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2F" w:rsidRPr="0045329D" w:rsidRDefault="008B132F" w:rsidP="00095DCC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T.C.</w:t>
      </w:r>
    </w:p>
    <w:p w:rsidR="008B132F" w:rsidRPr="0045329D" w:rsidRDefault="00095DCC" w:rsidP="00095DCC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KARAMANOĞLU MEHMETBEY</w:t>
      </w:r>
      <w:r w:rsidR="008B132F" w:rsidRPr="0045329D">
        <w:rPr>
          <w:b/>
          <w:bCs/>
          <w:color w:val="000000" w:themeColor="text1"/>
        </w:rPr>
        <w:t xml:space="preserve"> ÜNİVERSİTESİ</w:t>
      </w:r>
    </w:p>
    <w:p w:rsidR="008B132F" w:rsidRPr="0045329D" w:rsidRDefault="008B132F" w:rsidP="00095DCC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UYGULAMALI BİLİMLER YÜKSEKOKULU</w:t>
      </w:r>
    </w:p>
    <w:p w:rsidR="008B132F" w:rsidRPr="0045329D" w:rsidRDefault="008B132F" w:rsidP="00095DCC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YÖNERGESİ</w:t>
      </w:r>
    </w:p>
    <w:p w:rsidR="00095DCC" w:rsidRPr="0045329D" w:rsidRDefault="00095DCC" w:rsidP="00095DCC">
      <w:pPr>
        <w:pStyle w:val="NormalWeb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Amaç</w:t>
      </w:r>
    </w:p>
    <w:p w:rsidR="008B132F" w:rsidRPr="0045329D" w:rsidRDefault="008B132F" w:rsidP="00947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1- 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Bu Yönerge</w:t>
      </w:r>
      <w:r w:rsidR="00E17C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nin amacı; Karamanoğlu Mehmetbey Üniversitesi Uygulamalı Bilimler Yüksekokulu bünyesinde</w:t>
      </w:r>
      <w:r w:rsidR="004452D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öğrenim gören </w:t>
      </w:r>
      <w:r w:rsidR="00C829DE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r w:rsidR="004452D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590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öğrenim</w:t>
      </w:r>
      <w:r w:rsidR="00F70BF5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leri</w:t>
      </w:r>
      <w:r w:rsidR="00DB2590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süresi</w:t>
      </w:r>
      <w:r w:rsidR="001B327B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nce yapmakla yükümlü olduğu </w:t>
      </w:r>
      <w:r w:rsidR="00DB2590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stajlarına ilişkin usul ve esasları düzenlemek ve öğrenim gördükleri bölümle ilgili iş alanlarını tanımalarını ve iş yerlerindeki uygulamaları öğrenmelerini, eğitim ve öğretim yoluyla edindikleri</w:t>
      </w:r>
      <w:r w:rsidR="00D03BDF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bilgi ve becerileri </w:t>
      </w:r>
      <w:r w:rsidR="00DB2590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uygulayarak </w:t>
      </w:r>
      <w:r w:rsidR="00F70BF5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sahada </w:t>
      </w:r>
      <w:r w:rsidR="00DB2590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deneyim kazanmalarını sağlamaktır.</w:t>
      </w:r>
      <w:proofErr w:type="gramEnd"/>
    </w:p>
    <w:p w:rsidR="009479B9" w:rsidRPr="0045329D" w:rsidRDefault="009479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Kapsam</w:t>
      </w:r>
    </w:p>
    <w:p w:rsidR="008B132F" w:rsidRPr="0045329D" w:rsidRDefault="008B132F" w:rsidP="00146A8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2- </w:t>
      </w:r>
      <w:r w:rsidRPr="0045329D">
        <w:rPr>
          <w:color w:val="000000" w:themeColor="text1"/>
        </w:rPr>
        <w:t xml:space="preserve">Bu </w:t>
      </w:r>
      <w:r w:rsidR="002C6E12" w:rsidRPr="0045329D">
        <w:rPr>
          <w:color w:val="000000" w:themeColor="text1"/>
        </w:rPr>
        <w:t>Y</w:t>
      </w:r>
      <w:r w:rsidRPr="0045329D">
        <w:rPr>
          <w:color w:val="000000" w:themeColor="text1"/>
        </w:rPr>
        <w:t>önerge</w:t>
      </w:r>
      <w:r w:rsidR="00E17C90" w:rsidRPr="0045329D">
        <w:rPr>
          <w:color w:val="000000" w:themeColor="text1"/>
        </w:rPr>
        <w:t>;</w:t>
      </w:r>
      <w:r w:rsidRPr="0045329D">
        <w:rPr>
          <w:color w:val="000000" w:themeColor="text1"/>
        </w:rPr>
        <w:t xml:space="preserve"> </w:t>
      </w:r>
      <w:r w:rsidR="00AE0CD2" w:rsidRPr="0045329D">
        <w:rPr>
          <w:color w:val="000000" w:themeColor="text1"/>
        </w:rPr>
        <w:t>Karamanoğlu Mehmetbey</w:t>
      </w:r>
      <w:r w:rsidRPr="0045329D">
        <w:rPr>
          <w:color w:val="000000" w:themeColor="text1"/>
        </w:rPr>
        <w:t xml:space="preserve"> Üniversitesi Uygulamalı Bilimler Yüksekokulu</w:t>
      </w:r>
      <w:r w:rsidR="00C829DE" w:rsidRPr="0045329D">
        <w:rPr>
          <w:color w:val="000000" w:themeColor="text1"/>
        </w:rPr>
        <w:t xml:space="preserve"> Gastronomi ve Mutfak Sanatları, Yeni Medya</w:t>
      </w:r>
      <w:r w:rsidR="00E05150">
        <w:rPr>
          <w:color w:val="000000" w:themeColor="text1"/>
        </w:rPr>
        <w:t>,</w:t>
      </w:r>
      <w:r w:rsidR="00C829DE" w:rsidRPr="0045329D">
        <w:rPr>
          <w:color w:val="000000" w:themeColor="text1"/>
        </w:rPr>
        <w:t xml:space="preserve"> Turi</w:t>
      </w:r>
      <w:r w:rsidR="00F70BF5" w:rsidRPr="0045329D">
        <w:rPr>
          <w:color w:val="000000" w:themeColor="text1"/>
        </w:rPr>
        <w:t>zm Rehberliği</w:t>
      </w:r>
      <w:r w:rsidR="00E05150">
        <w:rPr>
          <w:color w:val="000000" w:themeColor="text1"/>
        </w:rPr>
        <w:t xml:space="preserve">, Uluslararası Ticaret ve Lojistik, </w:t>
      </w:r>
      <w:r w:rsidR="00D25C6B">
        <w:rPr>
          <w:color w:val="000000" w:themeColor="text1"/>
        </w:rPr>
        <w:t>Bankacılık ve Sigortacılık ve Rekreasyon</w:t>
      </w:r>
      <w:r w:rsidR="00F70BF5" w:rsidRPr="0045329D">
        <w:rPr>
          <w:color w:val="000000" w:themeColor="text1"/>
        </w:rPr>
        <w:t xml:space="preserve"> </w:t>
      </w:r>
      <w:r w:rsidR="00E17C90" w:rsidRPr="0045329D">
        <w:rPr>
          <w:color w:val="000000" w:themeColor="text1"/>
        </w:rPr>
        <w:t>b</w:t>
      </w:r>
      <w:r w:rsidR="00146A88" w:rsidRPr="0045329D">
        <w:rPr>
          <w:color w:val="000000" w:themeColor="text1"/>
        </w:rPr>
        <w:t xml:space="preserve">ölümlerinde </w:t>
      </w:r>
      <w:r w:rsidR="00F70BF5" w:rsidRPr="0045329D">
        <w:rPr>
          <w:color w:val="000000" w:themeColor="text1"/>
        </w:rPr>
        <w:t>öğrenim</w:t>
      </w:r>
      <w:r w:rsidR="00C829DE" w:rsidRPr="0045329D">
        <w:rPr>
          <w:color w:val="000000" w:themeColor="text1"/>
        </w:rPr>
        <w:t xml:space="preserve"> gören öğrencilerin</w:t>
      </w:r>
      <w:r w:rsidRPr="0045329D">
        <w:rPr>
          <w:color w:val="000000" w:themeColor="text1"/>
        </w:rPr>
        <w:t xml:space="preserve"> yapmakla yükümlü oldukları stajların planlanması, yürütülmesi ve değerlendirilmesi ile ilgili temel esasları kapsamaktadır.</w:t>
      </w:r>
    </w:p>
    <w:p w:rsidR="009479B9" w:rsidRPr="0045329D" w:rsidRDefault="009479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Dayanak</w:t>
      </w:r>
    </w:p>
    <w:p w:rsidR="00DB2590" w:rsidRPr="0045329D" w:rsidRDefault="008B132F" w:rsidP="00745BE4">
      <w:pPr>
        <w:pStyle w:val="GvdeMetni"/>
        <w:spacing w:line="360" w:lineRule="auto"/>
        <w:ind w:right="10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proofErr w:type="gramStart"/>
      <w:r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Madde 3- 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Bu </w:t>
      </w:r>
      <w:r w:rsidR="002C6E12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önerge; 2547 </w:t>
      </w:r>
      <w:r w:rsidR="002C6E12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ayılı</w:t>
      </w:r>
      <w:r w:rsidR="00E32961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Yükseköğretim</w:t>
      </w:r>
      <w:r w:rsidR="00E32961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Kanunu’nun</w:t>
      </w:r>
      <w:r w:rsidR="00E32961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Ek</w:t>
      </w:r>
      <w:r w:rsidR="00E32961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9692D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Madde</w:t>
      </w:r>
      <w:r w:rsidR="00E32961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23</w:t>
      </w:r>
      <w:r w:rsidR="00F70BF5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3308 </w:t>
      </w:r>
      <w:r w:rsidR="002C6E12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ayılı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Mesleki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Eğitim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Kanunu’nun 18-26’ncı maddeleri, 5510 </w:t>
      </w:r>
      <w:r w:rsidR="002C6E12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ayılı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Sosyal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Sigortalar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51838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Genel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51838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Sağlık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51838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Sigortası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51838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Kanunu’nun 5, 13, 14 ve 87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’nci maddeleri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ile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Karamanoğlu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Mehmetbey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Üniversitesi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Önlisans</w:t>
      </w:r>
      <w:proofErr w:type="spellEnd"/>
      <w:r w:rsidR="00146A88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Lisans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Eğitim</w:t>
      </w:r>
      <w:r w:rsidR="002C6E12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-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Öğretim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Sınav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Yönetmeliği’nin 22’nci maddesine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dayanılarak</w:t>
      </w:r>
      <w:r w:rsidR="009A2F8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B2590" w:rsidRPr="0045329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hazırlanmıştır.</w:t>
      </w:r>
      <w:proofErr w:type="gramEnd"/>
    </w:p>
    <w:p w:rsidR="009479B9" w:rsidRPr="0045329D" w:rsidRDefault="009479B9" w:rsidP="009479B9">
      <w:pPr>
        <w:pStyle w:val="GvdeMetni"/>
        <w:spacing w:line="360" w:lineRule="auto"/>
        <w:ind w:right="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9479B9" w:rsidRPr="0045329D" w:rsidRDefault="009479B9" w:rsidP="00947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Zorunluluk</w:t>
      </w:r>
    </w:p>
    <w:p w:rsidR="009479B9" w:rsidRPr="0045329D" w:rsidRDefault="009479B9" w:rsidP="00947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2C6E12" w:rsidRPr="00453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adde</w:t>
      </w:r>
      <w:r w:rsidRPr="00453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  <w:r w:rsidR="003C2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7EF4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İlgili bölümlerde öğrenim gören h</w:t>
      </w:r>
      <w:r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öğrenci, pratik çalışma deneyimi kazanmak, uygulama yeteneklerini geliştirmek ve iş hayatına uy</w:t>
      </w:r>
      <w:r w:rsidR="00D03BDF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 sağlamak amacı</w:t>
      </w:r>
      <w:r w:rsidR="00C30F67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yla</w:t>
      </w:r>
      <w:r w:rsidR="00D03BDF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B5B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ilgili </w:t>
      </w:r>
      <w:r w:rsidR="002C6E12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E65B5B"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ölümlerin Staj Komisyonları</w:t>
      </w:r>
      <w:r w:rsidRPr="00453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tarafından uygun görülen kurumlarda bu yönerge hükümleri uyarınca uygulama ve staj yapmak zorundadır. </w:t>
      </w:r>
    </w:p>
    <w:p w:rsidR="009479B9" w:rsidRDefault="009479B9" w:rsidP="009479B9">
      <w:pPr>
        <w:pStyle w:val="GvdeMetni"/>
        <w:spacing w:line="360" w:lineRule="auto"/>
        <w:ind w:right="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883AB9" w:rsidRPr="0045329D" w:rsidRDefault="00883AB9" w:rsidP="009479B9">
      <w:pPr>
        <w:pStyle w:val="GvdeMetni"/>
        <w:spacing w:line="360" w:lineRule="auto"/>
        <w:ind w:right="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lastRenderedPageBreak/>
        <w:t>Tan</w:t>
      </w:r>
      <w:r w:rsidR="00DB2590" w:rsidRPr="0045329D">
        <w:rPr>
          <w:b/>
          <w:bCs/>
          <w:color w:val="000000" w:themeColor="text1"/>
        </w:rPr>
        <w:t>ı</w:t>
      </w:r>
      <w:r w:rsidRPr="0045329D">
        <w:rPr>
          <w:b/>
          <w:bCs/>
          <w:color w:val="000000" w:themeColor="text1"/>
        </w:rPr>
        <w:t>mlar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Madde </w:t>
      </w:r>
      <w:r w:rsidR="009479B9" w:rsidRPr="0045329D">
        <w:rPr>
          <w:b/>
          <w:bCs/>
          <w:color w:val="000000" w:themeColor="text1"/>
        </w:rPr>
        <w:t>5</w:t>
      </w:r>
      <w:r w:rsidRPr="0045329D">
        <w:rPr>
          <w:b/>
          <w:bCs/>
          <w:color w:val="000000" w:themeColor="text1"/>
        </w:rPr>
        <w:t>- </w:t>
      </w:r>
      <w:r w:rsidRPr="0045329D">
        <w:rPr>
          <w:color w:val="000000" w:themeColor="text1"/>
        </w:rPr>
        <w:t>Yönergede geçen,</w:t>
      </w:r>
    </w:p>
    <w:p w:rsidR="008B132F" w:rsidRPr="0045329D" w:rsidRDefault="00146A88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Yüksekokul</w:t>
      </w:r>
      <w:r w:rsidR="008B132F" w:rsidRPr="0045329D">
        <w:rPr>
          <w:b/>
          <w:bCs/>
          <w:color w:val="000000" w:themeColor="text1"/>
        </w:rPr>
        <w:t>:</w:t>
      </w:r>
      <w:r w:rsidR="000A7695" w:rsidRPr="0045329D">
        <w:rPr>
          <w:b/>
          <w:bCs/>
          <w:color w:val="000000" w:themeColor="text1"/>
        </w:rPr>
        <w:t xml:space="preserve"> </w:t>
      </w:r>
      <w:r w:rsidR="00AE0CD2" w:rsidRPr="0045329D">
        <w:rPr>
          <w:color w:val="000000" w:themeColor="text1"/>
        </w:rPr>
        <w:t>Karamanoğlu</w:t>
      </w:r>
      <w:r w:rsidR="000A7695" w:rsidRPr="0045329D">
        <w:rPr>
          <w:color w:val="000000" w:themeColor="text1"/>
        </w:rPr>
        <w:t xml:space="preserve"> </w:t>
      </w:r>
      <w:r w:rsidR="00AE0CD2" w:rsidRPr="0045329D">
        <w:rPr>
          <w:color w:val="000000" w:themeColor="text1"/>
        </w:rPr>
        <w:t>Mehmetbey Üniversitesi</w:t>
      </w:r>
      <w:r w:rsidR="008B132F" w:rsidRPr="0045329D">
        <w:rPr>
          <w:color w:val="000000" w:themeColor="text1"/>
        </w:rPr>
        <w:t xml:space="preserve"> Uygulamalı Bilimler Yüksekokulu’nu,</w:t>
      </w:r>
    </w:p>
    <w:p w:rsidR="008B132F" w:rsidRPr="0045329D" w:rsidRDefault="008B132F" w:rsidP="00146A8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Yönerge:</w:t>
      </w:r>
      <w:r w:rsidR="000A7695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Yüksekokul Staj Yönergesi</w:t>
      </w:r>
      <w:r w:rsidR="002C6E12" w:rsidRPr="0045329D">
        <w:rPr>
          <w:color w:val="000000" w:themeColor="text1"/>
        </w:rPr>
        <w:t>’</w:t>
      </w:r>
      <w:r w:rsidRPr="0045329D">
        <w:rPr>
          <w:color w:val="000000" w:themeColor="text1"/>
        </w:rPr>
        <w:t>ni,</w:t>
      </w:r>
    </w:p>
    <w:p w:rsidR="008B132F" w:rsidRPr="0045329D" w:rsidRDefault="008B132F" w:rsidP="00146A8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Bölüm:</w:t>
      </w:r>
      <w:r w:rsidR="000A7695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Yüksekokul içerisinde yer alan bölümleri,</w:t>
      </w:r>
    </w:p>
    <w:p w:rsidR="008B132F" w:rsidRPr="0045329D" w:rsidRDefault="008B132F" w:rsidP="00146A8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Bölüm Staj Komisyonu:</w:t>
      </w:r>
      <w:r w:rsidR="000A7695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Bölüm düzeyinde öğrencilerin staj çalışmalarının düzenlenmesi ve yürütülmesinden sorumlu komisyonu,</w:t>
      </w:r>
    </w:p>
    <w:p w:rsidR="00450CA6" w:rsidRPr="0045329D" w:rsidRDefault="00450CA6" w:rsidP="00146A8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Danışmanı:</w:t>
      </w:r>
      <w:r w:rsidRPr="0045329D">
        <w:rPr>
          <w:color w:val="000000" w:themeColor="text1"/>
        </w:rPr>
        <w:t> İlgili bölümde staj yapan öğrenci</w:t>
      </w:r>
      <w:r w:rsidR="002C6E24" w:rsidRPr="0045329D">
        <w:rPr>
          <w:color w:val="000000" w:themeColor="text1"/>
        </w:rPr>
        <w:t>lere</w:t>
      </w:r>
      <w:r w:rsidRPr="0045329D">
        <w:rPr>
          <w:color w:val="000000" w:themeColor="text1"/>
        </w:rPr>
        <w:t xml:space="preserve"> staj işlemlerin</w:t>
      </w:r>
      <w:r w:rsidR="00DA3ACC" w:rsidRPr="0045329D">
        <w:rPr>
          <w:color w:val="000000" w:themeColor="text1"/>
        </w:rPr>
        <w:t xml:space="preserve">de rehberlik </w:t>
      </w:r>
      <w:r w:rsidRPr="0045329D">
        <w:rPr>
          <w:color w:val="000000" w:themeColor="text1"/>
        </w:rPr>
        <w:t xml:space="preserve">eden ve onu denetleyen bölüm öğretim </w:t>
      </w:r>
      <w:r w:rsidR="00146A88" w:rsidRPr="0045329D">
        <w:rPr>
          <w:color w:val="000000" w:themeColor="text1"/>
        </w:rPr>
        <w:t xml:space="preserve">elemanını,  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Uygulama/Staj Yeri: </w:t>
      </w:r>
      <w:r w:rsidRPr="0045329D">
        <w:rPr>
          <w:color w:val="000000" w:themeColor="text1"/>
        </w:rPr>
        <w:t>Uygulamanın/stajın yapılacağı resm</w:t>
      </w:r>
      <w:r w:rsidR="002C6E12" w:rsidRPr="0045329D">
        <w:rPr>
          <w:color w:val="000000" w:themeColor="text1"/>
        </w:rPr>
        <w:t>î</w:t>
      </w:r>
      <w:r w:rsidRPr="0045329D">
        <w:rPr>
          <w:color w:val="000000" w:themeColor="text1"/>
        </w:rPr>
        <w:t xml:space="preserve"> ve özel kurum/kuruluşları,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Stajyer Öğrenci:</w:t>
      </w:r>
      <w:r w:rsidRPr="0045329D">
        <w:rPr>
          <w:color w:val="000000" w:themeColor="text1"/>
        </w:rPr>
        <w:t> Uygulama/staj yapan öğrenciyi,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Kurum </w:t>
      </w:r>
      <w:r w:rsidR="000B30FC" w:rsidRPr="0045329D">
        <w:rPr>
          <w:b/>
          <w:bCs/>
          <w:color w:val="000000" w:themeColor="text1"/>
        </w:rPr>
        <w:t>A</w:t>
      </w:r>
      <w:r w:rsidRPr="0045329D">
        <w:rPr>
          <w:b/>
          <w:bCs/>
          <w:color w:val="000000" w:themeColor="text1"/>
        </w:rPr>
        <w:t>miri: </w:t>
      </w:r>
      <w:r w:rsidRPr="0045329D">
        <w:rPr>
          <w:color w:val="000000" w:themeColor="text1"/>
        </w:rPr>
        <w:t>Uygulamanın/stajın yapıldığı kurumun amirini,</w:t>
      </w:r>
    </w:p>
    <w:p w:rsidR="008B132F" w:rsidRPr="0045329D" w:rsidRDefault="0012306C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İşyeri </w:t>
      </w:r>
      <w:r w:rsidR="008B132F" w:rsidRPr="0045329D">
        <w:rPr>
          <w:b/>
          <w:bCs/>
          <w:color w:val="000000" w:themeColor="text1"/>
        </w:rPr>
        <w:t>Staj Sorumlusu:</w:t>
      </w:r>
      <w:r w:rsidR="008B132F" w:rsidRPr="0045329D">
        <w:rPr>
          <w:color w:val="000000" w:themeColor="text1"/>
        </w:rPr>
        <w:t> Bir iş</w:t>
      </w:r>
      <w:r w:rsidR="002C6E12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yerinde staj yapan öğrenciye doğrudan doğruya iş ve görev veren ve onu denetleyen kişiyi,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Kurum Kaşesi:</w:t>
      </w:r>
      <w:r w:rsidR="0011026D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Staj yapılan kuruma ait bilgilerin yer aldığı işletme kaşesini, resm</w:t>
      </w:r>
      <w:r w:rsidR="002C6E12" w:rsidRPr="0045329D">
        <w:rPr>
          <w:color w:val="000000" w:themeColor="text1"/>
        </w:rPr>
        <w:t>î</w:t>
      </w:r>
      <w:r w:rsidRPr="0045329D">
        <w:rPr>
          <w:color w:val="000000" w:themeColor="text1"/>
        </w:rPr>
        <w:t xml:space="preserve"> kurumlar için ilgili kurumun kullandığı resm</w:t>
      </w:r>
      <w:r w:rsidR="002C6E12" w:rsidRPr="0045329D">
        <w:rPr>
          <w:color w:val="000000" w:themeColor="text1"/>
        </w:rPr>
        <w:t>î</w:t>
      </w:r>
      <w:r w:rsidRPr="0045329D">
        <w:rPr>
          <w:color w:val="000000" w:themeColor="text1"/>
        </w:rPr>
        <w:t xml:space="preserve"> mührü,</w:t>
      </w:r>
    </w:p>
    <w:p w:rsidR="00C6396A" w:rsidRPr="0045329D" w:rsidRDefault="00C6396A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rStyle w:val="fontstyle01"/>
          <w:color w:val="000000" w:themeColor="text1"/>
        </w:rPr>
        <w:t xml:space="preserve">SGK: </w:t>
      </w:r>
      <w:r w:rsidRPr="0045329D">
        <w:rPr>
          <w:rStyle w:val="fontstyle21"/>
          <w:rFonts w:eastAsia="Arial"/>
          <w:color w:val="000000" w:themeColor="text1"/>
        </w:rPr>
        <w:t>Sosyal Güvenlik Kurumu’nu</w:t>
      </w:r>
      <w:r w:rsidR="0045329D">
        <w:rPr>
          <w:rStyle w:val="fontstyle21"/>
          <w:rFonts w:eastAsia="Arial"/>
          <w:color w:val="000000" w:themeColor="text1"/>
        </w:rPr>
        <w:t>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İş </w:t>
      </w:r>
      <w:r w:rsidR="000B30FC" w:rsidRPr="0045329D">
        <w:rPr>
          <w:b/>
          <w:bCs/>
          <w:color w:val="000000" w:themeColor="text1"/>
        </w:rPr>
        <w:t>G</w:t>
      </w:r>
      <w:r w:rsidRPr="0045329D">
        <w:rPr>
          <w:b/>
          <w:bCs/>
          <w:color w:val="000000" w:themeColor="text1"/>
        </w:rPr>
        <w:t>ünü:</w:t>
      </w:r>
      <w:r w:rsidR="0011026D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Sekiz saatlik bir çalışma günü/kurumun uyguladığı bir günlük gündüz çalışmasını, (</w:t>
      </w:r>
      <w:r w:rsidR="000758F5" w:rsidRPr="0045329D">
        <w:rPr>
          <w:color w:val="000000" w:themeColor="text1"/>
        </w:rPr>
        <w:t>Haftanın en az b</w:t>
      </w:r>
      <w:r w:rsidR="00F347EE" w:rsidRPr="0045329D">
        <w:rPr>
          <w:color w:val="000000" w:themeColor="text1"/>
        </w:rPr>
        <w:t>ir günü izinli olmak şartıyla haftanın diğer günlerini</w:t>
      </w:r>
      <w:r w:rsidRPr="0045329D">
        <w:rPr>
          <w:color w:val="000000" w:themeColor="text1"/>
        </w:rPr>
        <w:t>)</w:t>
      </w:r>
      <w:r w:rsidR="0045329D">
        <w:rPr>
          <w:color w:val="000000" w:themeColor="text1"/>
        </w:rPr>
        <w:t>,</w:t>
      </w:r>
      <w:r w:rsidRPr="0045329D">
        <w:rPr>
          <w:color w:val="000000" w:themeColor="text1"/>
        </w:rPr>
        <w:t xml:space="preserve"> ifade eder. </w:t>
      </w:r>
    </w:p>
    <w:p w:rsidR="009479B9" w:rsidRPr="0045329D" w:rsidRDefault="009479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317EF4" w:rsidP="00DF32B2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Bölüm </w:t>
      </w:r>
      <w:r w:rsidR="008B132F" w:rsidRPr="0045329D">
        <w:rPr>
          <w:b/>
          <w:bCs/>
          <w:color w:val="000000" w:themeColor="text1"/>
        </w:rPr>
        <w:t>Staj Komisyonu</w:t>
      </w:r>
      <w:r w:rsidR="00861526" w:rsidRPr="0045329D">
        <w:rPr>
          <w:b/>
          <w:bCs/>
          <w:color w:val="000000" w:themeColor="text1"/>
        </w:rPr>
        <w:t xml:space="preserve"> ve Staj Danışmanı</w:t>
      </w:r>
    </w:p>
    <w:p w:rsidR="00861526" w:rsidRPr="0045329D" w:rsidRDefault="0011209A" w:rsidP="00DF32B2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color w:val="000000" w:themeColor="text1"/>
        </w:rPr>
        <w:t xml:space="preserve">Madde </w:t>
      </w:r>
      <w:r w:rsidR="009479B9" w:rsidRPr="0045329D">
        <w:rPr>
          <w:b/>
          <w:color w:val="000000" w:themeColor="text1"/>
        </w:rPr>
        <w:t>6</w:t>
      </w:r>
      <w:r w:rsidR="000758F5" w:rsidRPr="0045329D">
        <w:rPr>
          <w:b/>
          <w:color w:val="000000" w:themeColor="text1"/>
        </w:rPr>
        <w:t>-</w:t>
      </w:r>
      <w:r w:rsidR="002C6E12" w:rsidRPr="0045329D">
        <w:rPr>
          <w:b/>
          <w:color w:val="000000" w:themeColor="text1"/>
        </w:rPr>
        <w:t xml:space="preserve"> </w:t>
      </w:r>
      <w:r w:rsidR="00861526" w:rsidRPr="00883AB9">
        <w:rPr>
          <w:b/>
          <w:color w:val="000000" w:themeColor="text1"/>
        </w:rPr>
        <w:t>(1)</w:t>
      </w:r>
      <w:r w:rsidR="00861526" w:rsidRPr="0045329D">
        <w:rPr>
          <w:b/>
          <w:color w:val="000000" w:themeColor="text1"/>
        </w:rPr>
        <w:t xml:space="preserve"> </w:t>
      </w:r>
      <w:r w:rsidR="00DE0181" w:rsidRPr="0045329D">
        <w:rPr>
          <w:color w:val="000000" w:themeColor="text1"/>
        </w:rPr>
        <w:t>Bölüm Staj K</w:t>
      </w:r>
      <w:r w:rsidR="000758F5" w:rsidRPr="0045329D">
        <w:rPr>
          <w:color w:val="000000" w:themeColor="text1"/>
        </w:rPr>
        <w:t xml:space="preserve">omisyonu, Bölüm </w:t>
      </w:r>
      <w:r w:rsidR="002C6E12" w:rsidRPr="0045329D">
        <w:rPr>
          <w:color w:val="000000" w:themeColor="text1"/>
        </w:rPr>
        <w:t>B</w:t>
      </w:r>
      <w:r w:rsidR="000758F5" w:rsidRPr="0045329D">
        <w:rPr>
          <w:color w:val="000000" w:themeColor="text1"/>
        </w:rPr>
        <w:t>aşkan</w:t>
      </w:r>
      <w:r w:rsidR="00635B8C" w:rsidRPr="0045329D">
        <w:rPr>
          <w:color w:val="000000" w:themeColor="text1"/>
        </w:rPr>
        <w:t>lığınca uygun görülen</w:t>
      </w:r>
      <w:r w:rsidR="00137CC5" w:rsidRPr="0045329D">
        <w:rPr>
          <w:color w:val="000000" w:themeColor="text1"/>
        </w:rPr>
        <w:t xml:space="preserve"> en az üç</w:t>
      </w:r>
      <w:r w:rsidR="000A7695" w:rsidRPr="0045329D">
        <w:rPr>
          <w:color w:val="000000" w:themeColor="text1"/>
        </w:rPr>
        <w:t xml:space="preserve"> </w:t>
      </w:r>
      <w:r w:rsidR="00137CC5" w:rsidRPr="0045329D">
        <w:rPr>
          <w:color w:val="000000" w:themeColor="text1"/>
        </w:rPr>
        <w:t>bölüm öğretim eleman</w:t>
      </w:r>
      <w:r w:rsidR="000758F5" w:rsidRPr="0045329D">
        <w:rPr>
          <w:color w:val="000000" w:themeColor="text1"/>
        </w:rPr>
        <w:t>ından</w:t>
      </w:r>
      <w:r w:rsidR="00F853FB" w:rsidRPr="0045329D">
        <w:rPr>
          <w:color w:val="000000" w:themeColor="text1"/>
        </w:rPr>
        <w:t xml:space="preserve"> </w:t>
      </w:r>
      <w:r w:rsidR="000758F5" w:rsidRPr="0045329D">
        <w:rPr>
          <w:color w:val="000000" w:themeColor="text1"/>
        </w:rPr>
        <w:t>oluşur.</w:t>
      </w:r>
      <w:r w:rsidR="00F853FB" w:rsidRPr="0045329D">
        <w:rPr>
          <w:color w:val="000000" w:themeColor="text1"/>
        </w:rPr>
        <w:t xml:space="preserve"> </w:t>
      </w:r>
      <w:r w:rsidR="00DE0181" w:rsidRPr="0045329D">
        <w:rPr>
          <w:color w:val="000000" w:themeColor="text1"/>
        </w:rPr>
        <w:t>Bölüm Staj K</w:t>
      </w:r>
      <w:r w:rsidR="00317EF4" w:rsidRPr="0045329D">
        <w:rPr>
          <w:color w:val="000000" w:themeColor="text1"/>
        </w:rPr>
        <w:t>omisyonu</w:t>
      </w:r>
      <w:r w:rsidR="009A7E58" w:rsidRPr="0045329D">
        <w:rPr>
          <w:color w:val="000000" w:themeColor="text1"/>
        </w:rPr>
        <w:t>,</w:t>
      </w:r>
      <w:r w:rsidR="00317EF4" w:rsidRPr="0045329D">
        <w:rPr>
          <w:color w:val="000000" w:themeColor="text1"/>
        </w:rPr>
        <w:t xml:space="preserve"> ilgili </w:t>
      </w:r>
      <w:r w:rsidR="002C6E12" w:rsidRPr="0045329D">
        <w:rPr>
          <w:color w:val="000000" w:themeColor="text1"/>
        </w:rPr>
        <w:t>B</w:t>
      </w:r>
      <w:r w:rsidR="00317EF4" w:rsidRPr="0045329D">
        <w:rPr>
          <w:color w:val="000000" w:themeColor="text1"/>
        </w:rPr>
        <w:t xml:space="preserve">ölüm </w:t>
      </w:r>
      <w:r w:rsidR="002C6E12" w:rsidRPr="0045329D">
        <w:rPr>
          <w:color w:val="000000" w:themeColor="text1"/>
        </w:rPr>
        <w:t>B</w:t>
      </w:r>
      <w:r w:rsidR="00317EF4" w:rsidRPr="0045329D">
        <w:rPr>
          <w:color w:val="000000" w:themeColor="text1"/>
        </w:rPr>
        <w:t>aşkanına karşı sorumludur</w:t>
      </w:r>
      <w:r w:rsidR="00DE0181" w:rsidRPr="0045329D">
        <w:rPr>
          <w:color w:val="000000" w:themeColor="text1"/>
        </w:rPr>
        <w:t>.  Bölüm Staj K</w:t>
      </w:r>
      <w:r w:rsidR="00317EF4" w:rsidRPr="0045329D">
        <w:rPr>
          <w:color w:val="000000" w:themeColor="text1"/>
        </w:rPr>
        <w:t>omisyonu</w:t>
      </w:r>
      <w:r w:rsidR="002C6E12" w:rsidRPr="0045329D">
        <w:rPr>
          <w:color w:val="000000" w:themeColor="text1"/>
        </w:rPr>
        <w:t>’</w:t>
      </w:r>
      <w:r w:rsidR="00317EF4" w:rsidRPr="0045329D">
        <w:rPr>
          <w:color w:val="000000" w:themeColor="text1"/>
        </w:rPr>
        <w:t>n</w:t>
      </w:r>
      <w:r w:rsidR="00137CC5" w:rsidRPr="0045329D">
        <w:rPr>
          <w:color w:val="000000" w:themeColor="text1"/>
        </w:rPr>
        <w:t>un</w:t>
      </w:r>
      <w:r w:rsidR="00317EF4" w:rsidRPr="0045329D">
        <w:rPr>
          <w:color w:val="000000" w:themeColor="text1"/>
        </w:rPr>
        <w:t xml:space="preserve"> kararları yazılır ve üyeler tarafından imzalandıktan sonra ilgili </w:t>
      </w:r>
      <w:r w:rsidR="002C6E12" w:rsidRPr="0045329D">
        <w:rPr>
          <w:color w:val="000000" w:themeColor="text1"/>
        </w:rPr>
        <w:t>B</w:t>
      </w:r>
      <w:r w:rsidR="00317EF4" w:rsidRPr="0045329D">
        <w:rPr>
          <w:color w:val="000000" w:themeColor="text1"/>
        </w:rPr>
        <w:t xml:space="preserve">ölüm </w:t>
      </w:r>
      <w:r w:rsidR="002C6E12" w:rsidRPr="0045329D">
        <w:rPr>
          <w:color w:val="000000" w:themeColor="text1"/>
        </w:rPr>
        <w:t>B</w:t>
      </w:r>
      <w:r w:rsidR="00317EF4" w:rsidRPr="0045329D">
        <w:rPr>
          <w:color w:val="000000" w:themeColor="text1"/>
        </w:rPr>
        <w:t>aşkanlığınca dosyalanı</w:t>
      </w:r>
      <w:r w:rsidR="003D2BDD" w:rsidRPr="0045329D">
        <w:rPr>
          <w:color w:val="000000" w:themeColor="text1"/>
        </w:rPr>
        <w:t>p</w:t>
      </w:r>
      <w:r w:rsidR="00317EF4" w:rsidRPr="0045329D">
        <w:rPr>
          <w:color w:val="000000" w:themeColor="text1"/>
        </w:rPr>
        <w:t xml:space="preserve"> saklanır</w:t>
      </w:r>
      <w:r w:rsidR="00635B8C" w:rsidRPr="0045329D">
        <w:rPr>
          <w:color w:val="000000" w:themeColor="text1"/>
        </w:rPr>
        <w:t xml:space="preserve">. </w:t>
      </w:r>
      <w:r w:rsidR="007E38F1" w:rsidRPr="0045329D">
        <w:rPr>
          <w:color w:val="000000" w:themeColor="text1"/>
        </w:rPr>
        <w:t>Öğrencilerin zorunlu olarak yapması gereken stajın planlanması ve değerlendirilmesi Bölüm Staj Komisyonu tarafından yürütülür.</w:t>
      </w:r>
    </w:p>
    <w:p w:rsidR="00593C62" w:rsidRPr="0045329D" w:rsidRDefault="00883AB9" w:rsidP="00593C62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861526" w:rsidRPr="00883AB9">
        <w:rPr>
          <w:b/>
          <w:color w:val="000000" w:themeColor="text1"/>
        </w:rPr>
        <w:t>2)</w:t>
      </w:r>
      <w:r w:rsidR="007E38F1" w:rsidRPr="0045329D">
        <w:rPr>
          <w:color w:val="000000" w:themeColor="text1"/>
        </w:rPr>
        <w:t> </w:t>
      </w:r>
      <w:r w:rsidR="00593C62" w:rsidRPr="0045329D">
        <w:rPr>
          <w:color w:val="000000" w:themeColor="text1"/>
        </w:rPr>
        <w:t xml:space="preserve">Bölüm </w:t>
      </w:r>
      <w:r w:rsidR="003D2BDD" w:rsidRPr="0045329D">
        <w:rPr>
          <w:color w:val="000000" w:themeColor="text1"/>
        </w:rPr>
        <w:t>B</w:t>
      </w:r>
      <w:r w:rsidR="00593C62" w:rsidRPr="0045329D">
        <w:rPr>
          <w:color w:val="000000" w:themeColor="text1"/>
        </w:rPr>
        <w:t>aşkanı tarafından görevlendirilen staj danışmanları, danışmanlığını yaptığı stajyer öğrencilere staj işlemlerinde rehberlik eder ve onları denetler.</w:t>
      </w:r>
    </w:p>
    <w:p w:rsidR="00317EF4" w:rsidRPr="0045329D" w:rsidRDefault="00317EF4" w:rsidP="00DF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32F" w:rsidRPr="0045329D" w:rsidRDefault="00137CC5" w:rsidP="00DF32B2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Madde </w:t>
      </w:r>
      <w:r w:rsidR="009479B9" w:rsidRPr="0045329D">
        <w:rPr>
          <w:b/>
          <w:bCs/>
          <w:color w:val="000000" w:themeColor="text1"/>
        </w:rPr>
        <w:t>7</w:t>
      </w:r>
      <w:r w:rsidR="008B132F" w:rsidRPr="0045329D">
        <w:rPr>
          <w:b/>
          <w:bCs/>
          <w:color w:val="000000" w:themeColor="text1"/>
        </w:rPr>
        <w:t>- </w:t>
      </w:r>
      <w:r w:rsidR="007E38F1" w:rsidRPr="0045329D">
        <w:rPr>
          <w:color w:val="000000" w:themeColor="text1"/>
        </w:rPr>
        <w:t>Staj Komisyonu</w:t>
      </w:r>
      <w:r w:rsidR="003D2BDD" w:rsidRPr="0045329D">
        <w:rPr>
          <w:color w:val="000000" w:themeColor="text1"/>
        </w:rPr>
        <w:t>’</w:t>
      </w:r>
      <w:r w:rsidR="007E38F1" w:rsidRPr="0045329D">
        <w:rPr>
          <w:color w:val="000000" w:themeColor="text1"/>
        </w:rPr>
        <w:t xml:space="preserve">nun görev süresi iki yıldır. </w:t>
      </w:r>
    </w:p>
    <w:p w:rsidR="004F4D5D" w:rsidRDefault="004F4D5D" w:rsidP="00635B8C">
      <w:pPr>
        <w:pStyle w:val="NormalWeb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883AB9" w:rsidRDefault="00883AB9" w:rsidP="00635B8C">
      <w:pPr>
        <w:pStyle w:val="NormalWeb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883AB9" w:rsidRPr="0045329D" w:rsidRDefault="00883AB9" w:rsidP="00635B8C">
      <w:pPr>
        <w:pStyle w:val="NormalWeb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3059E5" w:rsidRPr="0045329D" w:rsidRDefault="008B132F" w:rsidP="0045329D">
      <w:pPr>
        <w:pStyle w:val="NormalWeb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45329D">
        <w:rPr>
          <w:b/>
          <w:bCs/>
          <w:color w:val="000000" w:themeColor="text1"/>
        </w:rPr>
        <w:lastRenderedPageBreak/>
        <w:t>STAJ</w:t>
      </w:r>
      <w:r w:rsidR="006618D4" w:rsidRPr="0045329D">
        <w:rPr>
          <w:b/>
          <w:bCs/>
          <w:color w:val="000000" w:themeColor="text1"/>
        </w:rPr>
        <w:t>LA</w:t>
      </w:r>
      <w:r w:rsidRPr="0045329D">
        <w:rPr>
          <w:b/>
          <w:bCs/>
          <w:color w:val="000000" w:themeColor="text1"/>
        </w:rPr>
        <w:t xml:space="preserve"> İLGİLİ HÜKÜMLER</w:t>
      </w:r>
    </w:p>
    <w:p w:rsidR="0045329D" w:rsidRDefault="0045329D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Yapılabilece</w:t>
      </w:r>
      <w:r w:rsidR="009C24FC" w:rsidRPr="0045329D">
        <w:rPr>
          <w:b/>
          <w:bCs/>
          <w:color w:val="000000" w:themeColor="text1"/>
        </w:rPr>
        <w:t>k</w:t>
      </w:r>
      <w:r w:rsidRPr="0045329D">
        <w:rPr>
          <w:b/>
          <w:bCs/>
          <w:color w:val="000000" w:themeColor="text1"/>
        </w:rPr>
        <w:t xml:space="preserve"> Zamanlar</w:t>
      </w:r>
    </w:p>
    <w:p w:rsidR="00EE55C4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proofErr w:type="gramStart"/>
      <w:r w:rsidRPr="0045329D">
        <w:rPr>
          <w:b/>
          <w:bCs/>
          <w:color w:val="000000" w:themeColor="text1"/>
        </w:rPr>
        <w:t xml:space="preserve">Madde </w:t>
      </w:r>
      <w:r w:rsidR="009479B9" w:rsidRPr="0045329D">
        <w:rPr>
          <w:b/>
          <w:bCs/>
          <w:color w:val="000000" w:themeColor="text1"/>
        </w:rPr>
        <w:t>8</w:t>
      </w:r>
      <w:r w:rsidRPr="0045329D">
        <w:rPr>
          <w:color w:val="000000" w:themeColor="text1"/>
        </w:rPr>
        <w:t>-</w:t>
      </w:r>
      <w:r w:rsidR="003D2BDD" w:rsidRPr="0045329D">
        <w:rPr>
          <w:color w:val="000000" w:themeColor="text1"/>
        </w:rPr>
        <w:t xml:space="preserve"> </w:t>
      </w:r>
      <w:r w:rsidR="00DD296E" w:rsidRPr="00883AB9">
        <w:rPr>
          <w:b/>
          <w:color w:val="000000" w:themeColor="text1"/>
        </w:rPr>
        <w:t>(1)</w:t>
      </w:r>
      <w:r w:rsidR="002C6E24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Bölüm öğrencileri</w:t>
      </w:r>
      <w:r w:rsidR="005444A2" w:rsidRPr="0045329D">
        <w:rPr>
          <w:color w:val="000000" w:themeColor="text1"/>
        </w:rPr>
        <w:t>, Bölüm Staj Komisyonu</w:t>
      </w:r>
      <w:r w:rsidR="003D2BDD" w:rsidRPr="0045329D">
        <w:rPr>
          <w:color w:val="000000" w:themeColor="text1"/>
        </w:rPr>
        <w:t>’</w:t>
      </w:r>
      <w:r w:rsidR="005444A2" w:rsidRPr="0045329D">
        <w:rPr>
          <w:color w:val="000000" w:themeColor="text1"/>
        </w:rPr>
        <w:t>nun</w:t>
      </w:r>
      <w:r w:rsidRPr="0045329D">
        <w:rPr>
          <w:color w:val="000000" w:themeColor="text1"/>
        </w:rPr>
        <w:t xml:space="preserve"> akad</w:t>
      </w:r>
      <w:r w:rsidR="005444A2" w:rsidRPr="0045329D">
        <w:rPr>
          <w:color w:val="000000" w:themeColor="text1"/>
        </w:rPr>
        <w:t xml:space="preserve">emik takvim esasına göre </w:t>
      </w:r>
      <w:r w:rsidR="00793901" w:rsidRPr="0045329D">
        <w:rPr>
          <w:color w:val="000000" w:themeColor="text1"/>
        </w:rPr>
        <w:t>Yeni Medya</w:t>
      </w:r>
      <w:r w:rsidR="00793901">
        <w:rPr>
          <w:color w:val="000000" w:themeColor="text1"/>
        </w:rPr>
        <w:t>,</w:t>
      </w:r>
      <w:r w:rsidR="00793901" w:rsidRPr="0045329D">
        <w:rPr>
          <w:color w:val="000000" w:themeColor="text1"/>
        </w:rPr>
        <w:t xml:space="preserve"> Turizm Rehberliği</w:t>
      </w:r>
      <w:r w:rsidR="00793901">
        <w:rPr>
          <w:color w:val="000000" w:themeColor="text1"/>
        </w:rPr>
        <w:t>, Uluslararası Ticaret ve Lojistik, Bankacılık ve Sigortacılık ve Rekreasyon Bölümü</w:t>
      </w:r>
      <w:r w:rsidR="00793901" w:rsidRPr="0045329D">
        <w:rPr>
          <w:color w:val="000000" w:themeColor="text1"/>
        </w:rPr>
        <w:t xml:space="preserve"> </w:t>
      </w:r>
      <w:r w:rsidR="005444A2" w:rsidRPr="0045329D">
        <w:rPr>
          <w:color w:val="000000" w:themeColor="text1"/>
        </w:rPr>
        <w:t>belirle</w:t>
      </w:r>
      <w:r w:rsidR="00793901">
        <w:rPr>
          <w:color w:val="000000" w:themeColor="text1"/>
        </w:rPr>
        <w:t>n</w:t>
      </w:r>
      <w:r w:rsidR="005444A2" w:rsidRPr="0045329D">
        <w:rPr>
          <w:color w:val="000000" w:themeColor="text1"/>
        </w:rPr>
        <w:t>diği</w:t>
      </w:r>
      <w:r w:rsidR="000A7695" w:rsidRPr="0045329D">
        <w:rPr>
          <w:color w:val="000000" w:themeColor="text1"/>
        </w:rPr>
        <w:t xml:space="preserve"> </w:t>
      </w:r>
      <w:r w:rsidR="00E17C90" w:rsidRPr="0045329D">
        <w:rPr>
          <w:color w:val="000000" w:themeColor="text1"/>
        </w:rPr>
        <w:t>V</w:t>
      </w:r>
      <w:r w:rsidR="00793901">
        <w:rPr>
          <w:color w:val="000000" w:themeColor="text1"/>
        </w:rPr>
        <w:t>I</w:t>
      </w:r>
      <w:r w:rsidRPr="0045329D">
        <w:rPr>
          <w:color w:val="000000" w:themeColor="text1"/>
        </w:rPr>
        <w:t xml:space="preserve">. </w:t>
      </w:r>
      <w:r w:rsidR="00A95462" w:rsidRPr="0045329D">
        <w:rPr>
          <w:color w:val="000000" w:themeColor="text1"/>
        </w:rPr>
        <w:t>y</w:t>
      </w:r>
      <w:r w:rsidRPr="0045329D">
        <w:rPr>
          <w:color w:val="000000" w:themeColor="text1"/>
        </w:rPr>
        <w:t>ar</w:t>
      </w:r>
      <w:r w:rsidR="005444A2" w:rsidRPr="0045329D">
        <w:rPr>
          <w:color w:val="000000" w:themeColor="text1"/>
        </w:rPr>
        <w:t>ıyılı takip eden yaz döneminde,</w:t>
      </w:r>
      <w:r w:rsidR="00793901">
        <w:rPr>
          <w:color w:val="000000" w:themeColor="text1"/>
        </w:rPr>
        <w:t xml:space="preserve"> Gastronomi ve Mutfak Sanatları Bölümü IV. Yarıyılı takip eden yaz döneminde</w:t>
      </w:r>
      <w:r w:rsidR="005444A2" w:rsidRPr="0045329D">
        <w:rPr>
          <w:color w:val="000000" w:themeColor="text1"/>
        </w:rPr>
        <w:t xml:space="preserve"> Madde 9’da </w:t>
      </w:r>
      <w:r w:rsidR="00C57F8F" w:rsidRPr="0045329D">
        <w:rPr>
          <w:color w:val="000000" w:themeColor="text1"/>
        </w:rPr>
        <w:t>b</w:t>
      </w:r>
      <w:r w:rsidRPr="0045329D">
        <w:rPr>
          <w:color w:val="000000" w:themeColor="text1"/>
        </w:rPr>
        <w:t xml:space="preserve">elirlenen staj süreleri esas alınmak ve staj yükümlülüğünü yerine </w:t>
      </w:r>
      <w:r w:rsidR="005444A2" w:rsidRPr="0045329D">
        <w:rPr>
          <w:color w:val="000000" w:themeColor="text1"/>
        </w:rPr>
        <w:t xml:space="preserve">getirmek koşuluyla, Madde 11’de </w:t>
      </w:r>
      <w:r w:rsidRPr="0045329D">
        <w:rPr>
          <w:color w:val="000000" w:themeColor="text1"/>
        </w:rPr>
        <w:t>belirlenen</w:t>
      </w:r>
      <w:r w:rsidR="005444A2" w:rsidRPr="0045329D">
        <w:rPr>
          <w:color w:val="000000" w:themeColor="text1"/>
        </w:rPr>
        <w:t xml:space="preserve"> yerlerde </w:t>
      </w:r>
      <w:r w:rsidRPr="0045329D">
        <w:rPr>
          <w:color w:val="000000" w:themeColor="text1"/>
        </w:rPr>
        <w:t>stajlarını yapmakla yükümlüdürler.</w:t>
      </w:r>
      <w:proofErr w:type="gramEnd"/>
    </w:p>
    <w:p w:rsidR="00EE55C4" w:rsidRPr="0045329D" w:rsidRDefault="00883AB9" w:rsidP="00793901">
      <w:pPr>
        <w:pStyle w:val="NormalWeb"/>
        <w:spacing w:before="0" w:beforeAutospacing="0" w:after="0" w:afterAutospacing="0" w:line="360" w:lineRule="auto"/>
        <w:ind w:right="-1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EE55C4" w:rsidRPr="00883AB9">
        <w:rPr>
          <w:b/>
          <w:color w:val="000000" w:themeColor="text1"/>
        </w:rPr>
        <w:t>2</w:t>
      </w:r>
      <w:r w:rsidR="007E38F1" w:rsidRPr="00883AB9">
        <w:rPr>
          <w:b/>
          <w:color w:val="000000" w:themeColor="text1"/>
        </w:rPr>
        <w:t>)</w:t>
      </w:r>
      <w:r w:rsidR="00146A88" w:rsidRPr="0045329D">
        <w:rPr>
          <w:color w:val="000000" w:themeColor="text1"/>
        </w:rPr>
        <w:t xml:space="preserve"> </w:t>
      </w:r>
      <w:r w:rsidR="00793901">
        <w:rPr>
          <w:color w:val="000000" w:themeColor="text1"/>
        </w:rPr>
        <w:t>Gastronomi ve Mutfak Sanatları Bölümünde S</w:t>
      </w:r>
      <w:r w:rsidR="007E38F1" w:rsidRPr="0045329D">
        <w:rPr>
          <w:color w:val="000000" w:themeColor="text1"/>
        </w:rPr>
        <w:t xml:space="preserve">taj yapacak öğrenciler, </w:t>
      </w:r>
      <w:r w:rsidR="00E17C90" w:rsidRPr="0045329D">
        <w:rPr>
          <w:color w:val="000000" w:themeColor="text1"/>
        </w:rPr>
        <w:t>IV</w:t>
      </w:r>
      <w:r w:rsidR="007E38F1" w:rsidRPr="0045329D">
        <w:rPr>
          <w:color w:val="000000" w:themeColor="text1"/>
        </w:rPr>
        <w:t>. y</w:t>
      </w:r>
      <w:r w:rsidR="00793901">
        <w:rPr>
          <w:color w:val="000000" w:themeColor="text1"/>
        </w:rPr>
        <w:t xml:space="preserve">arıyılı takip eden yaz </w:t>
      </w:r>
      <w:r w:rsidR="00EE55C4" w:rsidRPr="0045329D">
        <w:rPr>
          <w:color w:val="000000" w:themeColor="text1"/>
        </w:rPr>
        <w:t>döneminde</w:t>
      </w:r>
      <w:r w:rsidR="004452DF" w:rsidRPr="0045329D">
        <w:rPr>
          <w:color w:val="000000" w:themeColor="text1"/>
        </w:rPr>
        <w:t xml:space="preserve"> </w:t>
      </w:r>
      <w:r w:rsidR="00753F2B" w:rsidRPr="0045329D">
        <w:rPr>
          <w:color w:val="000000" w:themeColor="text1"/>
        </w:rPr>
        <w:t>Madde 9-</w:t>
      </w:r>
      <w:r w:rsidR="00EE55C4" w:rsidRPr="0045329D">
        <w:rPr>
          <w:color w:val="000000" w:themeColor="text1"/>
        </w:rPr>
        <w:t xml:space="preserve">2’de belirtilen </w:t>
      </w:r>
      <w:r w:rsidR="00793901">
        <w:rPr>
          <w:color w:val="000000" w:themeColor="text1"/>
        </w:rPr>
        <w:t>mazeretler nedeniyle stajlarını y</w:t>
      </w:r>
      <w:r w:rsidR="00EE55C4" w:rsidRPr="0045329D">
        <w:rPr>
          <w:color w:val="000000" w:themeColor="text1"/>
        </w:rPr>
        <w:t>apamamaları/tamaml</w:t>
      </w:r>
      <w:r w:rsidR="0011026D" w:rsidRPr="0045329D">
        <w:rPr>
          <w:color w:val="000000" w:themeColor="text1"/>
        </w:rPr>
        <w:t>ayamamaları durumunda staj</w:t>
      </w:r>
      <w:r w:rsidR="007E38F1" w:rsidRPr="0045329D">
        <w:rPr>
          <w:color w:val="000000" w:themeColor="text1"/>
        </w:rPr>
        <w:t xml:space="preserve"> </w:t>
      </w:r>
      <w:r w:rsidR="00E17C90" w:rsidRPr="0045329D">
        <w:rPr>
          <w:color w:val="000000" w:themeColor="text1"/>
        </w:rPr>
        <w:t>VI</w:t>
      </w:r>
      <w:r w:rsidR="007E38F1" w:rsidRPr="0045329D">
        <w:rPr>
          <w:color w:val="000000" w:themeColor="text1"/>
        </w:rPr>
        <w:t>. y</w:t>
      </w:r>
      <w:r w:rsidR="00EE55C4" w:rsidRPr="0045329D">
        <w:rPr>
          <w:color w:val="000000" w:themeColor="text1"/>
        </w:rPr>
        <w:t xml:space="preserve">arıyılı takip eden yaz döneminde yapılır/tamamlanır. </w:t>
      </w:r>
    </w:p>
    <w:p w:rsidR="009479B9" w:rsidRPr="0045329D" w:rsidRDefault="009479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Süresi</w:t>
      </w:r>
    </w:p>
    <w:p w:rsidR="0067775B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9- </w:t>
      </w:r>
      <w:r w:rsidRPr="00883AB9">
        <w:rPr>
          <w:b/>
          <w:color w:val="000000" w:themeColor="text1"/>
        </w:rPr>
        <w:t>(1)</w:t>
      </w:r>
      <w:r w:rsidRPr="0045329D">
        <w:rPr>
          <w:color w:val="000000" w:themeColor="text1"/>
        </w:rPr>
        <w:t> </w:t>
      </w:r>
      <w:r w:rsidR="00247912" w:rsidRPr="0045329D">
        <w:rPr>
          <w:color w:val="000000" w:themeColor="text1"/>
        </w:rPr>
        <w:t>Ö</w:t>
      </w:r>
      <w:r w:rsidR="007E38F1" w:rsidRPr="0045329D">
        <w:rPr>
          <w:color w:val="000000" w:themeColor="text1"/>
        </w:rPr>
        <w:t xml:space="preserve">ğrencilerin yapmakla yükümlü oldukları </w:t>
      </w:r>
      <w:r w:rsidRPr="0045329D">
        <w:rPr>
          <w:color w:val="000000" w:themeColor="text1"/>
        </w:rPr>
        <w:t>staj</w:t>
      </w:r>
      <w:r w:rsidR="007705D9" w:rsidRPr="0045329D">
        <w:rPr>
          <w:color w:val="000000" w:themeColor="text1"/>
        </w:rPr>
        <w:t xml:space="preserve"> süresi</w:t>
      </w:r>
      <w:r w:rsidR="00E807D1">
        <w:rPr>
          <w:color w:val="000000" w:themeColor="text1"/>
        </w:rPr>
        <w:t xml:space="preserve"> 90</w:t>
      </w:r>
      <w:r w:rsidR="004452DF" w:rsidRPr="0045329D">
        <w:rPr>
          <w:color w:val="000000" w:themeColor="text1"/>
        </w:rPr>
        <w:t xml:space="preserve"> (</w:t>
      </w:r>
      <w:r w:rsidR="00E807D1">
        <w:rPr>
          <w:color w:val="000000" w:themeColor="text1"/>
        </w:rPr>
        <w:t>doksan</w:t>
      </w:r>
      <w:r w:rsidR="00320BEC" w:rsidRPr="0045329D">
        <w:rPr>
          <w:color w:val="000000" w:themeColor="text1"/>
        </w:rPr>
        <w:t>)</w:t>
      </w:r>
      <w:r w:rsidR="007705D9" w:rsidRPr="0045329D">
        <w:rPr>
          <w:color w:val="000000" w:themeColor="text1"/>
        </w:rPr>
        <w:t xml:space="preserve"> </w:t>
      </w:r>
      <w:r w:rsidR="00320BEC" w:rsidRPr="0045329D">
        <w:rPr>
          <w:color w:val="000000" w:themeColor="text1"/>
        </w:rPr>
        <w:t>iş günü</w:t>
      </w:r>
      <w:r w:rsidR="001E3C0E" w:rsidRPr="0045329D">
        <w:rPr>
          <w:color w:val="000000" w:themeColor="text1"/>
        </w:rPr>
        <w:t xml:space="preserve">dür.  </w:t>
      </w:r>
    </w:p>
    <w:p w:rsidR="000E5A8C" w:rsidRPr="0045329D" w:rsidRDefault="00883AB9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8B132F" w:rsidRPr="00883AB9">
        <w:rPr>
          <w:b/>
          <w:color w:val="000000" w:themeColor="text1"/>
        </w:rPr>
        <w:t>2)</w:t>
      </w:r>
      <w:r w:rsidR="007705D9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Staj</w:t>
      </w:r>
      <w:r w:rsidR="007705D9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yapan öğrenci</w:t>
      </w:r>
      <w:r w:rsidR="00320BEC" w:rsidRPr="0045329D">
        <w:rPr>
          <w:color w:val="000000" w:themeColor="text1"/>
        </w:rPr>
        <w:t>ler</w:t>
      </w:r>
      <w:r w:rsidR="00A17541" w:rsidRPr="0045329D">
        <w:rPr>
          <w:color w:val="000000" w:themeColor="text1"/>
        </w:rPr>
        <w:t>,</w:t>
      </w:r>
      <w:r w:rsidR="007705D9" w:rsidRPr="0045329D">
        <w:rPr>
          <w:color w:val="000000" w:themeColor="text1"/>
        </w:rPr>
        <w:t xml:space="preserve"> </w:t>
      </w:r>
      <w:r w:rsidR="00320BEC" w:rsidRPr="0045329D">
        <w:rPr>
          <w:color w:val="000000" w:themeColor="text1"/>
        </w:rPr>
        <w:t xml:space="preserve">Madde 16’da </w:t>
      </w:r>
      <w:r w:rsidR="00C653C7" w:rsidRPr="0045329D">
        <w:rPr>
          <w:color w:val="000000" w:themeColor="text1"/>
        </w:rPr>
        <w:t>b</w:t>
      </w:r>
      <w:r w:rsidR="00320BEC" w:rsidRPr="0045329D">
        <w:rPr>
          <w:color w:val="000000" w:themeColor="text1"/>
        </w:rPr>
        <w:t>elir</w:t>
      </w:r>
      <w:r w:rsidR="00C653C7" w:rsidRPr="0045329D">
        <w:rPr>
          <w:color w:val="000000" w:themeColor="text1"/>
        </w:rPr>
        <w:t>til</w:t>
      </w:r>
      <w:r w:rsidR="00320BEC" w:rsidRPr="0045329D">
        <w:rPr>
          <w:color w:val="000000" w:themeColor="text1"/>
        </w:rPr>
        <w:t>en</w:t>
      </w:r>
      <w:r w:rsidR="000E5A8C" w:rsidRPr="0045329D">
        <w:rPr>
          <w:color w:val="000000" w:themeColor="text1"/>
        </w:rPr>
        <w:t xml:space="preserve"> mazeretleri</w:t>
      </w:r>
      <w:r w:rsidR="00E17C90" w:rsidRPr="0045329D">
        <w:rPr>
          <w:color w:val="000000" w:themeColor="text1"/>
        </w:rPr>
        <w:t>ni</w:t>
      </w:r>
      <w:r w:rsidR="000E5A8C" w:rsidRPr="0045329D">
        <w:rPr>
          <w:color w:val="000000" w:themeColor="text1"/>
        </w:rPr>
        <w:t xml:space="preserve"> belgelendirmek kaydıyla toplam staj süresinin %</w:t>
      </w:r>
      <w:r w:rsidR="00A17541" w:rsidRPr="0045329D">
        <w:rPr>
          <w:color w:val="000000" w:themeColor="text1"/>
        </w:rPr>
        <w:t>2</w:t>
      </w:r>
      <w:r w:rsidR="000E5A8C" w:rsidRPr="0045329D">
        <w:rPr>
          <w:color w:val="000000" w:themeColor="text1"/>
        </w:rPr>
        <w:t>0’</w:t>
      </w:r>
      <w:r w:rsidR="00A17541" w:rsidRPr="0045329D">
        <w:rPr>
          <w:color w:val="000000" w:themeColor="text1"/>
        </w:rPr>
        <w:t>si</w:t>
      </w:r>
      <w:r w:rsidR="008B132F" w:rsidRPr="0045329D">
        <w:rPr>
          <w:color w:val="000000" w:themeColor="text1"/>
        </w:rPr>
        <w:t xml:space="preserve"> kadar devamsızlık yapabilir.</w:t>
      </w:r>
      <w:r w:rsidR="000E5A8C" w:rsidRPr="0045329D">
        <w:rPr>
          <w:color w:val="000000" w:themeColor="text1"/>
        </w:rPr>
        <w:t xml:space="preserve"> Öğrenciler staja ara verdiklerinde bu durumu Yüksekokul Müdürlüğü</w:t>
      </w:r>
      <w:r w:rsidR="003D2BDD" w:rsidRPr="0045329D">
        <w:rPr>
          <w:color w:val="000000" w:themeColor="text1"/>
        </w:rPr>
        <w:t>’</w:t>
      </w:r>
      <w:r w:rsidR="000E5A8C" w:rsidRPr="0045329D">
        <w:rPr>
          <w:color w:val="000000" w:themeColor="text1"/>
        </w:rPr>
        <w:t>ne SGK Prim ödemeleri için</w:t>
      </w:r>
      <w:r w:rsidR="00CE2F66" w:rsidRPr="0045329D">
        <w:rPr>
          <w:color w:val="000000" w:themeColor="text1"/>
        </w:rPr>
        <w:t xml:space="preserve"> en geç </w:t>
      </w:r>
      <w:r w:rsidR="009A7E58" w:rsidRPr="0045329D">
        <w:rPr>
          <w:color w:val="000000" w:themeColor="text1"/>
        </w:rPr>
        <w:t>3 (</w:t>
      </w:r>
      <w:r w:rsidR="00CE2F66" w:rsidRPr="0045329D">
        <w:rPr>
          <w:color w:val="000000" w:themeColor="text1"/>
        </w:rPr>
        <w:t>üç</w:t>
      </w:r>
      <w:r w:rsidR="009A7E58" w:rsidRPr="0045329D">
        <w:rPr>
          <w:color w:val="000000" w:themeColor="text1"/>
        </w:rPr>
        <w:t>)</w:t>
      </w:r>
      <w:r w:rsidR="00CE2F66" w:rsidRPr="0045329D">
        <w:rPr>
          <w:color w:val="000000" w:themeColor="text1"/>
        </w:rPr>
        <w:t xml:space="preserve"> iş günü içerisinde </w:t>
      </w:r>
      <w:r w:rsidR="000E5A8C" w:rsidRPr="0045329D">
        <w:rPr>
          <w:color w:val="000000" w:themeColor="text1"/>
        </w:rPr>
        <w:t>bildirmek zorundadır.</w:t>
      </w:r>
      <w:r w:rsidR="007705D9" w:rsidRPr="0045329D">
        <w:rPr>
          <w:color w:val="000000" w:themeColor="text1"/>
        </w:rPr>
        <w:t xml:space="preserve"> </w:t>
      </w:r>
      <w:r w:rsidR="00C6396A" w:rsidRPr="0045329D">
        <w:rPr>
          <w:color w:val="000000" w:themeColor="text1"/>
        </w:rPr>
        <w:t xml:space="preserve">Aksi takdirde </w:t>
      </w:r>
      <w:r w:rsidR="007705D9" w:rsidRPr="0045329D">
        <w:rPr>
          <w:color w:val="000000" w:themeColor="text1"/>
        </w:rPr>
        <w:t>ilgili öğrenci</w:t>
      </w:r>
      <w:r w:rsidR="00E17C90" w:rsidRPr="0045329D">
        <w:rPr>
          <w:color w:val="000000" w:themeColor="text1"/>
        </w:rPr>
        <w:t>,</w:t>
      </w:r>
      <w:r w:rsidR="007705D9" w:rsidRPr="0045329D">
        <w:rPr>
          <w:color w:val="000000" w:themeColor="text1"/>
        </w:rPr>
        <w:t xml:space="preserve"> </w:t>
      </w:r>
      <w:r w:rsidR="00C6396A" w:rsidRPr="0045329D">
        <w:rPr>
          <w:color w:val="000000" w:themeColor="text1"/>
        </w:rPr>
        <w:t>SGK tarafından uygulanacak yaptırımlar sonucu doğacak tüm ceza ve prim borçlarından sorumlu tutularak</w:t>
      </w:r>
      <w:r w:rsidR="0067775B" w:rsidRPr="0045329D">
        <w:rPr>
          <w:color w:val="000000" w:themeColor="text1"/>
        </w:rPr>
        <w:t xml:space="preserve"> </w:t>
      </w:r>
      <w:r w:rsidR="007705D9" w:rsidRPr="0045329D">
        <w:rPr>
          <w:color w:val="000000" w:themeColor="text1"/>
        </w:rPr>
        <w:t>başarısız sayılır</w:t>
      </w:r>
      <w:r w:rsidR="00CE2F66" w:rsidRPr="0045329D">
        <w:rPr>
          <w:color w:val="000000" w:themeColor="text1"/>
        </w:rPr>
        <w:t>.</w:t>
      </w:r>
    </w:p>
    <w:p w:rsidR="007B0CB7" w:rsidRPr="0045329D" w:rsidRDefault="007B0CB7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Yapılacak İş Yerlerinin Belirlenmesi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10- </w:t>
      </w:r>
      <w:r w:rsidRPr="0045329D">
        <w:rPr>
          <w:color w:val="000000" w:themeColor="text1"/>
        </w:rPr>
        <w:t>Staj yerleri; bölüm</w:t>
      </w:r>
      <w:r w:rsidR="00F22B1E" w:rsidRPr="0045329D">
        <w:rPr>
          <w:color w:val="000000" w:themeColor="text1"/>
        </w:rPr>
        <w:t>lerin</w:t>
      </w:r>
      <w:r w:rsidRPr="0045329D">
        <w:rPr>
          <w:color w:val="000000" w:themeColor="text1"/>
        </w:rPr>
        <w:t xml:space="preserve"> eğitim programının özelliklerine göre, </w:t>
      </w:r>
      <w:r w:rsidR="00A95462" w:rsidRPr="0045329D">
        <w:rPr>
          <w:color w:val="000000" w:themeColor="text1"/>
        </w:rPr>
        <w:t xml:space="preserve">Bölüm Staj </w:t>
      </w:r>
      <w:r w:rsidRPr="0045329D">
        <w:rPr>
          <w:color w:val="000000" w:themeColor="text1"/>
        </w:rPr>
        <w:t>Komisyon</w:t>
      </w:r>
      <w:r w:rsidR="00260317" w:rsidRPr="0045329D">
        <w:rPr>
          <w:color w:val="000000" w:themeColor="text1"/>
        </w:rPr>
        <w:t>ları</w:t>
      </w:r>
      <w:r w:rsidRPr="0045329D">
        <w:rPr>
          <w:color w:val="000000" w:themeColor="text1"/>
        </w:rPr>
        <w:t xml:space="preserve"> tarafından belirlenir.</w:t>
      </w:r>
    </w:p>
    <w:p w:rsidR="009C24FC" w:rsidRPr="0045329D" w:rsidRDefault="009C24FC" w:rsidP="009C24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09A" w:rsidRPr="0045329D" w:rsidRDefault="0011209A" w:rsidP="009C24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Staj Yerleri ve Temini</w:t>
      </w:r>
    </w:p>
    <w:p w:rsidR="0011209A" w:rsidRPr="0045329D" w:rsidRDefault="0011209A" w:rsidP="009C24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3D2BDD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A06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2BD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F97" w:rsidRPr="00883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="00284F9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Staj uygulaması, öğrencilerin Yüksekokulda öğrendikleri bilgileri ve kazandıkları becerileri uygulama olanağı bulabilecekleri niteliklere sahip işletmelerde yapılır.</w:t>
      </w:r>
      <w:r w:rsidR="00E17C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</w:t>
      </w:r>
      <w:r w:rsidR="00CE2F6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ğrencilerin staj yapabilecekleri 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işl</w:t>
      </w:r>
      <w:r w:rsidR="00CE2F6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etmeler aşağıda</w:t>
      </w:r>
      <w:r w:rsidR="00E17C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F6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belir</w:t>
      </w:r>
      <w:r w:rsidR="00E17C9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til</w:t>
      </w:r>
      <w:r w:rsidR="00CE2F6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miştir:</w:t>
      </w:r>
    </w:p>
    <w:p w:rsidR="00220E1F" w:rsidRPr="00883AB9" w:rsidRDefault="00220E1F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>(</w:t>
      </w:r>
      <w:r w:rsidRPr="00883A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3A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Rekreasyon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Yönetimi</w:t>
      </w:r>
      <w:proofErr w:type="spellEnd"/>
    </w:p>
    <w:p w:rsidR="00587FB0" w:rsidRPr="00883AB9" w:rsidRDefault="00587FB0" w:rsidP="00587FB0">
      <w:pPr>
        <w:pStyle w:val="GvdeMetni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587FB0" w:rsidRPr="00883AB9" w:rsidRDefault="00587FB0" w:rsidP="00587FB0">
      <w:pPr>
        <w:pStyle w:val="GvdeMetni"/>
        <w:ind w:left="142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Turizm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belirlenmiş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döneme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yıldızlı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yer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listedeki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4 ve 5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yıldızlı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oteller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tatil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köyleri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ind w:left="142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bayraklı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Marina-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TÜRSAB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belgeli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acenteleri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kurvaziyer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gemileri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yüzer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havayolu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organizasyon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alışveriş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merkezleri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eğlence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yerleri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eğlence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merkezleri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temalı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parklar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ind w:left="142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Yerel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yönetimlerin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belediyeler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sağlıklı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sağlıklı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kuruluşlarının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ç)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hastaneler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d)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perakende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zincirlerinin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sağlıklı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e)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birlik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federasyon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konfederasyonların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sağlıklı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f) </w:t>
      </w:r>
      <w:r w:rsidRPr="00883AB9">
        <w:rPr>
          <w:rFonts w:ascii="Times New Roman" w:hAnsi="Times New Roman" w:cs="Times New Roman"/>
          <w:sz w:val="24"/>
          <w:szCs w:val="24"/>
        </w:rPr>
        <w:t xml:space="preserve">Turizm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temalı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medya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kuruluşları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g)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golf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yüzme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kayak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merkezleri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ğ)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Dezavantajlı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gruplara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sivil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kuruluşları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0E1F"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AB9">
        <w:rPr>
          <w:rFonts w:ascii="Times New Roman" w:hAnsi="Times New Roman" w:cs="Times New Roman"/>
          <w:b/>
          <w:sz w:val="24"/>
          <w:szCs w:val="24"/>
        </w:rPr>
        <w:t xml:space="preserve">h)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kulüpleri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 ı)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butik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oteller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Turizm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Bakanlığının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taşra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teşkilatına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birimler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 j)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Gençlik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taşra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teşkilatı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birimleri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ind w:left="142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k)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varlıklarının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çıkarılması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gösterilmesi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yürüten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kuruluşlar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 l)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müzeler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7FB0" w:rsidRPr="00883AB9" w:rsidRDefault="00587FB0" w:rsidP="00587FB0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m)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Yüksekokul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işbirliği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anlaşması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7635A" w:rsidP="0057635A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FB0" w:rsidRPr="00883AB9">
        <w:rPr>
          <w:rFonts w:ascii="Times New Roman" w:hAnsi="Times New Roman" w:cs="Times New Roman"/>
          <w:b/>
          <w:sz w:val="24"/>
          <w:szCs w:val="24"/>
        </w:rPr>
        <w:t xml:space="preserve">n)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Türkiye’deki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ülkelerin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elçiliklerine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birimler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>,</w:t>
      </w:r>
    </w:p>
    <w:p w:rsidR="0057635A" w:rsidRPr="00883AB9" w:rsidRDefault="0057635A" w:rsidP="0057635A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FB0" w:rsidRPr="00883AB9">
        <w:rPr>
          <w:rFonts w:ascii="Times New Roman" w:hAnsi="Times New Roman" w:cs="Times New Roman"/>
          <w:b/>
          <w:sz w:val="24"/>
          <w:szCs w:val="24"/>
        </w:rPr>
        <w:t xml:space="preserve">o) </w:t>
      </w:r>
      <w:r w:rsidR="00587FB0" w:rsidRPr="00883AB9">
        <w:rPr>
          <w:rFonts w:ascii="Times New Roman" w:hAnsi="Times New Roman" w:cs="Times New Roman"/>
          <w:sz w:val="24"/>
          <w:szCs w:val="24"/>
        </w:rPr>
        <w:t xml:space="preserve">T.C.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Tarım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Orman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Bakanlığına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Doğa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Koruma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Millî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Parklar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Genel</w:t>
      </w:r>
      <w:proofErr w:type="spellEnd"/>
    </w:p>
    <w:p w:rsidR="00587FB0" w:rsidRPr="00883AB9" w:rsidRDefault="0057635A" w:rsidP="0057635A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Müdürlüğüne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FB0" w:rsidRPr="00883AB9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tesisler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>,</w:t>
      </w:r>
    </w:p>
    <w:p w:rsidR="00587FB0" w:rsidRPr="00883AB9" w:rsidRDefault="0057635A" w:rsidP="0057635A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FB0" w:rsidRPr="00883AB9">
        <w:rPr>
          <w:rFonts w:ascii="Times New Roman" w:hAnsi="Times New Roman" w:cs="Times New Roman"/>
          <w:b/>
          <w:sz w:val="24"/>
          <w:szCs w:val="24"/>
        </w:rPr>
        <w:t xml:space="preserve">p)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Komisyon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sektöre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B0" w:rsidRPr="00883AB9">
        <w:rPr>
          <w:rFonts w:ascii="Times New Roman" w:hAnsi="Times New Roman" w:cs="Times New Roman"/>
          <w:sz w:val="24"/>
          <w:szCs w:val="24"/>
        </w:rPr>
        <w:t>işletmeler</w:t>
      </w:r>
      <w:proofErr w:type="spellEnd"/>
      <w:r w:rsidR="00587FB0" w:rsidRPr="00883AB9">
        <w:rPr>
          <w:rFonts w:ascii="Times New Roman" w:hAnsi="Times New Roman" w:cs="Times New Roman"/>
          <w:sz w:val="24"/>
          <w:szCs w:val="24"/>
        </w:rPr>
        <w:t>.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Cs/>
          <w:sz w:val="24"/>
          <w:szCs w:val="24"/>
        </w:rPr>
      </w:pP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83AB9">
        <w:rPr>
          <w:rFonts w:ascii="Times New Roman" w:hAnsi="Times New Roman" w:cs="Times New Roman"/>
          <w:b/>
          <w:sz w:val="24"/>
          <w:szCs w:val="24"/>
        </w:rPr>
        <w:t>2</w:t>
      </w:r>
      <w:r w:rsidRPr="00883AB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Gastronomi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Mutfak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Sanatları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Bölümü</w:t>
      </w:r>
      <w:proofErr w:type="spellEnd"/>
    </w:p>
    <w:p w:rsidR="00220E1F" w:rsidRPr="00883AB9" w:rsidRDefault="00220E1F" w:rsidP="00220E1F">
      <w:pPr>
        <w:pStyle w:val="GvdeMetni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a)</w:t>
      </w:r>
      <w:r w:rsidRPr="00883AB9">
        <w:rPr>
          <w:rFonts w:ascii="Times New Roman" w:hAnsi="Times New Roman" w:cs="Times New Roman"/>
          <w:sz w:val="24"/>
          <w:szCs w:val="24"/>
        </w:rPr>
        <w:t xml:space="preserve"> Turizm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işletmesi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belgeli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4 ve 5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yıldızlı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oteller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tatil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köylerinin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yiyecek-içecek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birimleri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b)</w:t>
      </w:r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yolcu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gemilerinin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mutfak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c)</w:t>
      </w:r>
      <w:r w:rsidRPr="00883AB9">
        <w:rPr>
          <w:rFonts w:ascii="Times New Roman" w:hAnsi="Times New Roman" w:cs="Times New Roman"/>
          <w:sz w:val="24"/>
          <w:szCs w:val="24"/>
        </w:rPr>
        <w:t xml:space="preserve"> Turizm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işletmesi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belgeli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yiyecek-içecek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mutfak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ç)</w:t>
      </w:r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Eğlence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tesislerinin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yiyecek-içecek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mutfak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d)</w:t>
      </w:r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Hava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ikram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mutfak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e)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Yemek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(Catering)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 f)</w:t>
      </w:r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otelleri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g)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Komisyon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sektöre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.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Bankacılık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Sigortacılık</w:t>
      </w:r>
      <w:proofErr w:type="spellEnd"/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a)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Bankalar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 b)</w:t>
      </w:r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Sigorta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 c) </w:t>
      </w:r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Alacaklandırma (Factoring)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d)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Finansal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kiralama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e)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Yatırım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ortaklıkları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f)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Gayrimenkul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değerleme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g)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Finansman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ğ)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Finansal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holding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Bağımsız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denetim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j)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Derecelendirme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83AB9">
        <w:rPr>
          <w:rFonts w:ascii="Times New Roman" w:hAnsi="Times New Roman" w:cs="Times New Roman"/>
          <w:b/>
          <w:sz w:val="24"/>
          <w:szCs w:val="24"/>
        </w:rPr>
        <w:t>k)</w:t>
      </w:r>
      <w:proofErr w:type="spellStart"/>
      <w:proofErr w:type="gram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Varlık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yönetim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83AB9">
        <w:rPr>
          <w:rFonts w:ascii="Times New Roman" w:hAnsi="Times New Roman" w:cs="Times New Roman"/>
          <w:b/>
          <w:sz w:val="24"/>
          <w:szCs w:val="24"/>
        </w:rPr>
        <w:t>l)</w:t>
      </w:r>
      <w:proofErr w:type="spellStart"/>
      <w:proofErr w:type="gram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Yatırım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kuruluşları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t xml:space="preserve">  m)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Portföy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yönetim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şirketleri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n)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Kamu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sektöre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ait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işletmelerin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muhasebe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ve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finans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bölümleri</w:t>
      </w:r>
      <w:proofErr w:type="spellEnd"/>
      <w:r w:rsidRPr="00883AB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 w:rsidRPr="00883AB9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sektöre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sz w:val="24"/>
          <w:szCs w:val="24"/>
        </w:rPr>
        <w:t>işletmeler</w:t>
      </w:r>
      <w:proofErr w:type="spellEnd"/>
      <w:r w:rsidRPr="00883A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E1F" w:rsidRPr="00883AB9" w:rsidRDefault="00220E1F" w:rsidP="00220E1F">
      <w:pPr>
        <w:pStyle w:val="GvdeMetni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Ticaret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/>
          <w:sz w:val="24"/>
          <w:szCs w:val="24"/>
        </w:rPr>
        <w:t>Lojistik</w:t>
      </w:r>
      <w:proofErr w:type="spellEnd"/>
      <w:r w:rsidRPr="00883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1F" w:rsidRPr="00883AB9" w:rsidRDefault="00220E1F" w:rsidP="00220E1F">
      <w:pPr>
        <w:pStyle w:val="GvdeMetni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a)</w:t>
      </w:r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Ulaştırma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Bakanlığı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kurumları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b)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Gümrük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müşavirlikleri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c)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İhracat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ithalat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yapan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firmalar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ç)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Dış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ticaret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firmaları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d)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Lojistik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firmaları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 xml:space="preserve">  e)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Liman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işletmeleri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E1F" w:rsidRPr="00883AB9" w:rsidRDefault="00220E1F" w:rsidP="00220E1F">
      <w:pPr>
        <w:pStyle w:val="GvdeMetni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3AB9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883AB9">
        <w:rPr>
          <w:rFonts w:ascii="Times New Roman" w:hAnsi="Times New Roman" w:cs="Times New Roman"/>
          <w:bCs/>
          <w:sz w:val="24"/>
          <w:szCs w:val="24"/>
        </w:rPr>
        <w:t xml:space="preserve"> Bölüm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komisyonu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tarafından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uygun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görülen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özel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kurum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kuruluşlara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ait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işletmeler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işletmelerin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uluslararası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ticaret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lojistik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AB9">
        <w:rPr>
          <w:rFonts w:ascii="Times New Roman" w:hAnsi="Times New Roman" w:cs="Times New Roman"/>
          <w:bCs/>
          <w:sz w:val="24"/>
          <w:szCs w:val="24"/>
        </w:rPr>
        <w:t>bölümleri</w:t>
      </w:r>
      <w:proofErr w:type="spellEnd"/>
      <w:r w:rsidRPr="00883AB9">
        <w:rPr>
          <w:rFonts w:ascii="Times New Roman" w:hAnsi="Times New Roman" w:cs="Times New Roman"/>
          <w:bCs/>
          <w:sz w:val="24"/>
          <w:szCs w:val="24"/>
        </w:rPr>
        <w:t>.</w:t>
      </w:r>
    </w:p>
    <w:p w:rsidR="0011209A" w:rsidRPr="0045329D" w:rsidRDefault="0011209A" w:rsidP="00947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CB7" w:rsidRPr="0045329D" w:rsidRDefault="00220E1F" w:rsidP="007B0CB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(5</w:t>
      </w:r>
      <w:r w:rsidR="00CE2F66" w:rsidRPr="00220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F210D1" w:rsidRPr="00453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0CB7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Yeni Medya Bölümü Staj Yerleri</w:t>
      </w:r>
    </w:p>
    <w:p w:rsidR="001575C5" w:rsidRPr="0045329D" w:rsidRDefault="0057635A" w:rsidP="007B0C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775B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92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Yerel, bölgesel veya ulusal çapta yayın yapan gazet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e, radyo veya televizyon ve diğer medya kuruluşları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75C5" w:rsidRPr="0045329D" w:rsidRDefault="0067775B" w:rsidP="007B0C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92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Dergi veya k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itap yayı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cılığı yapan yayı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cılık işletmeler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75C5" w:rsidRPr="0045329D" w:rsidRDefault="0067775B" w:rsidP="00D619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Prodüksiyon şirketleri, </w:t>
      </w:r>
      <w:r w:rsidR="00F964E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medya ile ilgili 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sivil toplum k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uruluşları, basın ve </w:t>
      </w:r>
      <w:r w:rsidR="0070581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halkla ilişkiler faaliyeti yürüten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kamu ve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1575C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 kuruluşlar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2B1E" w:rsidRDefault="0067775B" w:rsidP="00D619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Staj komisyonu tarafından uygun görülen kamu veya özel sektöre ait işletmeler.</w:t>
      </w:r>
    </w:p>
    <w:p w:rsidR="00220E1F" w:rsidRPr="00220E1F" w:rsidRDefault="00220E1F" w:rsidP="00D619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CB7" w:rsidRPr="0045329D" w:rsidRDefault="00220E1F" w:rsidP="007B0CB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</w:t>
      </w:r>
      <w:r w:rsidR="00CE2F66" w:rsidRPr="00220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F210D1" w:rsidRPr="00453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0CB7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Turizm Rehberliği Bölümü Staj </w:t>
      </w:r>
      <w:r w:rsidR="00F210D1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7B0CB7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erleri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1033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rubu seyahat acenteleri,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Müzeler ve ören yerleri,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Turizm 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şletmesi belgeli 4 ve 5 yıldızlı oteller ve tatil köyleri,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Ulusal ve uluslararası hava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yolu işletmeleri,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1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Hediyelik ve hatıra eşya satış mağazaları,</w:t>
      </w:r>
    </w:p>
    <w:p w:rsidR="00260317" w:rsidRPr="0045329D" w:rsidRDefault="0067775B" w:rsidP="0026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730BB4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53F2B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omisyonu tarafından uygun görülen kamu veya özel sektöre ait işletmeler.</w:t>
      </w:r>
    </w:p>
    <w:p w:rsidR="00090CF9" w:rsidRPr="0045329D" w:rsidRDefault="00090CF9" w:rsidP="00090C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CF9" w:rsidRPr="0045329D" w:rsidRDefault="00220E1F" w:rsidP="00090C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(7</w:t>
      </w:r>
      <w:r w:rsidR="00090CF9" w:rsidRPr="00220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CF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Yüksekokul Yönetimi ve Böl</w:t>
      </w:r>
      <w:r w:rsidR="00D03BD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üm Staj Komisyonları staj yeri</w:t>
      </w:r>
      <w:r w:rsidR="00090CF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bulmakla yükümlü değildir. </w:t>
      </w:r>
    </w:p>
    <w:p w:rsidR="009C24FC" w:rsidRPr="0045329D" w:rsidRDefault="009C24FC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Yurt Dışında Staj</w:t>
      </w:r>
    </w:p>
    <w:p w:rsidR="00090CF9" w:rsidRPr="0045329D" w:rsidRDefault="008B132F" w:rsidP="00F210D1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Madde </w:t>
      </w:r>
      <w:r w:rsidR="002C7A06" w:rsidRPr="0045329D">
        <w:rPr>
          <w:b/>
          <w:bCs/>
          <w:color w:val="000000" w:themeColor="text1"/>
        </w:rPr>
        <w:t>12</w:t>
      </w:r>
      <w:r w:rsidRPr="00E758C3">
        <w:rPr>
          <w:b/>
          <w:bCs/>
          <w:color w:val="000000" w:themeColor="text1"/>
        </w:rPr>
        <w:t>-</w:t>
      </w:r>
      <w:r w:rsidR="00090CF9" w:rsidRPr="00E758C3">
        <w:rPr>
          <w:b/>
          <w:color w:val="000000" w:themeColor="text1"/>
        </w:rPr>
        <w:t>(1)</w:t>
      </w:r>
      <w:r w:rsidR="00090CF9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Stajını yurt dışın</w:t>
      </w:r>
      <w:r w:rsidR="000D42C9" w:rsidRPr="0045329D">
        <w:rPr>
          <w:color w:val="000000" w:themeColor="text1"/>
        </w:rPr>
        <w:t>da yapmak isteyen öğrenci</w:t>
      </w:r>
      <w:r w:rsidR="00F210D1" w:rsidRPr="0045329D">
        <w:rPr>
          <w:color w:val="000000" w:themeColor="text1"/>
        </w:rPr>
        <w:t>,</w:t>
      </w:r>
      <w:r w:rsidR="000D42C9" w:rsidRPr="0045329D">
        <w:rPr>
          <w:color w:val="000000" w:themeColor="text1"/>
        </w:rPr>
        <w:t xml:space="preserve"> ilgili maddelerde</w:t>
      </w:r>
      <w:r w:rsidRPr="0045329D">
        <w:rPr>
          <w:color w:val="000000" w:themeColor="text1"/>
        </w:rPr>
        <w:t xml:space="preserve">ki </w:t>
      </w:r>
      <w:r w:rsidR="000D42C9" w:rsidRPr="0045329D">
        <w:rPr>
          <w:color w:val="000000" w:themeColor="text1"/>
        </w:rPr>
        <w:t>şartları sağlamak koşuluyla Bölüm Staj Komisyonu</w:t>
      </w:r>
      <w:r w:rsidR="00F210D1" w:rsidRPr="0045329D">
        <w:rPr>
          <w:color w:val="000000" w:themeColor="text1"/>
        </w:rPr>
        <w:t>’</w:t>
      </w:r>
      <w:r w:rsidR="000D42C9" w:rsidRPr="0045329D">
        <w:rPr>
          <w:color w:val="000000" w:themeColor="text1"/>
        </w:rPr>
        <w:t>nun uygun gördüğü yerlerde stajını yapabilir.</w:t>
      </w:r>
    </w:p>
    <w:p w:rsidR="00730BB4" w:rsidRPr="0045329D" w:rsidRDefault="00730BB4" w:rsidP="006618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09A" w:rsidRPr="0045329D" w:rsidRDefault="00E758C3" w:rsidP="006618D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11209A" w:rsidRPr="00E7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0D4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Komisyonun gerekli gördüğü durumlarda y</w:t>
      </w:r>
      <w:r w:rsidR="0011209A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urt dışında yapılan stajlara ait işletmelerin doldurduğu staj başarı belgesi</w:t>
      </w:r>
      <w:r w:rsidR="000D4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209A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öğrencilerce yeminli tercüman aracılığıyla Türkçeye çevirtilir.</w:t>
      </w:r>
    </w:p>
    <w:p w:rsidR="00F83C75" w:rsidRPr="0045329D" w:rsidRDefault="00F83C75" w:rsidP="00947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C75" w:rsidRPr="0045329D" w:rsidRDefault="00F83C75" w:rsidP="006618D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Staj Uygulamasına Başlama </w:t>
      </w:r>
    </w:p>
    <w:p w:rsidR="00F83C75" w:rsidRPr="0045329D" w:rsidRDefault="00F83C75" w:rsidP="006618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2C7A06"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7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 staj yapacağı kurumdan staj yapma isteğinin ka</w:t>
      </w:r>
      <w:r w:rsidR="006F2EC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 edildiğine dair </w:t>
      </w:r>
      <w:r w:rsidR="005F2C5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Zorunlu Staj Başvuru Fo</w:t>
      </w:r>
      <w:r w:rsidR="001D015A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rmu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1D015A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="00CA361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2C5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FR</w:t>
      </w:r>
      <w:r w:rsidR="00275C7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-059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361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EC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üç nüsha </w:t>
      </w:r>
      <w:r w:rsidR="005F2C5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5F2C5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linde Staj Komisyonu B</w:t>
      </w:r>
      <w:r w:rsidR="006F2EC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aşkan</w:t>
      </w:r>
      <w:r w:rsidR="00275C7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F2EC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275C7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275C7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na sunar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Öğrenciler </w:t>
      </w:r>
      <w:r w:rsidR="004E503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r w:rsidR="002044C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onay aldıktan sonra staja başlayabilir. Staj Komisyonu’ndan onay almadan başlanılan stajlar hiçbir şekilde geçerli </w:t>
      </w:r>
      <w:r w:rsidR="004E5032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sayılmaz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3C75" w:rsidRPr="0045329D" w:rsidRDefault="00E758C3" w:rsidP="006618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83C75" w:rsidRPr="00E7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56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r w:rsidR="006772D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528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Zorunlu S</w:t>
      </w:r>
      <w:r w:rsidR="008A256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taj</w:t>
      </w:r>
      <w:r w:rsidR="00EC528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Formu (FR-059)</w:t>
      </w:r>
      <w:r w:rsidR="00CA361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5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6772D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e İş Yeri Staj Sözleşmesi Formu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605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="006772D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(FR - 064) </w:t>
      </w:r>
      <w:r w:rsidR="008A256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başlangıç tarihinden en geç </w:t>
      </w:r>
      <w:r w:rsidR="002044C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 beş) </w:t>
      </w:r>
      <w:r w:rsidR="002044CC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 </w:t>
      </w:r>
      <w:r w:rsidR="00C30F6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önce </w:t>
      </w:r>
      <w:r w:rsidR="00EC528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ilgili Bölüm Başkanlığına</w:t>
      </w:r>
      <w:r w:rsidR="008A2568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ulaştırır.</w:t>
      </w:r>
    </w:p>
    <w:p w:rsidR="0011209A" w:rsidRPr="0045329D" w:rsidRDefault="0011209A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Stajın Yürütülmesi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1</w:t>
      </w:r>
      <w:r w:rsidR="002C7A06" w:rsidRPr="0045329D">
        <w:rPr>
          <w:b/>
          <w:bCs/>
          <w:color w:val="000000" w:themeColor="text1"/>
        </w:rPr>
        <w:t>4</w:t>
      </w:r>
      <w:r w:rsidRPr="0007466B">
        <w:rPr>
          <w:b/>
          <w:bCs/>
          <w:color w:val="000000" w:themeColor="text1"/>
        </w:rPr>
        <w:t>- </w:t>
      </w:r>
      <w:r w:rsidR="00EC5281" w:rsidRPr="0007466B">
        <w:rPr>
          <w:b/>
          <w:color w:val="000000" w:themeColor="text1"/>
        </w:rPr>
        <w:t>(1)</w:t>
      </w:r>
      <w:r w:rsidR="00EC5281" w:rsidRPr="0045329D">
        <w:rPr>
          <w:color w:val="000000" w:themeColor="text1"/>
        </w:rPr>
        <w:t xml:space="preserve"> Öğrenciler, Bölüm Staj Komisyonu</w:t>
      </w:r>
      <w:r w:rsidR="00F210D1" w:rsidRPr="0045329D">
        <w:rPr>
          <w:color w:val="000000" w:themeColor="text1"/>
        </w:rPr>
        <w:t>’</w:t>
      </w:r>
      <w:r w:rsidR="00EC5281" w:rsidRPr="0045329D">
        <w:rPr>
          <w:color w:val="000000" w:themeColor="text1"/>
        </w:rPr>
        <w:t>nun</w:t>
      </w:r>
      <w:r w:rsidRPr="0045329D">
        <w:rPr>
          <w:color w:val="000000" w:themeColor="text1"/>
        </w:rPr>
        <w:t xml:space="preserve"> bildirdiği tarihte stajlarına başlamak ve bu tarihi takip eden</w:t>
      </w:r>
      <w:r w:rsidR="008A2568" w:rsidRPr="0045329D">
        <w:rPr>
          <w:color w:val="000000" w:themeColor="text1"/>
        </w:rPr>
        <w:t xml:space="preserve"> süre içeri</w:t>
      </w:r>
      <w:r w:rsidR="00EC5281" w:rsidRPr="0045329D">
        <w:rPr>
          <w:color w:val="000000" w:themeColor="text1"/>
        </w:rPr>
        <w:t>si</w:t>
      </w:r>
      <w:r w:rsidR="008A2568" w:rsidRPr="0045329D">
        <w:rPr>
          <w:color w:val="000000" w:themeColor="text1"/>
        </w:rPr>
        <w:t xml:space="preserve">nde </w:t>
      </w:r>
      <w:r w:rsidRPr="0045329D">
        <w:rPr>
          <w:color w:val="000000" w:themeColor="text1"/>
        </w:rPr>
        <w:t>stajlarını tamamlamak durumundadırlar.</w:t>
      </w:r>
    </w:p>
    <w:p w:rsidR="008B132F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EC5281" w:rsidRPr="0007466B">
        <w:rPr>
          <w:b/>
          <w:color w:val="000000" w:themeColor="text1"/>
        </w:rPr>
        <w:t>2</w:t>
      </w:r>
      <w:r w:rsidR="008B132F" w:rsidRPr="0007466B">
        <w:rPr>
          <w:b/>
          <w:color w:val="000000" w:themeColor="text1"/>
        </w:rPr>
        <w:t>)</w:t>
      </w:r>
      <w:r w:rsidR="004F0BBD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Stajına başlayan öğrenci, staj yaptığı işletmenin belirleyeceği kurallara uymak zorundadır.</w:t>
      </w:r>
    </w:p>
    <w:p w:rsidR="008B132F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EC5281" w:rsidRPr="0007466B">
        <w:rPr>
          <w:b/>
          <w:color w:val="000000" w:themeColor="text1"/>
        </w:rPr>
        <w:t>3</w:t>
      </w:r>
      <w:r w:rsidR="008B132F" w:rsidRPr="0007466B">
        <w:rPr>
          <w:b/>
          <w:color w:val="000000" w:themeColor="text1"/>
        </w:rPr>
        <w:t>)</w:t>
      </w:r>
      <w:r w:rsidR="004F0BBD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 xml:space="preserve">Uygulamalı Bilimler Yüksekokulu Müdürlüğü tarafından staj yapacak her öğrenci için, 5510 </w:t>
      </w:r>
      <w:r w:rsidR="00F210D1" w:rsidRPr="0045329D">
        <w:rPr>
          <w:color w:val="000000" w:themeColor="text1"/>
        </w:rPr>
        <w:t>s</w:t>
      </w:r>
      <w:r w:rsidR="008B132F" w:rsidRPr="0045329D">
        <w:rPr>
          <w:color w:val="000000" w:themeColor="text1"/>
        </w:rPr>
        <w:t>ayılı Sosyal Sigortalar ve Genel Sağlık Sigortası Kanunu kapsamında iş kazası ve meslek hastalığı sigortası ya</w:t>
      </w:r>
      <w:r w:rsidR="007A0303" w:rsidRPr="0045329D">
        <w:rPr>
          <w:color w:val="000000" w:themeColor="text1"/>
        </w:rPr>
        <w:t xml:space="preserve">ptırılır. </w:t>
      </w:r>
    </w:p>
    <w:p w:rsidR="008B132F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6772D4" w:rsidRPr="0007466B">
        <w:rPr>
          <w:b/>
          <w:color w:val="000000" w:themeColor="text1"/>
        </w:rPr>
        <w:t>4</w:t>
      </w:r>
      <w:r w:rsidR="008B132F" w:rsidRPr="0007466B">
        <w:rPr>
          <w:b/>
          <w:color w:val="000000" w:themeColor="text1"/>
        </w:rPr>
        <w:t>)</w:t>
      </w:r>
      <w:r w:rsidR="004F0BBD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İş</w:t>
      </w:r>
      <w:r w:rsidR="00F210D1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 xml:space="preserve">yeri yetkililerinin staja katılan öğrencileri mesleki pratiklerini geliştirecek biçimde yönlendirmeleri beklenir. </w:t>
      </w:r>
      <w:r w:rsidR="006772D4" w:rsidRPr="0045329D">
        <w:rPr>
          <w:color w:val="000000" w:themeColor="text1"/>
        </w:rPr>
        <w:t>İş yerleri, staj çalışmalarında iş g</w:t>
      </w:r>
      <w:r w:rsidR="008B132F" w:rsidRPr="0045329D">
        <w:rPr>
          <w:color w:val="000000" w:themeColor="text1"/>
        </w:rPr>
        <w:t>üvenliği kurallarını</w:t>
      </w:r>
      <w:r w:rsidR="006772D4" w:rsidRPr="0045329D">
        <w:rPr>
          <w:color w:val="000000" w:themeColor="text1"/>
        </w:rPr>
        <w:t>n uygulanmasından ve sağlanmasından</w:t>
      </w:r>
      <w:r w:rsidR="008B132F" w:rsidRPr="0045329D">
        <w:rPr>
          <w:color w:val="000000" w:themeColor="text1"/>
        </w:rPr>
        <w:t xml:space="preserve"> sorumludur. </w:t>
      </w:r>
    </w:p>
    <w:p w:rsidR="007A0303" w:rsidRPr="0045329D" w:rsidRDefault="0007466B" w:rsidP="007A03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772D4" w:rsidRPr="0007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A0303" w:rsidRPr="0007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F0BBD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60195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taj</w:t>
      </w:r>
      <w:r w:rsidR="002A36F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Başarı</w:t>
      </w:r>
      <w:r w:rsidR="006772D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D605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260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kapalı zarf içerisinde </w:t>
      </w:r>
      <w:r w:rsidR="00B25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staj bitiminden itibaren 15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 beş)</w:t>
      </w:r>
      <w:r w:rsidR="00B25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 içerisinde </w:t>
      </w:r>
      <w:r w:rsidR="007A0303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Yü</w:t>
      </w:r>
      <w:r w:rsidR="006260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ksekokul Müdürlüğüne ulaştırıl</w:t>
      </w:r>
      <w:r w:rsidR="00B252C9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r w:rsidR="007A0303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7A06" w:rsidRPr="0045329D" w:rsidRDefault="002C7A06" w:rsidP="002C7A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C75" w:rsidRPr="0045329D" w:rsidRDefault="00F83C75" w:rsidP="002C7A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Staj Yerinde Uyulması Gereken Kurallar</w:t>
      </w:r>
    </w:p>
    <w:p w:rsidR="00B853B6" w:rsidRPr="0045329D" w:rsidRDefault="00F83C75" w:rsidP="00B853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1</w:t>
      </w:r>
      <w:r w:rsidR="002C7A06"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Staj yapan her öğrenci mesleki uygulama yaptığı iş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yerinin çalışma ve güvenlik kurallarına, düzen ve disiplinine uymak ve iş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yerinde kullandığı her türlü mekân, alet, malzeme, </w:t>
      </w:r>
      <w:r w:rsidR="00545433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makine, araç ve gereçleri özenle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kullanmakl</w:t>
      </w:r>
      <w:r w:rsidR="00545433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a yükümlüdür. Bu yükümlülükleri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yerine getirmemesinden doğacak her türlü sorumluluk öğrenciye aittir. Yukarıdaki hususlara uyma</w:t>
      </w:r>
      <w:r w:rsidR="00BD4173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 öğrenciler hakkında 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Öğrenci Disiplin Yönetmeliği uyarınca işlem yapılır.</w:t>
      </w:r>
    </w:p>
    <w:p w:rsidR="00A90FBF" w:rsidRPr="0045329D" w:rsidRDefault="00A90FBF" w:rsidP="002C7A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C75" w:rsidRPr="0045329D" w:rsidRDefault="00F83C75" w:rsidP="002C7A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Devam Zorunluluğu ve Mazeret</w:t>
      </w:r>
    </w:p>
    <w:p w:rsidR="00F83C75" w:rsidRPr="0045329D" w:rsidRDefault="00F83C75" w:rsidP="00B853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1</w:t>
      </w:r>
      <w:r w:rsidR="002C7A06" w:rsidRPr="00453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Staj süresince aşağıda sıralanan durumlarda öğrenciler mazeretli sayılır:</w:t>
      </w:r>
    </w:p>
    <w:p w:rsidR="00BD4173" w:rsidRPr="0045329D" w:rsidRDefault="00F83C75" w:rsidP="005454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Staja devam edemeyeceğine dair sağlık kurumlarından alınan rapor ile belgelendirilmiş 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hastalık h</w:t>
      </w:r>
      <w:r w:rsidR="00730BB4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</w:t>
      </w:r>
      <w:r w:rsidR="00A90F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salgın, doğal afetler, ailevi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sorunlar</w:t>
      </w:r>
      <w:r w:rsidR="00D2242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3193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r w:rsidR="00D2242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93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2420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erece yakının</w:t>
      </w:r>
      <w:r w:rsidR="00731937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ın vefatı vb.)</w:t>
      </w:r>
      <w:r w:rsidR="00A90F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staj yapmaya mani diğer nedenler ile staj amirinin yazılı izin verdiği 3</w:t>
      </w:r>
      <w:r w:rsidR="00F210D1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(üç)</w:t>
      </w:r>
      <w:r w:rsidR="00A90FBF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 gününü aşmayan devamsızlıklar</w:t>
      </w:r>
      <w:r w:rsidR="00B853B6" w:rsidRPr="00453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433" w:rsidRPr="0045329D" w:rsidRDefault="00545433" w:rsidP="005454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Dosyasının</w:t>
      </w:r>
      <w:r w:rsidR="00BD4173" w:rsidRPr="0045329D">
        <w:rPr>
          <w:b/>
          <w:bCs/>
          <w:color w:val="000000" w:themeColor="text1"/>
        </w:rPr>
        <w:t>/Staj Defteri</w:t>
      </w:r>
      <w:r w:rsidR="00F210D1" w:rsidRPr="0045329D">
        <w:rPr>
          <w:b/>
          <w:bCs/>
          <w:color w:val="000000" w:themeColor="text1"/>
        </w:rPr>
        <w:t>nin</w:t>
      </w:r>
      <w:r w:rsidRPr="0045329D">
        <w:rPr>
          <w:b/>
          <w:bCs/>
          <w:color w:val="000000" w:themeColor="text1"/>
        </w:rPr>
        <w:t xml:space="preserve"> Doldurulması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1</w:t>
      </w:r>
      <w:r w:rsidR="00C503D9" w:rsidRPr="0045329D">
        <w:rPr>
          <w:b/>
          <w:bCs/>
          <w:color w:val="000000" w:themeColor="text1"/>
        </w:rPr>
        <w:t>7</w:t>
      </w:r>
      <w:r w:rsidRPr="0045329D">
        <w:rPr>
          <w:b/>
          <w:bCs/>
          <w:color w:val="000000" w:themeColor="text1"/>
        </w:rPr>
        <w:t>-</w:t>
      </w:r>
      <w:r w:rsidRPr="0045329D">
        <w:rPr>
          <w:color w:val="000000" w:themeColor="text1"/>
        </w:rPr>
        <w:t> Staj dosyasında</w:t>
      </w:r>
      <w:r w:rsidR="00730BB4" w:rsidRPr="0045329D">
        <w:rPr>
          <w:color w:val="000000" w:themeColor="text1"/>
        </w:rPr>
        <w:t>; öğrencinin, staj yapılan kurum amirinin, iş yeri staj sorumlusunun, Yüksekokul/Bölüm Staj Komisyonu’nun doldurması ve işletmenin insan kaynakları (personel) birimi tarafından onaylanması gereken bölümler yer alır.</w:t>
      </w:r>
    </w:p>
    <w:p w:rsidR="008B132F" w:rsidRPr="0045329D" w:rsidRDefault="00E77BBA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color w:val="000000" w:themeColor="text1"/>
        </w:rPr>
        <w:t>Bu bölümlerden</w:t>
      </w:r>
      <w:r w:rsidR="008B132F" w:rsidRPr="0045329D">
        <w:rPr>
          <w:color w:val="000000" w:themeColor="text1"/>
        </w:rPr>
        <w:t>;</w:t>
      </w:r>
    </w:p>
    <w:p w:rsidR="00BD4173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a)</w:t>
      </w:r>
      <w:r w:rsidR="003A526D" w:rsidRPr="0045329D">
        <w:rPr>
          <w:color w:val="000000" w:themeColor="text1"/>
        </w:rPr>
        <w:t xml:space="preserve"> </w:t>
      </w:r>
      <w:r w:rsidR="00BD4173" w:rsidRPr="0045329D">
        <w:rPr>
          <w:color w:val="000000" w:themeColor="text1"/>
        </w:rPr>
        <w:t xml:space="preserve">Öğrenci, </w:t>
      </w:r>
      <w:r w:rsidRPr="0045329D">
        <w:rPr>
          <w:color w:val="000000" w:themeColor="text1"/>
        </w:rPr>
        <w:t>staj dosyas</w:t>
      </w:r>
      <w:r w:rsidR="00BD4173" w:rsidRPr="0045329D">
        <w:rPr>
          <w:color w:val="000000" w:themeColor="text1"/>
        </w:rPr>
        <w:t>ında belirtilen ilgili alanları doldur</w:t>
      </w:r>
      <w:r w:rsidR="00730BB4" w:rsidRPr="0045329D">
        <w:rPr>
          <w:color w:val="000000" w:themeColor="text1"/>
        </w:rPr>
        <w:t>ur</w:t>
      </w:r>
      <w:r w:rsidR="00BD4173" w:rsidRPr="0045329D">
        <w:rPr>
          <w:color w:val="000000" w:themeColor="text1"/>
        </w:rPr>
        <w:t xml:space="preserve">. </w:t>
      </w:r>
    </w:p>
    <w:p w:rsidR="008B132F" w:rsidRPr="0045329D" w:rsidRDefault="00BD4173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b)</w:t>
      </w:r>
      <w:r w:rsidR="003A526D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 xml:space="preserve">Stajın yapıldığı işletme, </w:t>
      </w:r>
      <w:r w:rsidR="002A36F6" w:rsidRPr="0045329D">
        <w:rPr>
          <w:color w:val="000000" w:themeColor="text1"/>
        </w:rPr>
        <w:t>Staj Başarı Formunu</w:t>
      </w:r>
      <w:r w:rsidR="00C503D9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doldur</w:t>
      </w:r>
      <w:r w:rsidR="00705ADC" w:rsidRPr="0045329D">
        <w:rPr>
          <w:color w:val="000000" w:themeColor="text1"/>
        </w:rPr>
        <w:t>ur</w:t>
      </w:r>
      <w:r w:rsidR="008B132F" w:rsidRPr="0045329D">
        <w:rPr>
          <w:color w:val="000000" w:themeColor="text1"/>
        </w:rPr>
        <w:t>.</w:t>
      </w:r>
    </w:p>
    <w:p w:rsidR="006618D4" w:rsidRPr="0045329D" w:rsidRDefault="00C503D9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c</w:t>
      </w:r>
      <w:r w:rsidR="008B132F" w:rsidRPr="0007466B">
        <w:rPr>
          <w:b/>
          <w:color w:val="000000" w:themeColor="text1"/>
        </w:rPr>
        <w:t>)</w:t>
      </w:r>
      <w:r w:rsidR="003A526D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 xml:space="preserve">Öğrenci fotoğrafının bulunduğu ve günlük staj raporlarının yer aldığı bütün sayfalar ilgili </w:t>
      </w:r>
      <w:r w:rsidR="00545433" w:rsidRPr="0045329D">
        <w:rPr>
          <w:color w:val="000000" w:themeColor="text1"/>
        </w:rPr>
        <w:t xml:space="preserve">işletme/kurum </w:t>
      </w:r>
      <w:r w:rsidR="00981A60" w:rsidRPr="0045329D">
        <w:rPr>
          <w:color w:val="000000" w:themeColor="text1"/>
        </w:rPr>
        <w:t xml:space="preserve">iş yeri </w:t>
      </w:r>
      <w:r w:rsidR="008B132F" w:rsidRPr="0045329D">
        <w:rPr>
          <w:color w:val="000000" w:themeColor="text1"/>
        </w:rPr>
        <w:t xml:space="preserve">staj sorumlusu tarafından </w:t>
      </w:r>
      <w:r w:rsidR="008B132F" w:rsidRPr="0045329D">
        <w:rPr>
          <w:bCs/>
          <w:color w:val="000000" w:themeColor="text1"/>
        </w:rPr>
        <w:t>kurum kaşesi</w:t>
      </w:r>
      <w:r w:rsidR="008B132F" w:rsidRPr="0045329D">
        <w:rPr>
          <w:color w:val="000000" w:themeColor="text1"/>
        </w:rPr>
        <w:t> ile onaylanır.</w:t>
      </w:r>
    </w:p>
    <w:p w:rsidR="00C503D9" w:rsidRPr="0045329D" w:rsidRDefault="00C503D9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Dosyasının Teslimi</w:t>
      </w:r>
    </w:p>
    <w:p w:rsidR="006618D4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1</w:t>
      </w:r>
      <w:r w:rsidR="00C503D9" w:rsidRPr="0045329D">
        <w:rPr>
          <w:b/>
          <w:bCs/>
          <w:color w:val="000000" w:themeColor="text1"/>
        </w:rPr>
        <w:t>8</w:t>
      </w:r>
      <w:r w:rsidRPr="0045329D">
        <w:rPr>
          <w:b/>
          <w:bCs/>
          <w:color w:val="000000" w:themeColor="text1"/>
        </w:rPr>
        <w:t>- </w:t>
      </w:r>
      <w:r w:rsidRPr="0045329D">
        <w:rPr>
          <w:color w:val="000000" w:themeColor="text1"/>
        </w:rPr>
        <w:t>Staj yapan her öğrenci, staj çalışmaları süresince staj sorumlusunun direktifleri çerçevesinde yaptığı işleri, gerekli şekil, kroki, he</w:t>
      </w:r>
      <w:r w:rsidR="00C503D9" w:rsidRPr="0045329D">
        <w:rPr>
          <w:color w:val="000000" w:themeColor="text1"/>
        </w:rPr>
        <w:t>sap, fotoğraf</w:t>
      </w:r>
      <w:r w:rsidR="000149AE" w:rsidRPr="0045329D">
        <w:rPr>
          <w:color w:val="000000" w:themeColor="text1"/>
        </w:rPr>
        <w:t>, video</w:t>
      </w:r>
      <w:r w:rsidR="00C503D9" w:rsidRPr="0045329D">
        <w:rPr>
          <w:color w:val="000000" w:themeColor="text1"/>
        </w:rPr>
        <w:t xml:space="preserve"> ve diğer deliller ile birlikte hazırla</w:t>
      </w:r>
      <w:r w:rsidR="00714169" w:rsidRPr="0045329D">
        <w:rPr>
          <w:color w:val="000000" w:themeColor="text1"/>
        </w:rPr>
        <w:t>dığı</w:t>
      </w:r>
      <w:r w:rsidR="000149AE" w:rsidRPr="0045329D">
        <w:rPr>
          <w:color w:val="000000" w:themeColor="text1"/>
        </w:rPr>
        <w:t xml:space="preserve"> </w:t>
      </w:r>
      <w:r w:rsidR="004E5032" w:rsidRPr="0045329D">
        <w:rPr>
          <w:color w:val="000000" w:themeColor="text1"/>
        </w:rPr>
        <w:t>S</w:t>
      </w:r>
      <w:r w:rsidR="00714169" w:rsidRPr="0045329D">
        <w:rPr>
          <w:color w:val="000000" w:themeColor="text1"/>
        </w:rPr>
        <w:t>taj Defteri</w:t>
      </w:r>
      <w:r w:rsidR="00C503D9" w:rsidRPr="0045329D">
        <w:rPr>
          <w:color w:val="000000" w:themeColor="text1"/>
        </w:rPr>
        <w:t>/Staj Dosyası</w:t>
      </w:r>
      <w:r w:rsidR="003A526D" w:rsidRPr="0045329D">
        <w:rPr>
          <w:color w:val="000000" w:themeColor="text1"/>
        </w:rPr>
        <w:t>’</w:t>
      </w:r>
      <w:r w:rsidR="00C503D9" w:rsidRPr="0045329D">
        <w:rPr>
          <w:color w:val="000000" w:themeColor="text1"/>
        </w:rPr>
        <w:t xml:space="preserve">nı </w:t>
      </w:r>
      <w:r w:rsidR="0076087B" w:rsidRPr="0045329D">
        <w:rPr>
          <w:color w:val="000000" w:themeColor="text1"/>
        </w:rPr>
        <w:t xml:space="preserve">staj takviminde belirtilen tarihe kadar </w:t>
      </w:r>
      <w:r w:rsidR="00F05623" w:rsidRPr="0045329D">
        <w:rPr>
          <w:color w:val="000000" w:themeColor="text1"/>
        </w:rPr>
        <w:t xml:space="preserve">ilgili </w:t>
      </w:r>
      <w:r w:rsidR="003A526D" w:rsidRPr="0045329D">
        <w:rPr>
          <w:color w:val="000000" w:themeColor="text1"/>
        </w:rPr>
        <w:t>B</w:t>
      </w:r>
      <w:r w:rsidR="00F05623" w:rsidRPr="0045329D">
        <w:rPr>
          <w:color w:val="000000" w:themeColor="text1"/>
        </w:rPr>
        <w:t xml:space="preserve">ölüm </w:t>
      </w:r>
      <w:r w:rsidR="003A526D" w:rsidRPr="0045329D">
        <w:rPr>
          <w:color w:val="000000" w:themeColor="text1"/>
        </w:rPr>
        <w:t>B</w:t>
      </w:r>
      <w:r w:rsidR="00F05623" w:rsidRPr="0045329D">
        <w:rPr>
          <w:color w:val="000000" w:themeColor="text1"/>
        </w:rPr>
        <w:t>aşkanlığı</w:t>
      </w:r>
      <w:r w:rsidR="003A526D" w:rsidRPr="0045329D">
        <w:rPr>
          <w:color w:val="000000" w:themeColor="text1"/>
        </w:rPr>
        <w:t>’</w:t>
      </w:r>
      <w:r w:rsidR="00F05623" w:rsidRPr="0045329D">
        <w:rPr>
          <w:color w:val="000000" w:themeColor="text1"/>
        </w:rPr>
        <w:t>na</w:t>
      </w:r>
      <w:r w:rsidRPr="0045329D">
        <w:rPr>
          <w:color w:val="000000" w:themeColor="text1"/>
        </w:rPr>
        <w:t xml:space="preserve"> teslim etmek zorundadır. </w:t>
      </w:r>
    </w:p>
    <w:p w:rsidR="0076087B" w:rsidRPr="0045329D" w:rsidRDefault="0076087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Yapılan İşletmenin Değişikliği</w:t>
      </w:r>
    </w:p>
    <w:p w:rsidR="00714169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</w:t>
      </w:r>
      <w:r w:rsidR="00C503D9" w:rsidRPr="0045329D">
        <w:rPr>
          <w:b/>
          <w:bCs/>
          <w:color w:val="000000" w:themeColor="text1"/>
        </w:rPr>
        <w:t xml:space="preserve"> 19</w:t>
      </w:r>
      <w:r w:rsidRPr="0045329D">
        <w:rPr>
          <w:b/>
          <w:bCs/>
          <w:color w:val="000000" w:themeColor="text1"/>
        </w:rPr>
        <w:t>- </w:t>
      </w:r>
      <w:r w:rsidRPr="0045329D">
        <w:rPr>
          <w:color w:val="000000" w:themeColor="text1"/>
        </w:rPr>
        <w:t>Staja başlayan öğrenci, gerekçe</w:t>
      </w:r>
      <w:r w:rsidR="00244D7A" w:rsidRPr="0045329D">
        <w:rPr>
          <w:color w:val="000000" w:themeColor="text1"/>
        </w:rPr>
        <w:t>s</w:t>
      </w:r>
      <w:r w:rsidRPr="0045329D">
        <w:rPr>
          <w:color w:val="000000" w:themeColor="text1"/>
        </w:rPr>
        <w:t>i</w:t>
      </w:r>
      <w:r w:rsidR="00745BE4" w:rsidRPr="0045329D">
        <w:rPr>
          <w:color w:val="000000" w:themeColor="text1"/>
        </w:rPr>
        <w:t>ni</w:t>
      </w:r>
      <w:r w:rsidRPr="0045329D">
        <w:rPr>
          <w:color w:val="000000" w:themeColor="text1"/>
        </w:rPr>
        <w:t xml:space="preserve"> yazılı ve detaylı olarak </w:t>
      </w:r>
      <w:r w:rsidR="00714169" w:rsidRPr="0045329D">
        <w:rPr>
          <w:color w:val="000000" w:themeColor="text1"/>
        </w:rPr>
        <w:t xml:space="preserve">Staj </w:t>
      </w:r>
      <w:r w:rsidRPr="0045329D">
        <w:rPr>
          <w:color w:val="000000" w:themeColor="text1"/>
        </w:rPr>
        <w:t>Komisyon</w:t>
      </w:r>
      <w:r w:rsidR="00714169" w:rsidRPr="0045329D">
        <w:rPr>
          <w:color w:val="000000" w:themeColor="text1"/>
        </w:rPr>
        <w:t>u</w:t>
      </w:r>
      <w:r w:rsidR="00244D7A" w:rsidRPr="0045329D">
        <w:rPr>
          <w:color w:val="000000" w:themeColor="text1"/>
        </w:rPr>
        <w:t>’</w:t>
      </w:r>
      <w:r w:rsidR="00714169" w:rsidRPr="0045329D">
        <w:rPr>
          <w:color w:val="000000" w:themeColor="text1"/>
        </w:rPr>
        <w:t xml:space="preserve">na sunmak şartıyla </w:t>
      </w:r>
      <w:r w:rsidRPr="0045329D">
        <w:rPr>
          <w:color w:val="000000" w:themeColor="text1"/>
        </w:rPr>
        <w:t xml:space="preserve">staj yaptığı işletmeyi değiştirme talebinde bulunabilir. </w:t>
      </w:r>
    </w:p>
    <w:p w:rsidR="006618D4" w:rsidRPr="0045329D" w:rsidRDefault="006618D4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476BBD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Stajın Değerlendirilmesi</w:t>
      </w:r>
    </w:p>
    <w:p w:rsidR="008B132F" w:rsidRPr="0045329D" w:rsidRDefault="008B132F" w:rsidP="0067775B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Madde </w:t>
      </w:r>
      <w:r w:rsidR="00C503D9" w:rsidRPr="0045329D">
        <w:rPr>
          <w:b/>
          <w:bCs/>
          <w:color w:val="000000" w:themeColor="text1"/>
        </w:rPr>
        <w:t>2</w:t>
      </w:r>
      <w:r w:rsidR="00714169" w:rsidRPr="0045329D">
        <w:rPr>
          <w:b/>
          <w:bCs/>
          <w:color w:val="000000" w:themeColor="text1"/>
        </w:rPr>
        <w:t>0</w:t>
      </w:r>
      <w:r w:rsidRPr="0045329D">
        <w:rPr>
          <w:b/>
          <w:bCs/>
          <w:color w:val="000000" w:themeColor="text1"/>
        </w:rPr>
        <w:t>- </w:t>
      </w:r>
      <w:r w:rsidR="00745BE4" w:rsidRPr="0045329D">
        <w:rPr>
          <w:color w:val="000000" w:themeColor="text1"/>
        </w:rPr>
        <w:t xml:space="preserve">Öğrencilerin sunduğu </w:t>
      </w:r>
      <w:r w:rsidR="00687204" w:rsidRPr="0045329D">
        <w:rPr>
          <w:color w:val="000000" w:themeColor="text1"/>
        </w:rPr>
        <w:t>staj dosyası</w:t>
      </w:r>
      <w:r w:rsidR="002A36F6" w:rsidRPr="0045329D">
        <w:rPr>
          <w:color w:val="000000" w:themeColor="text1"/>
        </w:rPr>
        <w:t xml:space="preserve"> </w:t>
      </w:r>
      <w:r w:rsidR="00687204" w:rsidRPr="0045329D">
        <w:rPr>
          <w:color w:val="000000" w:themeColor="text1"/>
        </w:rPr>
        <w:t>ve</w:t>
      </w:r>
      <w:r w:rsidR="002A36F6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değer</w:t>
      </w:r>
      <w:r w:rsidR="00687204" w:rsidRPr="0045329D">
        <w:rPr>
          <w:color w:val="000000" w:themeColor="text1"/>
        </w:rPr>
        <w:t>lendirme formları ilgili Bölüm S</w:t>
      </w:r>
      <w:r w:rsidRPr="0045329D">
        <w:rPr>
          <w:color w:val="000000" w:themeColor="text1"/>
        </w:rPr>
        <w:t xml:space="preserve">taj Komisyonu tarafından incelenir ve </w:t>
      </w:r>
      <w:r w:rsidR="007F63F2" w:rsidRPr="0045329D">
        <w:rPr>
          <w:color w:val="000000" w:themeColor="text1"/>
        </w:rPr>
        <w:t>Karamanoğlu Mehmetbey</w:t>
      </w:r>
      <w:r w:rsidRPr="0045329D">
        <w:rPr>
          <w:color w:val="000000" w:themeColor="text1"/>
        </w:rPr>
        <w:t xml:space="preserve"> Üniversitesi </w:t>
      </w:r>
      <w:r w:rsidR="00476BBD" w:rsidRPr="0045329D">
        <w:rPr>
          <w:color w:val="000000" w:themeColor="text1"/>
        </w:rPr>
        <w:t xml:space="preserve">Ön Lisans ve </w:t>
      </w:r>
      <w:r w:rsidRPr="0045329D">
        <w:rPr>
          <w:color w:val="000000" w:themeColor="text1"/>
        </w:rPr>
        <w:t>Lisans</w:t>
      </w:r>
      <w:r w:rsidR="00F42110" w:rsidRPr="0045329D">
        <w:rPr>
          <w:color w:val="000000" w:themeColor="text1"/>
        </w:rPr>
        <w:t xml:space="preserve"> Eğitim-Öğretim ve</w:t>
      </w:r>
      <w:r w:rsidR="00476BBD" w:rsidRPr="0045329D">
        <w:rPr>
          <w:color w:val="000000" w:themeColor="text1"/>
        </w:rPr>
        <w:t xml:space="preserve"> Sınav </w:t>
      </w:r>
      <w:r w:rsidRPr="0045329D">
        <w:rPr>
          <w:color w:val="000000" w:themeColor="text1"/>
        </w:rPr>
        <w:t>Yönetmeliği</w:t>
      </w:r>
      <w:r w:rsidR="00476BBD" w:rsidRPr="0045329D">
        <w:rPr>
          <w:color w:val="000000" w:themeColor="text1"/>
        </w:rPr>
        <w:t>’</w:t>
      </w:r>
      <w:r w:rsidRPr="0045329D">
        <w:rPr>
          <w:color w:val="000000" w:themeColor="text1"/>
        </w:rPr>
        <w:t>n</w:t>
      </w:r>
      <w:r w:rsidR="00476BBD" w:rsidRPr="0045329D">
        <w:rPr>
          <w:color w:val="000000" w:themeColor="text1"/>
        </w:rPr>
        <w:t xml:space="preserve">e </w:t>
      </w:r>
      <w:r w:rsidRPr="0045329D">
        <w:rPr>
          <w:color w:val="000000" w:themeColor="text1"/>
        </w:rPr>
        <w:t>göre değerlendirilir.</w:t>
      </w:r>
    </w:p>
    <w:p w:rsidR="00F83C75" w:rsidRPr="0045329D" w:rsidRDefault="00F83C75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 xml:space="preserve">Stajın Kabul </w:t>
      </w:r>
      <w:r w:rsidR="007F63F2" w:rsidRPr="0045329D">
        <w:rPr>
          <w:b/>
          <w:bCs/>
          <w:color w:val="000000" w:themeColor="text1"/>
        </w:rPr>
        <w:t>Edilmeyeceği</w:t>
      </w:r>
      <w:r w:rsidRPr="0045329D">
        <w:rPr>
          <w:b/>
          <w:bCs/>
          <w:color w:val="000000" w:themeColor="text1"/>
        </w:rPr>
        <w:t xml:space="preserve"> Durumlar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lastRenderedPageBreak/>
        <w:t xml:space="preserve">Madde </w:t>
      </w:r>
      <w:r w:rsidR="000733ED" w:rsidRPr="0045329D">
        <w:rPr>
          <w:b/>
          <w:bCs/>
          <w:color w:val="000000" w:themeColor="text1"/>
        </w:rPr>
        <w:t>21</w:t>
      </w:r>
      <w:r w:rsidRPr="0045329D">
        <w:rPr>
          <w:b/>
          <w:bCs/>
          <w:color w:val="000000" w:themeColor="text1"/>
        </w:rPr>
        <w:t>-</w:t>
      </w:r>
      <w:r w:rsidR="00F42110" w:rsidRPr="0045329D">
        <w:rPr>
          <w:b/>
          <w:bCs/>
          <w:color w:val="000000" w:themeColor="text1"/>
        </w:rPr>
        <w:t xml:space="preserve"> </w:t>
      </w:r>
      <w:r w:rsidRPr="0045329D">
        <w:rPr>
          <w:color w:val="000000" w:themeColor="text1"/>
        </w:rPr>
        <w:t>Staj</w:t>
      </w:r>
      <w:r w:rsidR="00244D7A" w:rsidRPr="0045329D">
        <w:rPr>
          <w:color w:val="000000" w:themeColor="text1"/>
        </w:rPr>
        <w:t>;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a)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Bölüm Staj Komisyonu, gerekli gördüğü h</w:t>
      </w:r>
      <w:r w:rsidR="00244D7A" w:rsidRPr="0045329D">
        <w:rPr>
          <w:color w:val="000000" w:themeColor="text1"/>
        </w:rPr>
        <w:t>â</w:t>
      </w:r>
      <w:r w:rsidRPr="0045329D">
        <w:rPr>
          <w:color w:val="000000" w:themeColor="text1"/>
        </w:rPr>
        <w:t>llerde, öğrencileri staj çalışmaları ile ilgili olarak mülakata çağırabilir. Staj raporları yetersiz görülen, çağrıldığı h</w:t>
      </w:r>
      <w:r w:rsidR="00244D7A" w:rsidRPr="0045329D">
        <w:rPr>
          <w:color w:val="000000" w:themeColor="text1"/>
        </w:rPr>
        <w:t>â</w:t>
      </w:r>
      <w:r w:rsidRPr="0045329D">
        <w:rPr>
          <w:color w:val="000000" w:themeColor="text1"/>
        </w:rPr>
        <w:t>lde mülakata gelmeyen veya mülakattan başarısız olduklarına karar verilen öğrencilerin staj çalışmaları, kabul edilmez.</w:t>
      </w:r>
    </w:p>
    <w:p w:rsidR="00A65EF0" w:rsidRPr="0045329D" w:rsidRDefault="00A65EF0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b)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Madde</w:t>
      </w:r>
      <w:r w:rsidR="00545433" w:rsidRPr="0045329D">
        <w:rPr>
          <w:color w:val="000000" w:themeColor="text1"/>
        </w:rPr>
        <w:t xml:space="preserve"> 9 ve 16’da</w:t>
      </w:r>
      <w:r w:rsidRPr="0045329D">
        <w:rPr>
          <w:color w:val="000000" w:themeColor="text1"/>
        </w:rPr>
        <w:t xml:space="preserve"> belirtilen durumlar dışında, staj süresinin eksik yapılması durumunda,</w:t>
      </w:r>
    </w:p>
    <w:p w:rsidR="00A65EF0" w:rsidRPr="0045329D" w:rsidRDefault="00A65EF0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c)</w:t>
      </w:r>
      <w:r w:rsidR="00F42110" w:rsidRPr="0045329D">
        <w:rPr>
          <w:color w:val="000000" w:themeColor="text1"/>
        </w:rPr>
        <w:t xml:space="preserve"> </w:t>
      </w:r>
      <w:r w:rsidR="00DE0181" w:rsidRPr="0045329D">
        <w:rPr>
          <w:color w:val="000000" w:themeColor="text1"/>
        </w:rPr>
        <w:t>Öğrencinin “</w:t>
      </w:r>
      <w:r w:rsidR="00402B66" w:rsidRPr="0045329D">
        <w:rPr>
          <w:color w:val="000000" w:themeColor="text1"/>
        </w:rPr>
        <w:t>Zorunlu Staj Başvuru Formu</w:t>
      </w:r>
      <w:r w:rsidR="00F42110" w:rsidRPr="0045329D">
        <w:rPr>
          <w:color w:val="000000" w:themeColor="text1"/>
        </w:rPr>
        <w:t>’</w:t>
      </w:r>
      <w:r w:rsidR="00402B66" w:rsidRPr="0045329D">
        <w:rPr>
          <w:color w:val="000000" w:themeColor="text1"/>
        </w:rPr>
        <w:t>nu (FR-059)”</w:t>
      </w:r>
      <w:r w:rsidRPr="0045329D">
        <w:rPr>
          <w:color w:val="000000" w:themeColor="text1"/>
        </w:rPr>
        <w:t xml:space="preserve"> Madde 13’te belirtilen süre içerisinde komisyona sunup onayını almadan staja başlaması durumunda,</w:t>
      </w:r>
    </w:p>
    <w:p w:rsidR="008B132F" w:rsidRPr="0045329D" w:rsidRDefault="00A65EF0" w:rsidP="00745BE4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d</w:t>
      </w:r>
      <w:r w:rsidR="008B132F" w:rsidRPr="0007466B">
        <w:rPr>
          <w:b/>
          <w:color w:val="000000" w:themeColor="text1"/>
        </w:rPr>
        <w:t>)</w:t>
      </w:r>
      <w:r w:rsidR="00F42110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Öğrencinin Madde</w:t>
      </w:r>
      <w:r w:rsidRPr="0045329D">
        <w:rPr>
          <w:color w:val="000000" w:themeColor="text1"/>
        </w:rPr>
        <w:t xml:space="preserve"> 15</w:t>
      </w:r>
      <w:r w:rsidR="008B132F" w:rsidRPr="0045329D">
        <w:rPr>
          <w:color w:val="000000" w:themeColor="text1"/>
        </w:rPr>
        <w:t>’</w:t>
      </w:r>
      <w:r w:rsidR="00745BE4" w:rsidRPr="0045329D">
        <w:rPr>
          <w:color w:val="000000" w:themeColor="text1"/>
        </w:rPr>
        <w:t>t</w:t>
      </w:r>
      <w:r w:rsidR="008B132F" w:rsidRPr="0045329D">
        <w:rPr>
          <w:color w:val="000000" w:themeColor="text1"/>
        </w:rPr>
        <w:t>eki hususları göz</w:t>
      </w:r>
      <w:r w:rsidR="00DE25F2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>ardı etmesin</w:t>
      </w:r>
      <w:r w:rsidRPr="0045329D">
        <w:rPr>
          <w:color w:val="000000" w:themeColor="text1"/>
        </w:rPr>
        <w:t>den dolayı, staj yerinde</w:t>
      </w:r>
      <w:r w:rsidR="008B132F" w:rsidRPr="0045329D">
        <w:rPr>
          <w:color w:val="000000" w:themeColor="text1"/>
        </w:rPr>
        <w:t xml:space="preserve"> Yüks</w:t>
      </w:r>
      <w:r w:rsidRPr="0045329D">
        <w:rPr>
          <w:color w:val="000000" w:themeColor="text1"/>
        </w:rPr>
        <w:t xml:space="preserve">ekokulun </w:t>
      </w:r>
      <w:r w:rsidR="008B132F" w:rsidRPr="0045329D">
        <w:rPr>
          <w:color w:val="000000" w:themeColor="text1"/>
        </w:rPr>
        <w:t>itibarına zarar verecek herhangi bir davranışta bulunması durumunda,</w:t>
      </w:r>
    </w:p>
    <w:p w:rsidR="008B132F" w:rsidRPr="0045329D" w:rsidRDefault="008B132F" w:rsidP="00745BE4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f)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Öğrencinin staj yaptığı işletmeyi; Madde</w:t>
      </w:r>
      <w:r w:rsidR="00A65EF0" w:rsidRPr="0045329D">
        <w:rPr>
          <w:color w:val="000000" w:themeColor="text1"/>
        </w:rPr>
        <w:t xml:space="preserve"> 19</w:t>
      </w:r>
      <w:r w:rsidRPr="0045329D">
        <w:rPr>
          <w:color w:val="000000" w:themeColor="text1"/>
        </w:rPr>
        <w:t>’d</w:t>
      </w:r>
      <w:r w:rsidR="00745BE4" w:rsidRPr="0045329D">
        <w:rPr>
          <w:color w:val="000000" w:themeColor="text1"/>
        </w:rPr>
        <w:t>a</w:t>
      </w:r>
      <w:r w:rsidRPr="0045329D">
        <w:rPr>
          <w:color w:val="000000" w:themeColor="text1"/>
        </w:rPr>
        <w:t xml:space="preserve"> belirlenen sürece aykırı olarak değiştirmesi veya </w:t>
      </w:r>
      <w:r w:rsidR="00A65EF0" w:rsidRPr="0045329D">
        <w:rPr>
          <w:color w:val="000000" w:themeColor="text1"/>
        </w:rPr>
        <w:t xml:space="preserve">Staj </w:t>
      </w:r>
      <w:r w:rsidRPr="0045329D">
        <w:rPr>
          <w:color w:val="000000" w:themeColor="text1"/>
        </w:rPr>
        <w:t>Komisyon</w:t>
      </w:r>
      <w:r w:rsidR="00A65EF0" w:rsidRPr="0045329D">
        <w:rPr>
          <w:color w:val="000000" w:themeColor="text1"/>
        </w:rPr>
        <w:t>u</w:t>
      </w:r>
      <w:r w:rsidR="00F42110" w:rsidRPr="0045329D">
        <w:rPr>
          <w:color w:val="000000" w:themeColor="text1"/>
        </w:rPr>
        <w:t>’</w:t>
      </w:r>
      <w:r w:rsidR="00A65EF0" w:rsidRPr="0045329D">
        <w:rPr>
          <w:color w:val="000000" w:themeColor="text1"/>
        </w:rPr>
        <w:t>nun</w:t>
      </w:r>
      <w:r w:rsidRPr="0045329D">
        <w:rPr>
          <w:color w:val="000000" w:themeColor="text1"/>
        </w:rPr>
        <w:t xml:space="preserve"> onayı</w:t>
      </w:r>
      <w:r w:rsidR="00A65EF0" w:rsidRPr="0045329D">
        <w:rPr>
          <w:color w:val="000000" w:themeColor="text1"/>
        </w:rPr>
        <w:t>nı</w:t>
      </w:r>
      <w:r w:rsidRPr="0045329D">
        <w:rPr>
          <w:color w:val="000000" w:themeColor="text1"/>
        </w:rPr>
        <w:t xml:space="preserve"> almaksızın staja ara vermesi durumunda,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g)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 xml:space="preserve">Staj dosyasındaki ilgili bölümlerin işletme yetkililerine </w:t>
      </w:r>
      <w:r w:rsidR="00745BE4" w:rsidRPr="0045329D">
        <w:rPr>
          <w:color w:val="000000" w:themeColor="text1"/>
        </w:rPr>
        <w:t>onaylatılmam</w:t>
      </w:r>
      <w:r w:rsidR="00244D7A" w:rsidRPr="0045329D">
        <w:rPr>
          <w:color w:val="000000" w:themeColor="text1"/>
        </w:rPr>
        <w:t>ış olması</w:t>
      </w:r>
      <w:r w:rsidR="00745BE4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durumunda,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h)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Staj dosyasının Komisyon’ca belirlenen tarihte teslim edilmemesi durumunda,</w:t>
      </w:r>
    </w:p>
    <w:p w:rsidR="00A65EF0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i)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Mesleki etik ihlali durumunda,</w:t>
      </w:r>
    </w:p>
    <w:p w:rsidR="00CA3611" w:rsidRPr="0045329D" w:rsidRDefault="00D703B1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j)</w:t>
      </w:r>
      <w:r w:rsidR="00F42110" w:rsidRPr="0045329D">
        <w:rPr>
          <w:color w:val="000000" w:themeColor="text1"/>
        </w:rPr>
        <w:t xml:space="preserve"> </w:t>
      </w:r>
      <w:r w:rsidR="00AA4BBB" w:rsidRPr="0045329D">
        <w:rPr>
          <w:rFonts w:eastAsiaTheme="minorEastAsia"/>
          <w:color w:val="000000" w:themeColor="text1"/>
        </w:rPr>
        <w:t>Bölüm Staj Komi</w:t>
      </w:r>
      <w:r w:rsidR="001F5D02" w:rsidRPr="0045329D">
        <w:rPr>
          <w:rFonts w:eastAsiaTheme="minorEastAsia"/>
          <w:color w:val="000000" w:themeColor="text1"/>
        </w:rPr>
        <w:t>syonu</w:t>
      </w:r>
      <w:r w:rsidR="00F42110" w:rsidRPr="0045329D">
        <w:rPr>
          <w:rFonts w:eastAsiaTheme="minorEastAsia"/>
          <w:color w:val="000000" w:themeColor="text1"/>
        </w:rPr>
        <w:t>’</w:t>
      </w:r>
      <w:r w:rsidR="001F5D02" w:rsidRPr="0045329D">
        <w:rPr>
          <w:rFonts w:eastAsiaTheme="minorEastAsia"/>
          <w:color w:val="000000" w:themeColor="text1"/>
        </w:rPr>
        <w:t xml:space="preserve">nun onay </w:t>
      </w:r>
      <w:r w:rsidR="001F5D02" w:rsidRPr="0045329D">
        <w:rPr>
          <w:color w:val="000000" w:themeColor="text1"/>
        </w:rPr>
        <w:t>vermediği</w:t>
      </w:r>
      <w:r w:rsidR="00FE5EBF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>iş</w:t>
      </w:r>
      <w:r w:rsidR="001F5D02" w:rsidRPr="0045329D">
        <w:rPr>
          <w:color w:val="000000" w:themeColor="text1"/>
        </w:rPr>
        <w:t xml:space="preserve"> yerlerinde </w:t>
      </w:r>
      <w:r w:rsidR="00FE5EBF" w:rsidRPr="0045329D">
        <w:rPr>
          <w:color w:val="000000" w:themeColor="text1"/>
        </w:rPr>
        <w:t>staj</w:t>
      </w:r>
      <w:r w:rsidR="001F5D02" w:rsidRPr="0045329D">
        <w:rPr>
          <w:color w:val="000000" w:themeColor="text1"/>
        </w:rPr>
        <w:t xml:space="preserve"> yapılması h</w:t>
      </w:r>
      <w:r w:rsidR="00244D7A" w:rsidRPr="0045329D">
        <w:rPr>
          <w:color w:val="000000" w:themeColor="text1"/>
        </w:rPr>
        <w:t>â</w:t>
      </w:r>
      <w:r w:rsidR="001F5D02" w:rsidRPr="0045329D">
        <w:rPr>
          <w:color w:val="000000" w:themeColor="text1"/>
        </w:rPr>
        <w:t>linde</w:t>
      </w:r>
      <w:r w:rsidR="00CA3611" w:rsidRPr="0045329D">
        <w:rPr>
          <w:color w:val="000000" w:themeColor="text1"/>
        </w:rPr>
        <w:t xml:space="preserve"> 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45329D">
        <w:rPr>
          <w:color w:val="000000" w:themeColor="text1"/>
        </w:rPr>
        <w:t>kabul</w:t>
      </w:r>
      <w:proofErr w:type="gramEnd"/>
      <w:r w:rsidRPr="0045329D">
        <w:rPr>
          <w:color w:val="000000" w:themeColor="text1"/>
        </w:rPr>
        <w:t xml:space="preserve"> </w:t>
      </w:r>
      <w:r w:rsidR="00745BE4" w:rsidRPr="0045329D">
        <w:rPr>
          <w:color w:val="000000" w:themeColor="text1"/>
        </w:rPr>
        <w:t>edilmez</w:t>
      </w:r>
      <w:r w:rsidRPr="0045329D">
        <w:rPr>
          <w:color w:val="000000" w:themeColor="text1"/>
        </w:rPr>
        <w:t>.</w:t>
      </w:r>
    </w:p>
    <w:p w:rsidR="00B53788" w:rsidRPr="0045329D" w:rsidRDefault="00B53788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Değerlendirmesine İtiraz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2</w:t>
      </w:r>
      <w:r w:rsidR="000733ED" w:rsidRPr="0045329D">
        <w:rPr>
          <w:b/>
          <w:bCs/>
          <w:color w:val="000000" w:themeColor="text1"/>
        </w:rPr>
        <w:t>2</w:t>
      </w:r>
      <w:r w:rsidRPr="0045329D">
        <w:rPr>
          <w:b/>
          <w:bCs/>
          <w:color w:val="000000" w:themeColor="text1"/>
        </w:rPr>
        <w:t>- </w:t>
      </w:r>
      <w:r w:rsidRPr="0045329D">
        <w:rPr>
          <w:color w:val="000000" w:themeColor="text1"/>
        </w:rPr>
        <w:t>Öğrenci </w:t>
      </w:r>
      <w:r w:rsidR="00B44CA1" w:rsidRPr="0045329D">
        <w:rPr>
          <w:color w:val="000000" w:themeColor="text1"/>
        </w:rPr>
        <w:t>Karamanoğlu Mehmetbey</w:t>
      </w:r>
      <w:r w:rsidRPr="0045329D">
        <w:rPr>
          <w:color w:val="000000" w:themeColor="text1"/>
        </w:rPr>
        <w:t xml:space="preserve"> Üniversitesi Ön Lisans</w:t>
      </w:r>
      <w:r w:rsidR="00F42110" w:rsidRPr="0045329D">
        <w:rPr>
          <w:color w:val="000000" w:themeColor="text1"/>
        </w:rPr>
        <w:t xml:space="preserve"> ve</w:t>
      </w:r>
      <w:r w:rsidRPr="0045329D">
        <w:rPr>
          <w:color w:val="000000" w:themeColor="text1"/>
        </w:rPr>
        <w:t xml:space="preserve"> Lisans </w:t>
      </w:r>
      <w:r w:rsidR="00F42110" w:rsidRPr="0045329D">
        <w:rPr>
          <w:color w:val="000000" w:themeColor="text1"/>
        </w:rPr>
        <w:t>Eğitim-</w:t>
      </w:r>
      <w:r w:rsidRPr="0045329D">
        <w:rPr>
          <w:color w:val="000000" w:themeColor="text1"/>
        </w:rPr>
        <w:t>Öğretim ve Sınav Yönetmeliği</w:t>
      </w:r>
      <w:r w:rsidR="00F42110" w:rsidRPr="0045329D">
        <w:rPr>
          <w:color w:val="000000" w:themeColor="text1"/>
        </w:rPr>
        <w:t>’</w:t>
      </w:r>
      <w:r w:rsidRPr="0045329D">
        <w:rPr>
          <w:color w:val="000000" w:themeColor="text1"/>
        </w:rPr>
        <w:t>nin ilgili maddesi uyarınca, değerlendirme sonuçlarının duyurulmasını takip eden en çok</w:t>
      </w:r>
      <w:r w:rsidR="007F63F2" w:rsidRPr="0045329D">
        <w:rPr>
          <w:color w:val="000000" w:themeColor="text1"/>
        </w:rPr>
        <w:t xml:space="preserve"> 5</w:t>
      </w:r>
      <w:r w:rsidR="00F42110" w:rsidRPr="0045329D">
        <w:rPr>
          <w:color w:val="000000" w:themeColor="text1"/>
        </w:rPr>
        <w:t xml:space="preserve"> (beş)</w:t>
      </w:r>
      <w:r w:rsidR="007F63F2" w:rsidRPr="0045329D">
        <w:rPr>
          <w:color w:val="000000" w:themeColor="text1"/>
        </w:rPr>
        <w:t xml:space="preserve"> iş günü</w:t>
      </w:r>
      <w:r w:rsidR="00A65EF0" w:rsidRPr="0045329D">
        <w:rPr>
          <w:color w:val="000000" w:themeColor="text1"/>
        </w:rPr>
        <w:t xml:space="preserve"> içerisinde Bölüm Staj Komisyonu Başkanlığı</w:t>
      </w:r>
      <w:r w:rsidR="00F42110" w:rsidRPr="0045329D">
        <w:rPr>
          <w:color w:val="000000" w:themeColor="text1"/>
        </w:rPr>
        <w:t>’</w:t>
      </w:r>
      <w:r w:rsidR="00A65EF0" w:rsidRPr="0045329D">
        <w:rPr>
          <w:color w:val="000000" w:themeColor="text1"/>
        </w:rPr>
        <w:t>na</w:t>
      </w:r>
      <w:r w:rsidRPr="0045329D">
        <w:rPr>
          <w:color w:val="000000" w:themeColor="text1"/>
        </w:rPr>
        <w:t xml:space="preserve"> vereceği yazılı dilekçe ile değerlendirmeye itirazda bulunabilir. Bu itiraz Yüksekokul Yönetim Kurulu’nca değerlendirmeye alınır ve sonuçlandırılır.</w:t>
      </w:r>
    </w:p>
    <w:p w:rsidR="00B53788" w:rsidRPr="0045329D" w:rsidRDefault="00B53788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 Raporlarının Arşivleme Süresi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2</w:t>
      </w:r>
      <w:r w:rsidR="000733ED" w:rsidRPr="0045329D">
        <w:rPr>
          <w:b/>
          <w:bCs/>
          <w:color w:val="000000" w:themeColor="text1"/>
        </w:rPr>
        <w:t>3</w:t>
      </w:r>
      <w:r w:rsidRPr="0045329D">
        <w:rPr>
          <w:b/>
          <w:bCs/>
          <w:color w:val="000000" w:themeColor="text1"/>
        </w:rPr>
        <w:t>-</w:t>
      </w:r>
      <w:r w:rsidRPr="0045329D">
        <w:rPr>
          <w:color w:val="000000" w:themeColor="text1"/>
        </w:rPr>
        <w:t xml:space="preserve"> Öğrenci staj raporları en son işlem gördükleri tarihten itibaren 2 (iki) yıl süre ile ilgili Bölüm Başkanlığında muhafaza edilir. </w:t>
      </w:r>
      <w:r w:rsidR="00745BE4" w:rsidRPr="0045329D">
        <w:rPr>
          <w:color w:val="000000" w:themeColor="text1"/>
        </w:rPr>
        <w:t>Staj raporları b</w:t>
      </w:r>
      <w:r w:rsidRPr="0045329D">
        <w:rPr>
          <w:color w:val="000000" w:themeColor="text1"/>
        </w:rPr>
        <w:t>u süre geçtikten sonra imha edilebilir.</w:t>
      </w:r>
    </w:p>
    <w:p w:rsidR="00B53788" w:rsidRPr="0045329D" w:rsidRDefault="00B53788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Stajdan Muafiyet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45329D">
        <w:rPr>
          <w:b/>
          <w:bCs/>
          <w:color w:val="000000" w:themeColor="text1"/>
        </w:rPr>
        <w:t>Madde 2</w:t>
      </w:r>
      <w:r w:rsidR="000733ED" w:rsidRPr="0045329D">
        <w:rPr>
          <w:b/>
          <w:bCs/>
          <w:color w:val="000000" w:themeColor="text1"/>
        </w:rPr>
        <w:t>4</w:t>
      </w:r>
      <w:r w:rsidRPr="0045329D">
        <w:rPr>
          <w:color w:val="000000" w:themeColor="text1"/>
        </w:rPr>
        <w:t>-</w:t>
      </w:r>
      <w:r w:rsidR="00F42110" w:rsidRPr="0045329D">
        <w:rPr>
          <w:color w:val="000000" w:themeColor="text1"/>
        </w:rPr>
        <w:t xml:space="preserve"> </w:t>
      </w:r>
      <w:r w:rsidR="00DD296E" w:rsidRPr="0007466B">
        <w:rPr>
          <w:b/>
          <w:color w:val="000000" w:themeColor="text1"/>
        </w:rPr>
        <w:t>(1)</w:t>
      </w:r>
      <w:r w:rsidR="007B7B64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 xml:space="preserve">İlgili bölüme dikey geçiş yoluyla veya daha önce bölümleri ile ilgili bir programdan kayıt sildirerek kayıt olan öğrencilerin, daha önceki </w:t>
      </w:r>
      <w:r w:rsidR="00244D7A" w:rsidRPr="0045329D">
        <w:rPr>
          <w:color w:val="000000" w:themeColor="text1"/>
        </w:rPr>
        <w:t>yüksek öğretim kurumlarında</w:t>
      </w:r>
      <w:r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lastRenderedPageBreak/>
        <w:t>yapmış oldukları meslek stajlarının kabul edilebilmesi için, söz konusu öğrencilerin daha önce staj yaptıkları işletme şartlarının bölümde uygulanan asgari işletme şartlarına uyduğunu ve kayıt yaptırdıkları bölüm ile daha önceki</w:t>
      </w:r>
      <w:r w:rsidR="00244D7A" w:rsidRPr="0045329D">
        <w:rPr>
          <w:color w:val="000000" w:themeColor="text1"/>
        </w:rPr>
        <w:t xml:space="preserve"> öğrenim gördükleri yüksek öğretim kurumlarında</w:t>
      </w:r>
      <w:r w:rsidRPr="0045329D">
        <w:rPr>
          <w:color w:val="000000" w:themeColor="text1"/>
        </w:rPr>
        <w:t xml:space="preserve"> okudukları bölümün aynı olduğunu belgelendirmeleri gerekmektedir. </w:t>
      </w:r>
      <w:proofErr w:type="gramEnd"/>
    </w:p>
    <w:p w:rsidR="00284F97" w:rsidRPr="0045329D" w:rsidRDefault="00284F97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96523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402B66" w:rsidRPr="0007466B">
        <w:rPr>
          <w:b/>
          <w:color w:val="000000" w:themeColor="text1"/>
        </w:rPr>
        <w:t>2)</w:t>
      </w:r>
      <w:r w:rsidR="00A74E79" w:rsidRPr="0045329D">
        <w:rPr>
          <w:color w:val="000000" w:themeColor="text1"/>
        </w:rPr>
        <w:t xml:space="preserve"> İlgili alanda sigortalı olarak çalış</w:t>
      </w:r>
      <w:r w:rsidR="00E96523" w:rsidRPr="0045329D">
        <w:rPr>
          <w:color w:val="000000" w:themeColor="text1"/>
        </w:rPr>
        <w:t>an öğrencilerin, çalıştıkları süreyi zorunlu staj süresi olarak saydırabilmeleri için, söz konusu kurumun ve çalışılan sürenin,</w:t>
      </w:r>
      <w:r w:rsidR="00244D7A" w:rsidRPr="0045329D">
        <w:rPr>
          <w:color w:val="000000" w:themeColor="text1"/>
        </w:rPr>
        <w:t xml:space="preserve"> Yönerge’nin</w:t>
      </w:r>
      <w:r w:rsidR="00E96523" w:rsidRPr="0045329D">
        <w:rPr>
          <w:color w:val="000000" w:themeColor="text1"/>
        </w:rPr>
        <w:t xml:space="preserve"> 9. ve 11. maddelerinde belirtilen hükümlere uygun olması gerekmektedir. Belirtilen hükümlere uygunluk </w:t>
      </w:r>
      <w:r w:rsidR="00A74E79" w:rsidRPr="0045329D">
        <w:rPr>
          <w:color w:val="000000" w:themeColor="text1"/>
        </w:rPr>
        <w:t xml:space="preserve">sağlandığı takdirde öğrenci sunacağı </w:t>
      </w:r>
      <w:r w:rsidR="00E96523" w:rsidRPr="0045329D">
        <w:rPr>
          <w:color w:val="000000" w:themeColor="text1"/>
        </w:rPr>
        <w:t xml:space="preserve">dilekçesine ilave olarak; </w:t>
      </w:r>
    </w:p>
    <w:p w:rsidR="00E96523" w:rsidRPr="0045329D" w:rsidRDefault="00E96523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a)</w:t>
      </w:r>
      <w:r w:rsidRPr="0045329D">
        <w:rPr>
          <w:color w:val="000000" w:themeColor="text1"/>
        </w:rPr>
        <w:t xml:space="preserve"> Görev aldığı kurumda çalıştığı zaman aralığı ile bölümü gösteren ve kurum yetkilisinin imzasıyla birlikte kurumun kaşesini taşıyan belgeyi,</w:t>
      </w:r>
    </w:p>
    <w:p w:rsidR="00E96523" w:rsidRPr="0045329D" w:rsidRDefault="00E96523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b)</w:t>
      </w:r>
      <w:r w:rsidRPr="0045329D">
        <w:rPr>
          <w:color w:val="000000" w:themeColor="text1"/>
        </w:rPr>
        <w:t xml:space="preserve"> Kurumun; Turizm</w:t>
      </w:r>
      <w:r w:rsidR="00F42110" w:rsidRPr="0045329D">
        <w:rPr>
          <w:color w:val="000000" w:themeColor="text1"/>
        </w:rPr>
        <w:t xml:space="preserve"> ve</w:t>
      </w:r>
      <w:r w:rsidRPr="0045329D">
        <w:rPr>
          <w:color w:val="000000" w:themeColor="text1"/>
        </w:rPr>
        <w:t xml:space="preserve"> Bakanlığı, belediye ya da ilgili üst makamlardan ticari olarak izinli olduğunu gösterir belgeyi,</w:t>
      </w:r>
    </w:p>
    <w:p w:rsidR="00E96523" w:rsidRPr="0045329D" w:rsidRDefault="00E96523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c)</w:t>
      </w:r>
      <w:r w:rsidRPr="0045329D">
        <w:rPr>
          <w:color w:val="000000" w:themeColor="text1"/>
        </w:rPr>
        <w:t xml:space="preserve"> E-devlet üzerinden alınan, ilgili çalışma tarihlerini gösteren sigorta dökümlerini, Komisyon</w:t>
      </w:r>
      <w:r w:rsidR="00F42110" w:rsidRPr="0045329D">
        <w:rPr>
          <w:color w:val="000000" w:themeColor="text1"/>
        </w:rPr>
        <w:t>’</w:t>
      </w:r>
      <w:r w:rsidRPr="0045329D">
        <w:rPr>
          <w:color w:val="000000" w:themeColor="text1"/>
        </w:rPr>
        <w:t xml:space="preserve">a sunmakla yükümlüdür. </w:t>
      </w:r>
    </w:p>
    <w:p w:rsidR="0067775B" w:rsidRPr="0045329D" w:rsidRDefault="0067775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B53788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(</w:t>
      </w:r>
      <w:r w:rsidR="00A71BA5" w:rsidRPr="0007466B">
        <w:rPr>
          <w:b/>
          <w:color w:val="000000" w:themeColor="text1"/>
        </w:rPr>
        <w:t>3)</w:t>
      </w:r>
      <w:r w:rsidR="00A71BA5" w:rsidRPr="0045329D">
        <w:rPr>
          <w:color w:val="000000" w:themeColor="text1"/>
        </w:rPr>
        <w:t xml:space="preserve"> Yukarıdaki şartları sağlayan öğrencilerin muafiyet talebi; </w:t>
      </w:r>
      <w:r w:rsidR="00E96523" w:rsidRPr="0045329D">
        <w:rPr>
          <w:color w:val="000000" w:themeColor="text1"/>
        </w:rPr>
        <w:t>Bölüm Staj Komisyonu</w:t>
      </w:r>
      <w:r w:rsidR="00244D7A" w:rsidRPr="0045329D">
        <w:rPr>
          <w:color w:val="000000" w:themeColor="text1"/>
        </w:rPr>
        <w:t>’</w:t>
      </w:r>
      <w:r w:rsidR="00E96523" w:rsidRPr="0045329D">
        <w:rPr>
          <w:color w:val="000000" w:themeColor="text1"/>
        </w:rPr>
        <w:t>n</w:t>
      </w:r>
      <w:r w:rsidR="00A71BA5" w:rsidRPr="0045329D">
        <w:rPr>
          <w:color w:val="000000" w:themeColor="text1"/>
        </w:rPr>
        <w:t xml:space="preserve">da değerlendirilip, </w:t>
      </w:r>
      <w:r w:rsidR="00E96523" w:rsidRPr="0045329D">
        <w:rPr>
          <w:color w:val="000000" w:themeColor="text1"/>
        </w:rPr>
        <w:t>Yüksekokul Yönetim Kurulu</w:t>
      </w:r>
      <w:r w:rsidR="00F42110" w:rsidRPr="0045329D">
        <w:rPr>
          <w:color w:val="000000" w:themeColor="text1"/>
        </w:rPr>
        <w:t>’</w:t>
      </w:r>
      <w:r w:rsidR="00A71BA5" w:rsidRPr="0045329D">
        <w:rPr>
          <w:color w:val="000000" w:themeColor="text1"/>
        </w:rPr>
        <w:t>nda kabul edildikten</w:t>
      </w:r>
      <w:r w:rsidR="00E96523" w:rsidRPr="0045329D">
        <w:rPr>
          <w:color w:val="000000" w:themeColor="text1"/>
        </w:rPr>
        <w:t xml:space="preserve"> sonra muaf</w:t>
      </w:r>
      <w:r w:rsidR="00A71BA5" w:rsidRPr="0045329D">
        <w:rPr>
          <w:color w:val="000000" w:themeColor="text1"/>
        </w:rPr>
        <w:t>iyet işlemi gerçekleşir</w:t>
      </w:r>
      <w:r w:rsidR="00E96523" w:rsidRPr="0045329D">
        <w:rPr>
          <w:color w:val="000000" w:themeColor="text1"/>
        </w:rPr>
        <w:t>.</w:t>
      </w:r>
    </w:p>
    <w:p w:rsidR="00E96523" w:rsidRPr="0045329D" w:rsidRDefault="00E96523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Diğer Hükümler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2</w:t>
      </w:r>
      <w:r w:rsidR="000733ED" w:rsidRPr="0045329D">
        <w:rPr>
          <w:b/>
          <w:bCs/>
          <w:color w:val="000000" w:themeColor="text1"/>
        </w:rPr>
        <w:t>5</w:t>
      </w:r>
      <w:r w:rsidRPr="0045329D">
        <w:rPr>
          <w:b/>
          <w:bCs/>
          <w:color w:val="000000" w:themeColor="text1"/>
        </w:rPr>
        <w:t>-</w:t>
      </w:r>
      <w:r w:rsidR="00F42110" w:rsidRPr="0045329D">
        <w:rPr>
          <w:b/>
          <w:bCs/>
          <w:color w:val="000000" w:themeColor="text1"/>
        </w:rPr>
        <w:t xml:space="preserve"> </w:t>
      </w:r>
      <w:r w:rsidRPr="0007466B">
        <w:rPr>
          <w:b/>
          <w:color w:val="000000" w:themeColor="text1"/>
        </w:rPr>
        <w:t>(1)</w:t>
      </w:r>
      <w:r w:rsidRPr="0045329D">
        <w:rPr>
          <w:color w:val="000000" w:themeColor="text1"/>
        </w:rPr>
        <w:t> </w:t>
      </w:r>
      <w:r w:rsidR="00476BBD" w:rsidRPr="0045329D">
        <w:rPr>
          <w:color w:val="000000" w:themeColor="text1"/>
        </w:rPr>
        <w:t>Uygulamalı Bilimler Yüksekokulu</w:t>
      </w:r>
      <w:r w:rsidRPr="0045329D">
        <w:rPr>
          <w:color w:val="000000" w:themeColor="text1"/>
        </w:rPr>
        <w:t xml:space="preserve"> tarafından hazırlanan bu </w:t>
      </w:r>
      <w:r w:rsidR="00244D7A" w:rsidRPr="0045329D">
        <w:rPr>
          <w:color w:val="000000" w:themeColor="text1"/>
        </w:rPr>
        <w:t>Y</w:t>
      </w:r>
      <w:r w:rsidRPr="0045329D">
        <w:rPr>
          <w:color w:val="000000" w:themeColor="text1"/>
        </w:rPr>
        <w:t xml:space="preserve">önerge hükümleri </w:t>
      </w:r>
      <w:r w:rsidR="000E4A01" w:rsidRPr="0045329D">
        <w:rPr>
          <w:color w:val="000000" w:themeColor="text1"/>
        </w:rPr>
        <w:t>Karamanoğlu Mehmetbey Üniversitesi Senatosu’nun Kararı</w:t>
      </w:r>
      <w:r w:rsidR="00086A50" w:rsidRPr="0045329D">
        <w:rPr>
          <w:color w:val="000000" w:themeColor="text1"/>
        </w:rPr>
        <w:t>y</w:t>
      </w:r>
      <w:r w:rsidR="000E4A01" w:rsidRPr="0045329D">
        <w:rPr>
          <w:color w:val="000000" w:themeColor="text1"/>
        </w:rPr>
        <w:t>la yürürlüğe girer. Senato</w:t>
      </w:r>
      <w:r w:rsidRPr="0045329D">
        <w:rPr>
          <w:color w:val="000000" w:themeColor="text1"/>
        </w:rPr>
        <w:t xml:space="preserve"> gerekli gördüğü h</w:t>
      </w:r>
      <w:r w:rsidR="00244D7A" w:rsidRPr="0045329D">
        <w:rPr>
          <w:color w:val="000000" w:themeColor="text1"/>
        </w:rPr>
        <w:t>â</w:t>
      </w:r>
      <w:r w:rsidRPr="0045329D">
        <w:rPr>
          <w:color w:val="000000" w:themeColor="text1"/>
        </w:rPr>
        <w:t>llerde bu yönergede değişiklik yapabilir. Yapılan değişiklikler staj başlamadan önce öğrencilere bildir</w:t>
      </w:r>
      <w:r w:rsidR="00F42110" w:rsidRPr="0045329D">
        <w:rPr>
          <w:color w:val="000000" w:themeColor="text1"/>
        </w:rPr>
        <w:t>il</w:t>
      </w:r>
      <w:r w:rsidRPr="0045329D">
        <w:rPr>
          <w:color w:val="000000" w:themeColor="text1"/>
        </w:rPr>
        <w:t>ir.</w:t>
      </w:r>
    </w:p>
    <w:p w:rsidR="0067775B" w:rsidRPr="0045329D" w:rsidRDefault="0067775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B132F" w:rsidRPr="0045329D" w:rsidRDefault="0007466B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7466B">
        <w:rPr>
          <w:b/>
          <w:color w:val="000000" w:themeColor="text1"/>
        </w:rPr>
        <w:t>(</w:t>
      </w:r>
      <w:r w:rsidR="008B132F" w:rsidRPr="0007466B">
        <w:rPr>
          <w:b/>
          <w:color w:val="000000" w:themeColor="text1"/>
        </w:rPr>
        <w:t>2)</w:t>
      </w:r>
      <w:r w:rsidR="00F42110" w:rsidRPr="0045329D">
        <w:rPr>
          <w:color w:val="000000" w:themeColor="text1"/>
        </w:rPr>
        <w:t xml:space="preserve"> </w:t>
      </w:r>
      <w:r w:rsidR="008B132F" w:rsidRPr="0045329D">
        <w:rPr>
          <w:color w:val="000000" w:themeColor="text1"/>
        </w:rPr>
        <w:t xml:space="preserve">Bu </w:t>
      </w:r>
      <w:r w:rsidR="00F42110" w:rsidRPr="0045329D">
        <w:rPr>
          <w:color w:val="000000" w:themeColor="text1"/>
        </w:rPr>
        <w:t>Y</w:t>
      </w:r>
      <w:r w:rsidR="008B132F" w:rsidRPr="0045329D">
        <w:rPr>
          <w:color w:val="000000" w:themeColor="text1"/>
        </w:rPr>
        <w:t>önerge,</w:t>
      </w:r>
      <w:r w:rsidR="001A20E7" w:rsidRPr="0045329D">
        <w:rPr>
          <w:color w:val="000000" w:themeColor="text1"/>
        </w:rPr>
        <w:t xml:space="preserve"> </w:t>
      </w:r>
      <w:r w:rsidR="00476BBD" w:rsidRPr="0045329D">
        <w:rPr>
          <w:color w:val="000000" w:themeColor="text1"/>
        </w:rPr>
        <w:t>Karamanoğlu Mehmetbey Üniversitesi Ön Lisans ve Lisans</w:t>
      </w:r>
      <w:r w:rsidR="00F42110" w:rsidRPr="0045329D">
        <w:rPr>
          <w:color w:val="000000" w:themeColor="text1"/>
        </w:rPr>
        <w:t xml:space="preserve"> Eğitim-Öğretim ve</w:t>
      </w:r>
      <w:r w:rsidR="00476BBD" w:rsidRPr="0045329D">
        <w:rPr>
          <w:color w:val="000000" w:themeColor="text1"/>
        </w:rPr>
        <w:t xml:space="preserve"> Sınav Yönetmeliği’</w:t>
      </w:r>
      <w:r w:rsidR="008B132F" w:rsidRPr="0045329D">
        <w:rPr>
          <w:color w:val="000000" w:themeColor="text1"/>
        </w:rPr>
        <w:t>nde yapılan değişiklikler doğrultusunda yenilenebilir. </w:t>
      </w:r>
    </w:p>
    <w:p w:rsidR="00B53788" w:rsidRPr="0045329D" w:rsidRDefault="00B53788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Yürütme</w:t>
      </w: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 2</w:t>
      </w:r>
      <w:r w:rsidR="000733ED" w:rsidRPr="0045329D">
        <w:rPr>
          <w:b/>
          <w:bCs/>
          <w:color w:val="000000" w:themeColor="text1"/>
        </w:rPr>
        <w:t>6</w:t>
      </w:r>
      <w:r w:rsidRPr="0045329D">
        <w:rPr>
          <w:b/>
          <w:bCs/>
          <w:color w:val="000000" w:themeColor="text1"/>
        </w:rPr>
        <w:t>- </w:t>
      </w:r>
      <w:r w:rsidRPr="0045329D">
        <w:rPr>
          <w:color w:val="000000" w:themeColor="text1"/>
        </w:rPr>
        <w:t xml:space="preserve">Bu </w:t>
      </w:r>
      <w:r w:rsidR="00003BD1" w:rsidRPr="0045329D">
        <w:rPr>
          <w:color w:val="000000" w:themeColor="text1"/>
        </w:rPr>
        <w:t>Y</w:t>
      </w:r>
      <w:r w:rsidRPr="0045329D">
        <w:rPr>
          <w:color w:val="000000" w:themeColor="text1"/>
        </w:rPr>
        <w:t xml:space="preserve">önerge hükümlerini </w:t>
      </w:r>
      <w:r w:rsidR="00B44CA1" w:rsidRPr="0045329D">
        <w:rPr>
          <w:color w:val="000000" w:themeColor="text1"/>
        </w:rPr>
        <w:t>Karamanoğlu Mehmetbey</w:t>
      </w:r>
      <w:r w:rsidRPr="0045329D">
        <w:rPr>
          <w:color w:val="000000" w:themeColor="text1"/>
        </w:rPr>
        <w:t xml:space="preserve"> Üniversitesi Uygulamalı Bilimler Yüksekokulu Müdürü yürütür. </w:t>
      </w:r>
    </w:p>
    <w:p w:rsidR="00B53788" w:rsidRDefault="00B53788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83AB9" w:rsidRDefault="00883A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83AB9" w:rsidRPr="0045329D" w:rsidRDefault="00883AB9" w:rsidP="009479B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8B132F" w:rsidRPr="0045329D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Yürürlük</w:t>
      </w:r>
    </w:p>
    <w:p w:rsidR="008B132F" w:rsidRDefault="008B132F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5329D">
        <w:rPr>
          <w:b/>
          <w:bCs/>
          <w:color w:val="000000" w:themeColor="text1"/>
        </w:rPr>
        <w:t>Madde</w:t>
      </w:r>
      <w:r w:rsidR="001A20E7" w:rsidRPr="0045329D">
        <w:rPr>
          <w:b/>
          <w:bCs/>
          <w:color w:val="000000" w:themeColor="text1"/>
        </w:rPr>
        <w:t xml:space="preserve"> </w:t>
      </w:r>
      <w:r w:rsidR="000733ED" w:rsidRPr="0045329D">
        <w:rPr>
          <w:b/>
          <w:bCs/>
          <w:color w:val="000000" w:themeColor="text1"/>
        </w:rPr>
        <w:t>27</w:t>
      </w:r>
      <w:r w:rsidRPr="0045329D">
        <w:rPr>
          <w:color w:val="000000" w:themeColor="text1"/>
        </w:rPr>
        <w:t>-</w:t>
      </w:r>
      <w:r w:rsidR="00F42110" w:rsidRPr="0045329D">
        <w:rPr>
          <w:color w:val="000000" w:themeColor="text1"/>
        </w:rPr>
        <w:t xml:space="preserve"> </w:t>
      </w:r>
      <w:r w:rsidRPr="0045329D">
        <w:rPr>
          <w:color w:val="000000" w:themeColor="text1"/>
        </w:rPr>
        <w:t xml:space="preserve">Bu yönerge, </w:t>
      </w:r>
      <w:r w:rsidR="00B44CA1" w:rsidRPr="0045329D">
        <w:rPr>
          <w:color w:val="000000" w:themeColor="text1"/>
        </w:rPr>
        <w:t>Karamanoğlu Mehmetbey</w:t>
      </w:r>
      <w:r w:rsidRPr="0045329D">
        <w:rPr>
          <w:color w:val="000000" w:themeColor="text1"/>
        </w:rPr>
        <w:t xml:space="preserve"> Üniversitesi Senatosu’nun onayı ile 20</w:t>
      </w:r>
      <w:r w:rsidR="00955B0D">
        <w:rPr>
          <w:color w:val="000000" w:themeColor="text1"/>
        </w:rPr>
        <w:t>22</w:t>
      </w:r>
      <w:r w:rsidRPr="0045329D">
        <w:rPr>
          <w:color w:val="000000" w:themeColor="text1"/>
        </w:rPr>
        <w:t>-20</w:t>
      </w:r>
      <w:r w:rsidR="00955B0D">
        <w:rPr>
          <w:color w:val="000000" w:themeColor="text1"/>
        </w:rPr>
        <w:t>23</w:t>
      </w:r>
      <w:r w:rsidR="00B639B9" w:rsidRPr="0045329D">
        <w:rPr>
          <w:color w:val="000000" w:themeColor="text1"/>
        </w:rPr>
        <w:t xml:space="preserve"> </w:t>
      </w:r>
      <w:r w:rsidR="00F42110" w:rsidRPr="0045329D">
        <w:rPr>
          <w:color w:val="000000" w:themeColor="text1"/>
        </w:rPr>
        <w:t>e</w:t>
      </w:r>
      <w:r w:rsidRPr="0045329D">
        <w:rPr>
          <w:color w:val="000000" w:themeColor="text1"/>
        </w:rPr>
        <w:t>ğitim-</w:t>
      </w:r>
      <w:r w:rsidR="00F42110" w:rsidRPr="0045329D">
        <w:rPr>
          <w:color w:val="000000" w:themeColor="text1"/>
        </w:rPr>
        <w:t>ö</w:t>
      </w:r>
      <w:r w:rsidRPr="0045329D">
        <w:rPr>
          <w:color w:val="000000" w:themeColor="text1"/>
        </w:rPr>
        <w:t>ğretim yılı itibariyle yürürlüğe girer. </w:t>
      </w:r>
    </w:p>
    <w:p w:rsidR="00060E4D" w:rsidRDefault="00060E4D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60E4D" w:rsidRDefault="00060E4D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60E4D" w:rsidRDefault="00060E4D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60E4D" w:rsidRPr="00E70E20" w:rsidRDefault="00060E4D" w:rsidP="00060E4D">
      <w:pPr>
        <w:pStyle w:val="NormalWeb"/>
        <w:spacing w:before="0" w:beforeAutospacing="0" w:after="0" w:afterAutospacing="0"/>
        <w:jc w:val="both"/>
        <w:rPr>
          <w:b/>
        </w:rPr>
      </w:pPr>
    </w:p>
    <w:p w:rsidR="00060E4D" w:rsidRPr="00E70E20" w:rsidRDefault="00060E4D" w:rsidP="00060E4D">
      <w:pPr>
        <w:tabs>
          <w:tab w:val="left" w:pos="1230"/>
          <w:tab w:val="left" w:pos="7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E20">
        <w:rPr>
          <w:rFonts w:ascii="Times New Roman" w:hAnsi="Times New Roman" w:cs="Times New Roman"/>
          <w:b/>
          <w:sz w:val="24"/>
          <w:szCs w:val="24"/>
          <w:u w:val="single"/>
        </w:rPr>
        <w:t>ASLI GİBİDİR</w:t>
      </w:r>
    </w:p>
    <w:p w:rsidR="00060E4D" w:rsidRPr="00E70E20" w:rsidRDefault="00060E4D" w:rsidP="00060E4D">
      <w:pPr>
        <w:tabs>
          <w:tab w:val="left" w:pos="1230"/>
          <w:tab w:val="left" w:pos="7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4D" w:rsidRPr="00E70E20" w:rsidRDefault="00060E4D" w:rsidP="00060E4D">
      <w:pPr>
        <w:tabs>
          <w:tab w:val="left" w:pos="1230"/>
          <w:tab w:val="left" w:pos="7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20">
        <w:rPr>
          <w:rFonts w:ascii="Times New Roman" w:hAnsi="Times New Roman" w:cs="Times New Roman"/>
          <w:b/>
          <w:sz w:val="24"/>
          <w:szCs w:val="24"/>
        </w:rPr>
        <w:t>02.06.2022                                                                                                                                                                       Oğuz ERTÜRK                                                                                                                                                       Yüksekokul Sekreteri</w:t>
      </w:r>
    </w:p>
    <w:p w:rsidR="00060E4D" w:rsidRPr="0045329D" w:rsidRDefault="00060E4D" w:rsidP="009479B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9596B" w:rsidRPr="0045329D" w:rsidRDefault="0009596B" w:rsidP="009479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596B" w:rsidRPr="0045329D" w:rsidSect="00095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76" w:rsidRDefault="00CB5B76" w:rsidP="00367FE0">
      <w:pPr>
        <w:spacing w:after="0" w:line="240" w:lineRule="auto"/>
      </w:pPr>
      <w:r>
        <w:separator/>
      </w:r>
    </w:p>
  </w:endnote>
  <w:endnote w:type="continuationSeparator" w:id="0">
    <w:p w:rsidR="00CB5B76" w:rsidRDefault="00CB5B76" w:rsidP="003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6" w:rsidRDefault="00402B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18141"/>
      <w:docPartObj>
        <w:docPartGallery w:val="Page Numbers (Bottom of Page)"/>
        <w:docPartUnique/>
      </w:docPartObj>
    </w:sdtPr>
    <w:sdtContent>
      <w:p w:rsidR="00402B66" w:rsidRDefault="00363856">
        <w:pPr>
          <w:pStyle w:val="Altbilgi"/>
          <w:jc w:val="right"/>
        </w:pPr>
        <w:r>
          <w:fldChar w:fldCharType="begin"/>
        </w:r>
        <w:r w:rsidR="006D3F44">
          <w:instrText xml:space="preserve"> PAGE   \* MERGEFORMAT </w:instrText>
        </w:r>
        <w:r>
          <w:fldChar w:fldCharType="separate"/>
        </w:r>
        <w:r w:rsidR="00E70E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02B66" w:rsidRDefault="00402B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6" w:rsidRDefault="00402B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76" w:rsidRDefault="00CB5B76" w:rsidP="00367FE0">
      <w:pPr>
        <w:spacing w:after="0" w:line="240" w:lineRule="auto"/>
      </w:pPr>
      <w:r>
        <w:separator/>
      </w:r>
    </w:p>
  </w:footnote>
  <w:footnote w:type="continuationSeparator" w:id="0">
    <w:p w:rsidR="00CB5B76" w:rsidRDefault="00CB5B76" w:rsidP="0036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6" w:rsidRDefault="00402B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6" w:rsidRDefault="00402B6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6" w:rsidRDefault="00402B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5BA"/>
    <w:multiLevelType w:val="hybridMultilevel"/>
    <w:tmpl w:val="C71E7388"/>
    <w:lvl w:ilvl="0" w:tplc="D69C9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32F"/>
    <w:rsid w:val="00003BD1"/>
    <w:rsid w:val="00010D71"/>
    <w:rsid w:val="000149AE"/>
    <w:rsid w:val="00040A4E"/>
    <w:rsid w:val="00060E4D"/>
    <w:rsid w:val="000706D5"/>
    <w:rsid w:val="000733ED"/>
    <w:rsid w:val="0007466B"/>
    <w:rsid w:val="000758F5"/>
    <w:rsid w:val="00086A50"/>
    <w:rsid w:val="00090CF9"/>
    <w:rsid w:val="0009596B"/>
    <w:rsid w:val="00095DCC"/>
    <w:rsid w:val="000A3E0A"/>
    <w:rsid w:val="000A488F"/>
    <w:rsid w:val="000A7695"/>
    <w:rsid w:val="000B2995"/>
    <w:rsid w:val="000B30FC"/>
    <w:rsid w:val="000D42C9"/>
    <w:rsid w:val="000E4A01"/>
    <w:rsid w:val="000E5A8C"/>
    <w:rsid w:val="000F3102"/>
    <w:rsid w:val="0011026D"/>
    <w:rsid w:val="0011209A"/>
    <w:rsid w:val="0012306C"/>
    <w:rsid w:val="00137CC5"/>
    <w:rsid w:val="00146A88"/>
    <w:rsid w:val="001472C1"/>
    <w:rsid w:val="001575C5"/>
    <w:rsid w:val="0015795E"/>
    <w:rsid w:val="001845D9"/>
    <w:rsid w:val="001A20E7"/>
    <w:rsid w:val="001B327B"/>
    <w:rsid w:val="001B4184"/>
    <w:rsid w:val="001D015A"/>
    <w:rsid w:val="001E3C0E"/>
    <w:rsid w:val="001E4ABF"/>
    <w:rsid w:val="001F5D02"/>
    <w:rsid w:val="002044CC"/>
    <w:rsid w:val="00216EDE"/>
    <w:rsid w:val="00217302"/>
    <w:rsid w:val="00220E1F"/>
    <w:rsid w:val="00244D7A"/>
    <w:rsid w:val="00247912"/>
    <w:rsid w:val="00260317"/>
    <w:rsid w:val="00275C7C"/>
    <w:rsid w:val="00284F97"/>
    <w:rsid w:val="00290814"/>
    <w:rsid w:val="002A36F6"/>
    <w:rsid w:val="002C06D6"/>
    <w:rsid w:val="002C6E12"/>
    <w:rsid w:val="002C6E24"/>
    <w:rsid w:val="002C7A06"/>
    <w:rsid w:val="002F5842"/>
    <w:rsid w:val="003059E5"/>
    <w:rsid w:val="00317EF4"/>
    <w:rsid w:val="00320BEC"/>
    <w:rsid w:val="00363856"/>
    <w:rsid w:val="00367FE0"/>
    <w:rsid w:val="003A526D"/>
    <w:rsid w:val="003B35D9"/>
    <w:rsid w:val="003C2500"/>
    <w:rsid w:val="003D2BDD"/>
    <w:rsid w:val="003D5E6A"/>
    <w:rsid w:val="003D64F7"/>
    <w:rsid w:val="003F60BB"/>
    <w:rsid w:val="00402B66"/>
    <w:rsid w:val="0042086A"/>
    <w:rsid w:val="00444421"/>
    <w:rsid w:val="004452DF"/>
    <w:rsid w:val="00450CA6"/>
    <w:rsid w:val="0045329D"/>
    <w:rsid w:val="0046021D"/>
    <w:rsid w:val="00464595"/>
    <w:rsid w:val="004654CC"/>
    <w:rsid w:val="00476BBD"/>
    <w:rsid w:val="00487055"/>
    <w:rsid w:val="004B33A0"/>
    <w:rsid w:val="004B4A8A"/>
    <w:rsid w:val="004E5032"/>
    <w:rsid w:val="004F0BBD"/>
    <w:rsid w:val="004F4D5D"/>
    <w:rsid w:val="00503EFC"/>
    <w:rsid w:val="005444A2"/>
    <w:rsid w:val="00545433"/>
    <w:rsid w:val="00551485"/>
    <w:rsid w:val="00570FF0"/>
    <w:rsid w:val="0057635A"/>
    <w:rsid w:val="005861CC"/>
    <w:rsid w:val="00587FB0"/>
    <w:rsid w:val="00592348"/>
    <w:rsid w:val="00593175"/>
    <w:rsid w:val="00593C62"/>
    <w:rsid w:val="005A40A5"/>
    <w:rsid w:val="005B5B1C"/>
    <w:rsid w:val="005F2C52"/>
    <w:rsid w:val="00600132"/>
    <w:rsid w:val="00601130"/>
    <w:rsid w:val="00610287"/>
    <w:rsid w:val="00614F0D"/>
    <w:rsid w:val="006260B6"/>
    <w:rsid w:val="00627705"/>
    <w:rsid w:val="00630F3F"/>
    <w:rsid w:val="006324C4"/>
    <w:rsid w:val="00635B8C"/>
    <w:rsid w:val="00660195"/>
    <w:rsid w:val="006618D4"/>
    <w:rsid w:val="00671378"/>
    <w:rsid w:val="006772D4"/>
    <w:rsid w:val="0067775B"/>
    <w:rsid w:val="006830AB"/>
    <w:rsid w:val="00687204"/>
    <w:rsid w:val="006B77A7"/>
    <w:rsid w:val="006D3540"/>
    <w:rsid w:val="006D3F44"/>
    <w:rsid w:val="006D5791"/>
    <w:rsid w:val="006F2ECD"/>
    <w:rsid w:val="006F449E"/>
    <w:rsid w:val="0070581B"/>
    <w:rsid w:val="00705ADC"/>
    <w:rsid w:val="00714169"/>
    <w:rsid w:val="00717603"/>
    <w:rsid w:val="00730BB4"/>
    <w:rsid w:val="00731937"/>
    <w:rsid w:val="00745BE4"/>
    <w:rsid w:val="007466BC"/>
    <w:rsid w:val="00753F2B"/>
    <w:rsid w:val="0076087B"/>
    <w:rsid w:val="00763279"/>
    <w:rsid w:val="007705D9"/>
    <w:rsid w:val="00774EB0"/>
    <w:rsid w:val="00793901"/>
    <w:rsid w:val="007A0303"/>
    <w:rsid w:val="007A1A6C"/>
    <w:rsid w:val="007B0CB7"/>
    <w:rsid w:val="007B7B64"/>
    <w:rsid w:val="007D62F1"/>
    <w:rsid w:val="007D7985"/>
    <w:rsid w:val="007E38F1"/>
    <w:rsid w:val="007F63F2"/>
    <w:rsid w:val="0080179D"/>
    <w:rsid w:val="00811E44"/>
    <w:rsid w:val="008155D3"/>
    <w:rsid w:val="00853243"/>
    <w:rsid w:val="00861526"/>
    <w:rsid w:val="00883A8D"/>
    <w:rsid w:val="00883AB9"/>
    <w:rsid w:val="008931B6"/>
    <w:rsid w:val="008A186B"/>
    <w:rsid w:val="008A2568"/>
    <w:rsid w:val="008A5161"/>
    <w:rsid w:val="008B132F"/>
    <w:rsid w:val="008B701A"/>
    <w:rsid w:val="008D54E1"/>
    <w:rsid w:val="00903243"/>
    <w:rsid w:val="00932E04"/>
    <w:rsid w:val="00935B99"/>
    <w:rsid w:val="00942435"/>
    <w:rsid w:val="009479B9"/>
    <w:rsid w:val="00955B0D"/>
    <w:rsid w:val="00962DDD"/>
    <w:rsid w:val="00976020"/>
    <w:rsid w:val="00981A60"/>
    <w:rsid w:val="009A2F80"/>
    <w:rsid w:val="009A7E58"/>
    <w:rsid w:val="009C24FC"/>
    <w:rsid w:val="009C4C66"/>
    <w:rsid w:val="009C741C"/>
    <w:rsid w:val="009D255C"/>
    <w:rsid w:val="009D5A40"/>
    <w:rsid w:val="009E4CE8"/>
    <w:rsid w:val="00A00599"/>
    <w:rsid w:val="00A17541"/>
    <w:rsid w:val="00A37E28"/>
    <w:rsid w:val="00A47D60"/>
    <w:rsid w:val="00A51838"/>
    <w:rsid w:val="00A5336F"/>
    <w:rsid w:val="00A65EF0"/>
    <w:rsid w:val="00A71BA5"/>
    <w:rsid w:val="00A74E79"/>
    <w:rsid w:val="00A90FBF"/>
    <w:rsid w:val="00A95462"/>
    <w:rsid w:val="00A9692D"/>
    <w:rsid w:val="00AA4BBB"/>
    <w:rsid w:val="00AB27BD"/>
    <w:rsid w:val="00AD17DA"/>
    <w:rsid w:val="00AE0CD2"/>
    <w:rsid w:val="00AE2B0C"/>
    <w:rsid w:val="00AE5F75"/>
    <w:rsid w:val="00B252C9"/>
    <w:rsid w:val="00B37530"/>
    <w:rsid w:val="00B44CA1"/>
    <w:rsid w:val="00B53788"/>
    <w:rsid w:val="00B639B9"/>
    <w:rsid w:val="00B75780"/>
    <w:rsid w:val="00B853B6"/>
    <w:rsid w:val="00B92DDE"/>
    <w:rsid w:val="00B966AC"/>
    <w:rsid w:val="00BA3B45"/>
    <w:rsid w:val="00BD4173"/>
    <w:rsid w:val="00BE2B69"/>
    <w:rsid w:val="00BF1D4D"/>
    <w:rsid w:val="00C008C5"/>
    <w:rsid w:val="00C041C7"/>
    <w:rsid w:val="00C10339"/>
    <w:rsid w:val="00C160E2"/>
    <w:rsid w:val="00C30F67"/>
    <w:rsid w:val="00C503D9"/>
    <w:rsid w:val="00C51CC0"/>
    <w:rsid w:val="00C52645"/>
    <w:rsid w:val="00C57F8F"/>
    <w:rsid w:val="00C6396A"/>
    <w:rsid w:val="00C653C7"/>
    <w:rsid w:val="00C822B7"/>
    <w:rsid w:val="00C829DE"/>
    <w:rsid w:val="00CA3611"/>
    <w:rsid w:val="00CA629C"/>
    <w:rsid w:val="00CA7C74"/>
    <w:rsid w:val="00CB24BE"/>
    <w:rsid w:val="00CB5B76"/>
    <w:rsid w:val="00CE2F66"/>
    <w:rsid w:val="00CF4B6A"/>
    <w:rsid w:val="00D03BDF"/>
    <w:rsid w:val="00D1130F"/>
    <w:rsid w:val="00D14CD8"/>
    <w:rsid w:val="00D22420"/>
    <w:rsid w:val="00D25C6B"/>
    <w:rsid w:val="00D53270"/>
    <w:rsid w:val="00D605BF"/>
    <w:rsid w:val="00D61928"/>
    <w:rsid w:val="00D703B1"/>
    <w:rsid w:val="00D83257"/>
    <w:rsid w:val="00D844CB"/>
    <w:rsid w:val="00DA3ACC"/>
    <w:rsid w:val="00DB2590"/>
    <w:rsid w:val="00DD296E"/>
    <w:rsid w:val="00DE0181"/>
    <w:rsid w:val="00DE25F2"/>
    <w:rsid w:val="00DF32B2"/>
    <w:rsid w:val="00E05150"/>
    <w:rsid w:val="00E06852"/>
    <w:rsid w:val="00E17C90"/>
    <w:rsid w:val="00E26890"/>
    <w:rsid w:val="00E2733F"/>
    <w:rsid w:val="00E32961"/>
    <w:rsid w:val="00E353B7"/>
    <w:rsid w:val="00E43084"/>
    <w:rsid w:val="00E613D2"/>
    <w:rsid w:val="00E65B5B"/>
    <w:rsid w:val="00E70E20"/>
    <w:rsid w:val="00E758C3"/>
    <w:rsid w:val="00E77BBA"/>
    <w:rsid w:val="00E807D1"/>
    <w:rsid w:val="00E96523"/>
    <w:rsid w:val="00EC5281"/>
    <w:rsid w:val="00EE55C4"/>
    <w:rsid w:val="00F05623"/>
    <w:rsid w:val="00F210D1"/>
    <w:rsid w:val="00F22B1E"/>
    <w:rsid w:val="00F24EC0"/>
    <w:rsid w:val="00F27907"/>
    <w:rsid w:val="00F347EE"/>
    <w:rsid w:val="00F3693F"/>
    <w:rsid w:val="00F42110"/>
    <w:rsid w:val="00F50DA6"/>
    <w:rsid w:val="00F70BF5"/>
    <w:rsid w:val="00F75687"/>
    <w:rsid w:val="00F83C75"/>
    <w:rsid w:val="00F853FB"/>
    <w:rsid w:val="00F910D3"/>
    <w:rsid w:val="00F964ED"/>
    <w:rsid w:val="00FA5782"/>
    <w:rsid w:val="00FC1179"/>
    <w:rsid w:val="00FE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3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7FE0"/>
  </w:style>
  <w:style w:type="paragraph" w:styleId="Altbilgi">
    <w:name w:val="footer"/>
    <w:basedOn w:val="Normal"/>
    <w:link w:val="AltbilgiChar"/>
    <w:uiPriority w:val="99"/>
    <w:unhideWhenUsed/>
    <w:rsid w:val="003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FE0"/>
  </w:style>
  <w:style w:type="paragraph" w:styleId="GvdeMetni">
    <w:name w:val="Body Text"/>
    <w:basedOn w:val="Normal"/>
    <w:link w:val="GvdeMetniChar"/>
    <w:uiPriority w:val="1"/>
    <w:qFormat/>
    <w:rsid w:val="00DB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590"/>
    <w:rPr>
      <w:rFonts w:ascii="Arial" w:eastAsia="Arial" w:hAnsi="Arial" w:cs="Arial"/>
      <w:sz w:val="21"/>
      <w:szCs w:val="21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37E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7E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7E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7E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7E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E2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76BBD"/>
    <w:rPr>
      <w:b/>
      <w:bCs/>
    </w:rPr>
  </w:style>
  <w:style w:type="character" w:customStyle="1" w:styleId="fontstyle01">
    <w:name w:val="fontstyle01"/>
    <w:basedOn w:val="VarsaylanParagrafYazTipi"/>
    <w:rsid w:val="00C6396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C639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4131-8FA8-4956-91C4-36B8105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4</cp:revision>
  <cp:lastPrinted>2022-06-02T10:25:00Z</cp:lastPrinted>
  <dcterms:created xsi:type="dcterms:W3CDTF">2022-06-02T08:30:00Z</dcterms:created>
  <dcterms:modified xsi:type="dcterms:W3CDTF">2022-06-02T10:26:00Z</dcterms:modified>
</cp:coreProperties>
</file>