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5BF6" w14:textId="37CB0D14" w:rsidR="006C5344" w:rsidRDefault="0087056A" w:rsidP="008705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 YAZ DÖNEMİ STAJ ÖDEVİ</w:t>
      </w:r>
    </w:p>
    <w:p w14:paraId="687D3E50" w14:textId="412DC4EE" w:rsidR="006C5344" w:rsidRDefault="00640297" w:rsidP="00531B47">
      <w:pPr>
        <w:jc w:val="both"/>
      </w:pPr>
      <w:r>
        <w:t>Staj Ödev</w:t>
      </w:r>
      <w:r w:rsidR="001727DF">
        <w:t>i şu şekilde olacaktır. A</w:t>
      </w:r>
      <w:r>
        <w:t>şağıda</w:t>
      </w:r>
      <w:r w:rsidR="001727DF">
        <w:t xml:space="preserve"> belirtilen konularla ilgili</w:t>
      </w:r>
      <w:r>
        <w:t xml:space="preserve"> ayrı ayrı olmak üzere poster</w:t>
      </w:r>
      <w:r w:rsidR="001727DF">
        <w:t xml:space="preserve"> ha</w:t>
      </w:r>
      <w:r>
        <w:t>zırlanacaktır</w:t>
      </w:r>
      <w:r w:rsidR="006C5344">
        <w:t>.</w:t>
      </w:r>
      <w:r>
        <w:t xml:space="preserve"> Hazırlayacağınız posterler için bir tane örnek</w:t>
      </w:r>
      <w:r w:rsidR="009B67B2">
        <w:t xml:space="preserve"> poster ve kullanabileceğiniz poster şablonları gönderilecektir.</w:t>
      </w:r>
    </w:p>
    <w:p w14:paraId="056B1ACC" w14:textId="3F95A401" w:rsidR="009B67B2" w:rsidRPr="00D468EB" w:rsidRDefault="00D468EB" w:rsidP="00531B47">
      <w:pPr>
        <w:jc w:val="both"/>
        <w:rPr>
          <w:b/>
          <w:bCs/>
          <w:u w:val="single"/>
        </w:rPr>
      </w:pPr>
      <w:r w:rsidRPr="00D468EB">
        <w:rPr>
          <w:b/>
          <w:bCs/>
          <w:u w:val="single"/>
        </w:rPr>
        <w:t>POSTER KONULARI</w:t>
      </w:r>
    </w:p>
    <w:p w14:paraId="6F33BCC7" w14:textId="4306935C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KİŞİSEL KORUYUCU DONANIMLAR</w:t>
      </w:r>
    </w:p>
    <w:p w14:paraId="6E501379" w14:textId="612F12B4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İŞYERLE</w:t>
      </w:r>
      <w:r w:rsidR="007E22B5">
        <w:t>R</w:t>
      </w:r>
      <w:r>
        <w:t>İNDE İŞ GÜVENLİĞİ İLE İLGİLİ UYARI İŞARET VE LEVHALARI</w:t>
      </w:r>
    </w:p>
    <w:p w14:paraId="6F7B3658" w14:textId="71351520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İLKYARDIM</w:t>
      </w:r>
    </w:p>
    <w:p w14:paraId="5A947139" w14:textId="1834A933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İŞYERLERİNDEKİ ERGONOMİK RİSKLER</w:t>
      </w:r>
    </w:p>
    <w:p w14:paraId="374BC0C0" w14:textId="2A2207F5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İŞYERLERİNDE ACİL DURUMLAR</w:t>
      </w:r>
    </w:p>
    <w:p w14:paraId="769804C3" w14:textId="29AFAC63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 xml:space="preserve">TEHLİKE VE RİSK KAVRAMLARI VE RİSK DEĞERLENDİRME </w:t>
      </w:r>
    </w:p>
    <w:p w14:paraId="53750CDC" w14:textId="215F098B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 xml:space="preserve">MAKİNE </w:t>
      </w:r>
      <w:r w:rsidR="00D468EB">
        <w:t>TEÇHİZATTA İŞ</w:t>
      </w:r>
      <w:r>
        <w:t xml:space="preserve"> GÜVENLİĞİ</w:t>
      </w:r>
    </w:p>
    <w:p w14:paraId="3A4484CF" w14:textId="5B6E0F65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YÜKSEKTE ÇALIŞMALARDA İŞ GÜVENLİĞİ</w:t>
      </w:r>
    </w:p>
    <w:p w14:paraId="3013E090" w14:textId="54BE4CF9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ÇALIŞMA SÜRELERİ</w:t>
      </w:r>
    </w:p>
    <w:p w14:paraId="059AC77D" w14:textId="2B8BB257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İŞ SÖZLEŞMESİNİN SONA ERME HALLERİ</w:t>
      </w:r>
    </w:p>
    <w:p w14:paraId="1DE3AB5A" w14:textId="55FDEE3D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BİYOLOJİK RİSK ETMENLERİ</w:t>
      </w:r>
      <w:r w:rsidR="00D468EB">
        <w:t xml:space="preserve"> </w:t>
      </w:r>
      <w:r>
        <w:t>(ÖZELLİKLE COVİD 19)</w:t>
      </w:r>
    </w:p>
    <w:p w14:paraId="2851747A" w14:textId="1C786C28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PSİKOSOSYAL RİSK ETMENLERİ</w:t>
      </w:r>
    </w:p>
    <w:p w14:paraId="52D9F400" w14:textId="2FA40326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MADEN İŞYERLERİNDE İŞ GÜVENLİĞİ</w:t>
      </w:r>
    </w:p>
    <w:p w14:paraId="4219A86A" w14:textId="29B0FC04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İŞ KAZALARI VE MESLEK HASTALIKLARI</w:t>
      </w:r>
    </w:p>
    <w:p w14:paraId="05C0FE79" w14:textId="3D382A31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TÜRKİYEDE VE DÜNYADA İŞ SAĞILIĞI VE GÜVENLİĞİNİN TARİHİ GELİŞİMİ</w:t>
      </w:r>
    </w:p>
    <w:p w14:paraId="2EB77849" w14:textId="55A268BC" w:rsidR="009B67B2" w:rsidRDefault="009B67B2" w:rsidP="009B67B2">
      <w:pPr>
        <w:pStyle w:val="ListeParagraf"/>
        <w:numPr>
          <w:ilvl w:val="0"/>
          <w:numId w:val="1"/>
        </w:numPr>
        <w:jc w:val="both"/>
      </w:pPr>
      <w:r>
        <w:t>İŞ KAZASI VE MESLEK HASTALIĞI İSTATİSTİKLERİ</w:t>
      </w:r>
    </w:p>
    <w:p w14:paraId="5298DA80" w14:textId="18D2A363" w:rsidR="009B67B2" w:rsidRDefault="003C6D8E" w:rsidP="009B67B2">
      <w:pPr>
        <w:pStyle w:val="ListeParagraf"/>
        <w:numPr>
          <w:ilvl w:val="0"/>
          <w:numId w:val="1"/>
        </w:numPr>
        <w:jc w:val="both"/>
      </w:pPr>
      <w:r>
        <w:t>KİMYASALLAR VE İŞ GÜVENLİĞİ</w:t>
      </w:r>
    </w:p>
    <w:p w14:paraId="63D2CA1B" w14:textId="16042472" w:rsidR="003C6D8E" w:rsidRDefault="003C6D8E" w:rsidP="009B67B2">
      <w:pPr>
        <w:pStyle w:val="ListeParagraf"/>
        <w:numPr>
          <w:ilvl w:val="0"/>
          <w:numId w:val="1"/>
        </w:numPr>
        <w:jc w:val="both"/>
      </w:pPr>
      <w:r>
        <w:t>ELEKTRİKLE ÇALIŞMALARDA İŞ GÜVENLİĞİ</w:t>
      </w:r>
    </w:p>
    <w:p w14:paraId="37F6DF97" w14:textId="0E6006BB" w:rsidR="003C6D8E" w:rsidRDefault="0018188E" w:rsidP="009B67B2">
      <w:pPr>
        <w:pStyle w:val="ListeParagraf"/>
        <w:numPr>
          <w:ilvl w:val="0"/>
          <w:numId w:val="1"/>
        </w:numPr>
        <w:jc w:val="both"/>
      </w:pPr>
      <w:r>
        <w:t>İNŞAAT ŞANTİYELERİNDE İŞ GÜVENLİĞİ</w:t>
      </w:r>
    </w:p>
    <w:p w14:paraId="14EEF400" w14:textId="09E482BD" w:rsidR="0018188E" w:rsidRDefault="001727DF" w:rsidP="009B67B2">
      <w:pPr>
        <w:pStyle w:val="ListeParagraf"/>
        <w:numPr>
          <w:ilvl w:val="0"/>
          <w:numId w:val="1"/>
        </w:numPr>
        <w:jc w:val="both"/>
      </w:pPr>
      <w:r>
        <w:t>RİSK DEĞERLENDİRME</w:t>
      </w:r>
    </w:p>
    <w:p w14:paraId="10480696" w14:textId="51742097" w:rsidR="00640297" w:rsidRDefault="001727DF" w:rsidP="00531B47">
      <w:pPr>
        <w:jc w:val="both"/>
      </w:pPr>
      <w:r>
        <w:t xml:space="preserve">Staj ödevleri en geç </w:t>
      </w:r>
      <w:r w:rsidRPr="00640AD3">
        <w:rPr>
          <w:b/>
          <w:bCs/>
          <w:color w:val="FF0000"/>
        </w:rPr>
        <w:t>2</w:t>
      </w:r>
      <w:r w:rsidR="00FC1F82">
        <w:rPr>
          <w:b/>
          <w:bCs/>
          <w:color w:val="FF0000"/>
        </w:rPr>
        <w:t>4</w:t>
      </w:r>
      <w:r w:rsidRPr="00640AD3">
        <w:rPr>
          <w:b/>
          <w:bCs/>
          <w:color w:val="FF0000"/>
        </w:rPr>
        <w:t xml:space="preserve"> E</w:t>
      </w:r>
      <w:r w:rsidR="00FC1F82">
        <w:rPr>
          <w:b/>
          <w:bCs/>
          <w:color w:val="FF0000"/>
        </w:rPr>
        <w:t>YLÜL</w:t>
      </w:r>
      <w:r w:rsidRPr="00640AD3">
        <w:rPr>
          <w:b/>
          <w:bCs/>
          <w:color w:val="FF0000"/>
        </w:rPr>
        <w:t xml:space="preserve"> 2021 </w:t>
      </w:r>
      <w:r>
        <w:t xml:space="preserve">tarihinde teslim edilecektir. </w:t>
      </w:r>
      <w:r w:rsidR="00640AD3">
        <w:t xml:space="preserve">Ödevlerinizi </w:t>
      </w:r>
      <w:r w:rsidR="00640AD3" w:rsidRPr="00640AD3">
        <w:rPr>
          <w:b/>
          <w:bCs/>
          <w:color w:val="FF0000"/>
        </w:rPr>
        <w:t>WİNRAR programı</w:t>
      </w:r>
      <w:r w:rsidR="00640AD3" w:rsidRPr="00640AD3">
        <w:rPr>
          <w:color w:val="FF0000"/>
        </w:rPr>
        <w:t xml:space="preserve"> </w:t>
      </w:r>
      <w:r w:rsidR="00640AD3">
        <w:t xml:space="preserve">ile sıkıştırarak </w:t>
      </w:r>
      <w:r w:rsidR="00640AD3" w:rsidRPr="00640AD3">
        <w:rPr>
          <w:b/>
          <w:bCs/>
          <w:color w:val="FF0000"/>
        </w:rPr>
        <w:t>tek dosya</w:t>
      </w:r>
      <w:r w:rsidR="00640AD3" w:rsidRPr="00640AD3">
        <w:rPr>
          <w:color w:val="FF0000"/>
        </w:rPr>
        <w:t xml:space="preserve"> </w:t>
      </w:r>
      <w:r w:rsidR="00640AD3">
        <w:t>halinde aşağıda belirtilen mail adreslerine göndermeniz gerekmektedir.</w:t>
      </w:r>
      <w:r w:rsidR="0008579F">
        <w:t xml:space="preserve"> </w:t>
      </w:r>
      <w:proofErr w:type="spellStart"/>
      <w:r w:rsidR="0008579F">
        <w:t>Winrar</w:t>
      </w:r>
      <w:proofErr w:type="spellEnd"/>
      <w:r w:rsidR="0008579F">
        <w:t xml:space="preserve"> dosyasına isim verilirken </w:t>
      </w:r>
      <w:proofErr w:type="spellStart"/>
      <w:r w:rsidR="0008579F">
        <w:t>Adı_Soyadı_Öğrenci</w:t>
      </w:r>
      <w:proofErr w:type="spellEnd"/>
      <w:r w:rsidR="0008579F">
        <w:t xml:space="preserve"> numarası şeklinde verilecektir.</w:t>
      </w:r>
    </w:p>
    <w:p w14:paraId="60C766E4" w14:textId="181F0AFB" w:rsidR="00640AD3" w:rsidRDefault="00640AD3" w:rsidP="00531B47">
      <w:pPr>
        <w:jc w:val="both"/>
      </w:pPr>
      <w:r>
        <w:t xml:space="preserve">N.Ö. öğrencileri </w:t>
      </w:r>
      <w:hyperlink r:id="rId5" w:history="1">
        <w:r w:rsidRPr="00223DCE">
          <w:rPr>
            <w:rStyle w:val="Kpr"/>
          </w:rPr>
          <w:t>mehmetpolatodev@gmail.com</w:t>
        </w:r>
      </w:hyperlink>
      <w:bookmarkStart w:id="0" w:name="_GoBack"/>
      <w:bookmarkEnd w:id="0"/>
    </w:p>
    <w:p w14:paraId="63416DED" w14:textId="001CB89A" w:rsidR="00640AD3" w:rsidRDefault="00640AD3" w:rsidP="00531B47">
      <w:pPr>
        <w:jc w:val="both"/>
      </w:pPr>
      <w:r>
        <w:t xml:space="preserve">İ.Ö. Öğrencileri </w:t>
      </w:r>
      <w:hyperlink r:id="rId6" w:history="1">
        <w:r w:rsidRPr="00223DCE">
          <w:rPr>
            <w:rStyle w:val="Kpr"/>
          </w:rPr>
          <w:t>caglaryaylaliodev@gmail.com</w:t>
        </w:r>
      </w:hyperlink>
      <w:r>
        <w:t xml:space="preserve"> adresine göndereceklerdir.</w:t>
      </w:r>
    </w:p>
    <w:p w14:paraId="404B5DAF" w14:textId="77777777" w:rsidR="00640AD3" w:rsidRDefault="00640AD3" w:rsidP="00640AD3">
      <w:pPr>
        <w:jc w:val="both"/>
      </w:pPr>
      <w:r>
        <w:t>Poster hazırlanırken dikkat edilecek hususlar şu şekildedir.</w:t>
      </w:r>
    </w:p>
    <w:p w14:paraId="2655DE23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Zeminde kar</w:t>
      </w:r>
      <w:r w:rsidRPr="006D0BDB">
        <w:rPr>
          <w:rFonts w:ascii="Calibri" w:hAnsi="Calibri" w:cs="Calibri"/>
        </w:rPr>
        <w:t>ışı</w:t>
      </w:r>
      <w:r>
        <w:t xml:space="preserve">k </w:t>
      </w:r>
      <w:r w:rsidRPr="006D0BDB">
        <w:rPr>
          <w:rFonts w:ascii="Calibri" w:hAnsi="Calibri" w:cs="Calibri"/>
        </w:rPr>
        <w:t>ş</w:t>
      </w:r>
      <w:r>
        <w:t>ekillerin veya resimlerin kullan</w:t>
      </w:r>
      <w:r w:rsidRPr="006D0BDB">
        <w:rPr>
          <w:rFonts w:ascii="Calibri" w:hAnsi="Calibri" w:cs="Calibri"/>
        </w:rPr>
        <w:t>ı</w:t>
      </w:r>
      <w:r>
        <w:t>lmas</w:t>
      </w:r>
      <w:r w:rsidRPr="006D0BDB">
        <w:rPr>
          <w:rFonts w:ascii="Calibri" w:hAnsi="Calibri" w:cs="Calibri"/>
        </w:rPr>
        <w:t>ı</w:t>
      </w:r>
      <w:r>
        <w:t>ndan kaçınılmalı</w:t>
      </w:r>
    </w:p>
    <w:p w14:paraId="4737BD34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Poster yaz</w:t>
      </w:r>
      <w:r w:rsidRPr="006D0BDB">
        <w:rPr>
          <w:rFonts w:ascii="Calibri" w:hAnsi="Calibri" w:cs="Calibri"/>
        </w:rPr>
        <w:t>ı</w:t>
      </w:r>
      <w:r>
        <w:t xml:space="preserve"> ile bo</w:t>
      </w:r>
      <w:r w:rsidRPr="006D0BDB">
        <w:rPr>
          <w:rFonts w:ascii="Calibri" w:hAnsi="Calibri" w:cs="Calibri"/>
        </w:rPr>
        <w:t>ğ</w:t>
      </w:r>
      <w:r>
        <w:t xml:space="preserve">ulmamalı poster alanındaki Yerleşim Oranları </w:t>
      </w:r>
    </w:p>
    <w:p w14:paraId="40626196" w14:textId="77777777" w:rsidR="00640AD3" w:rsidRDefault="00640AD3" w:rsidP="00640AD3">
      <w:pPr>
        <w:pStyle w:val="ListeParagraf"/>
        <w:jc w:val="both"/>
      </w:pPr>
      <w:r>
        <w:rPr>
          <w:rFonts w:ascii="Arial" w:hAnsi="Arial" w:cs="Arial"/>
        </w:rPr>
        <w:t>■</w:t>
      </w:r>
      <w:r>
        <w:t xml:space="preserve"> Yaz</w:t>
      </w:r>
      <w:r>
        <w:rPr>
          <w:rFonts w:ascii="Calibri" w:hAnsi="Calibri" w:cs="Calibri"/>
        </w:rPr>
        <w:t xml:space="preserve">ı </w:t>
      </w:r>
      <w:r>
        <w:t xml:space="preserve">% 40                     </w:t>
      </w:r>
      <w:r>
        <w:rPr>
          <w:rFonts w:ascii="Arial" w:hAnsi="Arial" w:cs="Arial"/>
        </w:rPr>
        <w:t>■</w:t>
      </w:r>
      <w:r>
        <w:t xml:space="preserve"> Grafik   % 40                                </w:t>
      </w:r>
      <w:r>
        <w:rPr>
          <w:rFonts w:ascii="Arial" w:hAnsi="Arial" w:cs="Arial"/>
        </w:rPr>
        <w:t>■</w:t>
      </w:r>
      <w:r>
        <w:t xml:space="preserve"> Bo</w:t>
      </w:r>
      <w:r>
        <w:rPr>
          <w:rFonts w:ascii="Calibri" w:hAnsi="Calibri" w:cs="Calibri"/>
        </w:rPr>
        <w:t>ş</w:t>
      </w:r>
      <w:r>
        <w:t>luk   % 20</w:t>
      </w:r>
    </w:p>
    <w:p w14:paraId="19468E56" w14:textId="77777777" w:rsidR="00640AD3" w:rsidRDefault="00640AD3" w:rsidP="00640AD3">
      <w:pPr>
        <w:pStyle w:val="ListeParagraf"/>
        <w:jc w:val="both"/>
      </w:pPr>
      <w:r>
        <w:t>Şeklinde olmalıdır</w:t>
      </w:r>
    </w:p>
    <w:p w14:paraId="42CF40B9" w14:textId="77777777" w:rsidR="00640AD3" w:rsidRDefault="00640AD3" w:rsidP="00640AD3">
      <w:pPr>
        <w:pStyle w:val="ListeParagraf"/>
        <w:jc w:val="both"/>
      </w:pPr>
    </w:p>
    <w:p w14:paraId="23F2DDFD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Gereksiz t</w:t>
      </w:r>
      <w:r>
        <w:rPr>
          <w:rFonts w:ascii="Calibri" w:hAnsi="Calibri" w:cs="Calibri"/>
        </w:rPr>
        <w:t>ü</w:t>
      </w:r>
      <w:r>
        <w:t>m yaz</w:t>
      </w:r>
      <w:r>
        <w:rPr>
          <w:rFonts w:ascii="Calibri" w:hAnsi="Calibri" w:cs="Calibri"/>
        </w:rPr>
        <w:t>ı</w:t>
      </w:r>
      <w:r>
        <w:t>lar ve i</w:t>
      </w:r>
      <w:r>
        <w:rPr>
          <w:rFonts w:ascii="Calibri" w:hAnsi="Calibri" w:cs="Calibri"/>
        </w:rPr>
        <w:t>ş</w:t>
      </w:r>
      <w:r>
        <w:t xml:space="preserve">aretler </w:t>
      </w:r>
      <w:r>
        <w:rPr>
          <w:rFonts w:ascii="Calibri" w:hAnsi="Calibri" w:cs="Calibri"/>
        </w:rPr>
        <w:t>çı</w:t>
      </w:r>
      <w:r>
        <w:t>kart</w:t>
      </w:r>
      <w:r>
        <w:rPr>
          <w:rFonts w:ascii="Calibri" w:hAnsi="Calibri" w:cs="Calibri"/>
        </w:rPr>
        <w:t>ı</w:t>
      </w:r>
      <w:r>
        <w:t>lmalı</w:t>
      </w:r>
    </w:p>
    <w:p w14:paraId="373AF227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1,5 satır aralığı bırakılmalı</w:t>
      </w:r>
    </w:p>
    <w:p w14:paraId="6B688155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Yazılar iki taraftan hizalanmal</w:t>
      </w:r>
      <w:r>
        <w:rPr>
          <w:rFonts w:ascii="Calibri" w:hAnsi="Calibri" w:cs="Calibri"/>
        </w:rPr>
        <w:t>ı</w:t>
      </w:r>
    </w:p>
    <w:p w14:paraId="23367871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Ana metin b</w:t>
      </w:r>
      <w:r>
        <w:rPr>
          <w:rFonts w:ascii="Calibri" w:hAnsi="Calibri" w:cs="Calibri"/>
        </w:rPr>
        <w:t>ü</w:t>
      </w:r>
      <w:r>
        <w:t>y</w:t>
      </w:r>
      <w:r>
        <w:rPr>
          <w:rFonts w:ascii="Calibri" w:hAnsi="Calibri" w:cs="Calibri"/>
        </w:rPr>
        <w:t>ü</w:t>
      </w:r>
      <w:r>
        <w:t>k harflerle yaz</w:t>
      </w:r>
      <w:r>
        <w:rPr>
          <w:rFonts w:ascii="Calibri" w:hAnsi="Calibri" w:cs="Calibri"/>
        </w:rPr>
        <w:t>ı</w:t>
      </w:r>
      <w:r>
        <w:t>lmamal</w:t>
      </w:r>
      <w:r>
        <w:rPr>
          <w:rFonts w:ascii="Calibri" w:hAnsi="Calibri" w:cs="Calibri"/>
        </w:rPr>
        <w:t>ı</w:t>
      </w:r>
    </w:p>
    <w:p w14:paraId="7BB74384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K</w:t>
      </w:r>
      <w:r w:rsidRPr="006D0BDB">
        <w:rPr>
          <w:rFonts w:ascii="Calibri" w:hAnsi="Calibri" w:cs="Calibri"/>
        </w:rPr>
        <w:t>ı</w:t>
      </w:r>
      <w:r>
        <w:t>sa c</w:t>
      </w:r>
      <w:r w:rsidRPr="006D0BDB">
        <w:rPr>
          <w:rFonts w:ascii="Calibri" w:hAnsi="Calibri" w:cs="Calibri"/>
        </w:rPr>
        <w:t>ü</w:t>
      </w:r>
      <w:r>
        <w:t>mleler, basit kelimeler ve madde imleri kullanımı tercih edilmelidir</w:t>
      </w:r>
    </w:p>
    <w:p w14:paraId="40A60F32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S</w:t>
      </w:r>
      <w:r w:rsidRPr="006D0BDB">
        <w:rPr>
          <w:rFonts w:ascii="Calibri" w:hAnsi="Calibri" w:cs="Calibri"/>
        </w:rPr>
        <w:t>ı</w:t>
      </w:r>
      <w:r>
        <w:t>k kullan</w:t>
      </w:r>
      <w:r w:rsidRPr="006D0BDB">
        <w:rPr>
          <w:rFonts w:ascii="Calibri" w:hAnsi="Calibri" w:cs="Calibri"/>
        </w:rPr>
        <w:t>ı</w:t>
      </w:r>
      <w:r>
        <w:t>lmayan k</w:t>
      </w:r>
      <w:r w:rsidRPr="006D0BDB">
        <w:rPr>
          <w:rFonts w:ascii="Calibri" w:hAnsi="Calibri" w:cs="Calibri"/>
        </w:rPr>
        <w:t>ı</w:t>
      </w:r>
      <w:r>
        <w:t>saltmalar ve kelimelerin kullan</w:t>
      </w:r>
      <w:r w:rsidRPr="006D0BDB">
        <w:rPr>
          <w:rFonts w:ascii="Calibri" w:hAnsi="Calibri" w:cs="Calibri"/>
        </w:rPr>
        <w:t>ı</w:t>
      </w:r>
      <w:r>
        <w:t>m</w:t>
      </w:r>
      <w:r w:rsidRPr="006D0BDB">
        <w:rPr>
          <w:rFonts w:ascii="Calibri" w:hAnsi="Calibri" w:cs="Calibri"/>
        </w:rPr>
        <w:t>ı</w:t>
      </w:r>
      <w:r>
        <w:t>ndan kaçınılmalı.</w:t>
      </w:r>
    </w:p>
    <w:p w14:paraId="3DA1CEE6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>Başlıklar ve metin farklı fontlarda yazılabilir.</w:t>
      </w:r>
    </w:p>
    <w:p w14:paraId="038B3050" w14:textId="77777777" w:rsidR="00640AD3" w:rsidRDefault="00640AD3" w:rsidP="00640AD3">
      <w:pPr>
        <w:pStyle w:val="ListeParagraf"/>
        <w:numPr>
          <w:ilvl w:val="0"/>
          <w:numId w:val="2"/>
        </w:numPr>
        <w:jc w:val="both"/>
      </w:pPr>
      <w:r>
        <w:t xml:space="preserve">En fazla iki </w:t>
      </w:r>
      <w:r>
        <w:rPr>
          <w:rFonts w:ascii="Calibri" w:hAnsi="Calibri" w:cs="Calibri"/>
        </w:rPr>
        <w:t>ç</w:t>
      </w:r>
      <w:r>
        <w:t>e</w:t>
      </w:r>
      <w:r>
        <w:rPr>
          <w:rFonts w:ascii="Calibri" w:hAnsi="Calibri" w:cs="Calibri"/>
        </w:rPr>
        <w:t>ş</w:t>
      </w:r>
      <w:r>
        <w:t xml:space="preserve">it font </w:t>
      </w:r>
    </w:p>
    <w:p w14:paraId="0DC92FFA" w14:textId="6ABED0C4" w:rsidR="00640AD3" w:rsidRDefault="00640AD3" w:rsidP="00640AD3">
      <w:pPr>
        <w:pStyle w:val="ListeParagraf"/>
        <w:jc w:val="both"/>
      </w:pPr>
      <w:r>
        <w:t xml:space="preserve">– </w:t>
      </w:r>
      <w:proofErr w:type="spellStart"/>
      <w:r>
        <w:t>Arial</w:t>
      </w:r>
      <w:proofErr w:type="spellEnd"/>
      <w:r>
        <w:t xml:space="preserve"> – Times New Roman </w:t>
      </w:r>
      <w:r w:rsidR="0008579F">
        <w:t>kullanılabilir.</w:t>
      </w:r>
    </w:p>
    <w:p w14:paraId="271DE0F2" w14:textId="02858A6D" w:rsidR="00640AD3" w:rsidRDefault="00640AD3" w:rsidP="00531B47">
      <w:pPr>
        <w:pStyle w:val="ListeParagraf"/>
        <w:numPr>
          <w:ilvl w:val="0"/>
          <w:numId w:val="2"/>
        </w:numPr>
        <w:jc w:val="both"/>
      </w:pPr>
      <w:r>
        <w:t xml:space="preserve"> Ba</w:t>
      </w:r>
      <w:r w:rsidRPr="0008579F">
        <w:rPr>
          <w:rFonts w:ascii="Calibri" w:hAnsi="Calibri" w:cs="Calibri"/>
        </w:rPr>
        <w:t>ş</w:t>
      </w:r>
      <w:r>
        <w:t>l</w:t>
      </w:r>
      <w:r w:rsidRPr="0008579F">
        <w:rPr>
          <w:rFonts w:ascii="Calibri" w:hAnsi="Calibri" w:cs="Calibri"/>
        </w:rPr>
        <w:t>ı</w:t>
      </w:r>
      <w:r>
        <w:t>k b</w:t>
      </w:r>
      <w:r w:rsidRPr="0008579F">
        <w:rPr>
          <w:rFonts w:ascii="Calibri" w:hAnsi="Calibri" w:cs="Calibri"/>
        </w:rPr>
        <w:t>ü</w:t>
      </w:r>
      <w:r>
        <w:t>y</w:t>
      </w:r>
      <w:r w:rsidRPr="0008579F">
        <w:rPr>
          <w:rFonts w:ascii="Calibri" w:hAnsi="Calibri" w:cs="Calibri"/>
        </w:rPr>
        <w:t>ü</w:t>
      </w:r>
      <w:r>
        <w:t>k harfle yaz</w:t>
      </w:r>
      <w:r w:rsidRPr="0008579F">
        <w:rPr>
          <w:rFonts w:ascii="Calibri" w:hAnsi="Calibri" w:cs="Calibri"/>
        </w:rPr>
        <w:t>ı</w:t>
      </w:r>
      <w:r>
        <w:t>labilir. Yaz</w:t>
      </w:r>
      <w:r w:rsidRPr="0008579F">
        <w:rPr>
          <w:rFonts w:ascii="Calibri" w:hAnsi="Calibri" w:cs="Calibri"/>
        </w:rPr>
        <w:t>ı</w:t>
      </w:r>
      <w:r>
        <w:t xml:space="preserve"> karakteri Kal</w:t>
      </w:r>
      <w:r w:rsidRPr="0008579F">
        <w:rPr>
          <w:rFonts w:ascii="Calibri" w:hAnsi="Calibri" w:cs="Calibri"/>
        </w:rPr>
        <w:t>ı</w:t>
      </w:r>
      <w:r>
        <w:t>n(</w:t>
      </w:r>
      <w:proofErr w:type="spellStart"/>
      <w:r>
        <w:t>bold</w:t>
      </w:r>
      <w:proofErr w:type="spellEnd"/>
      <w:r>
        <w:t xml:space="preserve">) </w:t>
      </w:r>
      <w:r w:rsidR="0008579F">
        <w:t>olacaktır.</w:t>
      </w:r>
    </w:p>
    <w:p w14:paraId="581C2F1E" w14:textId="4C488298" w:rsidR="00D468EB" w:rsidRDefault="00D468EB" w:rsidP="00D468EB">
      <w:pPr>
        <w:pStyle w:val="ListeParagraf"/>
        <w:jc w:val="both"/>
      </w:pPr>
    </w:p>
    <w:p w14:paraId="3CE68892" w14:textId="46B2BEC4" w:rsidR="00D468EB" w:rsidRDefault="00D468EB" w:rsidP="00D468EB">
      <w:pPr>
        <w:pStyle w:val="ListeParagraf"/>
        <w:ind w:left="-284"/>
        <w:jc w:val="both"/>
      </w:pPr>
      <w:r>
        <w:t>Staj Komi</w:t>
      </w:r>
      <w:r w:rsidR="00DA6495">
        <w:t>s</w:t>
      </w:r>
      <w:r>
        <w:t>yon Başkanı</w:t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14:paraId="0E376790" w14:textId="58DBF265" w:rsidR="00D468EB" w:rsidRPr="006C5344" w:rsidRDefault="00D468EB" w:rsidP="00D468EB">
      <w:pPr>
        <w:pStyle w:val="ListeParagraf"/>
        <w:ind w:left="-284"/>
        <w:jc w:val="both"/>
      </w:pPr>
      <w:proofErr w:type="spellStart"/>
      <w:r>
        <w:t>Öğr</w:t>
      </w:r>
      <w:proofErr w:type="spellEnd"/>
      <w:r>
        <w:t>. Gör. Dr. Ali Bilgiç</w:t>
      </w:r>
      <w:r>
        <w:tab/>
      </w:r>
      <w:r>
        <w:tab/>
      </w:r>
      <w:r>
        <w:tab/>
      </w:r>
      <w:proofErr w:type="spellStart"/>
      <w:r>
        <w:t>Öğr</w:t>
      </w:r>
      <w:proofErr w:type="spellEnd"/>
      <w:r>
        <w:t>. Gör. Çağlar Yaylalı</w:t>
      </w:r>
      <w:r>
        <w:tab/>
      </w:r>
      <w:r>
        <w:tab/>
      </w:r>
      <w:proofErr w:type="spellStart"/>
      <w:r>
        <w:t>Öğr</w:t>
      </w:r>
      <w:proofErr w:type="spellEnd"/>
      <w:r>
        <w:t>. Gör. Mehmet Polat</w:t>
      </w:r>
    </w:p>
    <w:sectPr w:rsidR="00D468EB" w:rsidRPr="006C5344" w:rsidSect="00D468E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210E"/>
    <w:multiLevelType w:val="multilevel"/>
    <w:tmpl w:val="D552281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1126DF"/>
    <w:multiLevelType w:val="hybridMultilevel"/>
    <w:tmpl w:val="CFE06E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4"/>
    <w:rsid w:val="0008579F"/>
    <w:rsid w:val="000F6DD4"/>
    <w:rsid w:val="001727DF"/>
    <w:rsid w:val="0018188E"/>
    <w:rsid w:val="003C6D8E"/>
    <w:rsid w:val="00531B47"/>
    <w:rsid w:val="00640297"/>
    <w:rsid w:val="00640AD3"/>
    <w:rsid w:val="006C5344"/>
    <w:rsid w:val="007E22B5"/>
    <w:rsid w:val="0087056A"/>
    <w:rsid w:val="008C5EBB"/>
    <w:rsid w:val="008F689B"/>
    <w:rsid w:val="00993641"/>
    <w:rsid w:val="009B67B2"/>
    <w:rsid w:val="00AE40D4"/>
    <w:rsid w:val="00D468EB"/>
    <w:rsid w:val="00DA6495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C5CF"/>
  <w15:chartTrackingRefBased/>
  <w15:docId w15:val="{F637DAE8-B24F-4F95-B7FA-2F5DD3ED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3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0AD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4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glaryaylaliodev@gmail.com" TargetMode="External"/><Relationship Id="rId5" Type="http://schemas.openxmlformats.org/officeDocument/2006/relationships/hyperlink" Target="mailto:mehmetpolatod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</dc:creator>
  <cp:keywords/>
  <dc:description/>
  <cp:lastModifiedBy>Kmu</cp:lastModifiedBy>
  <cp:revision>8</cp:revision>
  <dcterms:created xsi:type="dcterms:W3CDTF">2021-06-16T07:25:00Z</dcterms:created>
  <dcterms:modified xsi:type="dcterms:W3CDTF">2021-07-12T10:42:00Z</dcterms:modified>
</cp:coreProperties>
</file>