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="534" w:tblpY="1114"/>
        <w:tblW w:w="13149" w:type="dxa"/>
        <w:tblLook w:val="04A0" w:firstRow="1" w:lastRow="0" w:firstColumn="1" w:lastColumn="0" w:noHBand="0" w:noVBand="1"/>
      </w:tblPr>
      <w:tblGrid>
        <w:gridCol w:w="9634"/>
        <w:gridCol w:w="3515"/>
      </w:tblGrid>
      <w:tr w:rsidR="006B3CE6" w:rsidRPr="006B3CE6" w14:paraId="05FF8074" w14:textId="77777777" w:rsidTr="00DA0D3B">
        <w:trPr>
          <w:trHeight w:val="850"/>
        </w:trPr>
        <w:tc>
          <w:tcPr>
            <w:tcW w:w="13149" w:type="dxa"/>
            <w:gridSpan w:val="2"/>
            <w:vAlign w:val="center"/>
          </w:tcPr>
          <w:p w14:paraId="06FBD3F8" w14:textId="62099757" w:rsidR="006B3CE6" w:rsidRPr="006B3CE6" w:rsidRDefault="006B3CE6" w:rsidP="0074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>KARAMANOĞLU MEHMETBEY ÜNİVERSİTESİ 20</w:t>
            </w:r>
            <w:r w:rsidR="00A35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AK</w:t>
            </w:r>
            <w:r w:rsidR="00E31F8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>DEMİK TEŞVİK</w:t>
            </w:r>
            <w:r w:rsidR="0095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ÖDENEĞİ</w:t>
            </w:r>
            <w:r w:rsidRPr="006B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 TAKVİMİ</w:t>
            </w:r>
          </w:p>
        </w:tc>
      </w:tr>
      <w:tr w:rsidR="006B3CE6" w:rsidRPr="006B3CE6" w14:paraId="7AADA74C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35EF8DD3" w14:textId="77777777" w:rsidR="006B3CE6" w:rsidRPr="00244BD6" w:rsidRDefault="004F5A88" w:rsidP="00DA0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88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  <w:tc>
          <w:tcPr>
            <w:tcW w:w="3515" w:type="dxa"/>
            <w:vAlign w:val="center"/>
          </w:tcPr>
          <w:p w14:paraId="4220AD85" w14:textId="77777777" w:rsidR="006B3CE6" w:rsidRPr="00244BD6" w:rsidRDefault="006B3CE6" w:rsidP="00DA0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D6">
              <w:rPr>
                <w:rFonts w:ascii="Times New Roman" w:hAnsi="Times New Roman" w:cs="Times New Roman"/>
                <w:b/>
                <w:sz w:val="24"/>
                <w:szCs w:val="24"/>
              </w:rPr>
              <w:t>TAMAMLANMA TARİHİ</w:t>
            </w:r>
          </w:p>
        </w:tc>
      </w:tr>
      <w:tr w:rsidR="006B3CE6" w:rsidRPr="006B3CE6" w14:paraId="23E25216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72F80298" w14:textId="77777777"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>Akademik teşvik başvuru takviminin ilanı</w:t>
            </w:r>
          </w:p>
        </w:tc>
        <w:tc>
          <w:tcPr>
            <w:tcW w:w="3515" w:type="dxa"/>
            <w:vAlign w:val="center"/>
          </w:tcPr>
          <w:p w14:paraId="2F888851" w14:textId="1D2A7954" w:rsidR="006B3CE6" w:rsidRPr="00B273D4" w:rsidRDefault="00B273D4" w:rsidP="00FA2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55181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29A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Aralık</w:t>
            </w:r>
            <w:r w:rsidR="00F63471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4F5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B3CE6" w:rsidRPr="006B3CE6" w14:paraId="43722205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3C73D47C" w14:textId="77777777"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 xml:space="preserve">Akademik teşvik başvurularının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birim komisyonlarına</w:t>
            </w:r>
            <w:r w:rsidRPr="006B3CE6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3515" w:type="dxa"/>
            <w:vAlign w:val="center"/>
          </w:tcPr>
          <w:p w14:paraId="42AB5F41" w14:textId="0EBCB20C" w:rsidR="006B3CE6" w:rsidRPr="00B273D4" w:rsidRDefault="009309BB" w:rsidP="004A5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</w:t>
            </w:r>
            <w:r w:rsidR="00EF546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3CE6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Ocak </w:t>
            </w:r>
            <w:r w:rsidR="00A3545D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3CE6" w:rsidRPr="006B3CE6" w14:paraId="56CA0458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0C8FF8C1" w14:textId="77777777"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Başvuruların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Düzenleme Denetleme ve İtiraz Komisyonu’na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  <w:tc>
          <w:tcPr>
            <w:tcW w:w="3515" w:type="dxa"/>
            <w:vAlign w:val="center"/>
          </w:tcPr>
          <w:p w14:paraId="0A46BCEA" w14:textId="77C3AE4D" w:rsidR="006B3CE6" w:rsidRPr="00B273D4" w:rsidRDefault="00B273D4" w:rsidP="00E55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B3CE6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Ocak </w:t>
            </w:r>
            <w:r w:rsidR="00A3545D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3CE6" w:rsidRPr="006B3CE6" w14:paraId="34E9AD2D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1F158BAC" w14:textId="77777777" w:rsidR="006B3CE6" w:rsidRPr="006B3CE6" w:rsidRDefault="006B3CE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Teşvik Düzenleme Denetleme ve İtiraz Komisyon kararının ilanı</w:t>
            </w:r>
          </w:p>
        </w:tc>
        <w:tc>
          <w:tcPr>
            <w:tcW w:w="3515" w:type="dxa"/>
            <w:vAlign w:val="center"/>
          </w:tcPr>
          <w:p w14:paraId="189C07F3" w14:textId="6A6AE678" w:rsidR="006B3CE6" w:rsidRPr="00B273D4" w:rsidRDefault="00B660D7" w:rsidP="00776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C47F7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Ocak </w:t>
            </w:r>
            <w:r w:rsidR="004A4F5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3CE6" w:rsidRPr="006B3CE6" w14:paraId="503DCB55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03A55E29" w14:textId="77777777" w:rsidR="006B3CE6" w:rsidRPr="006B3CE6" w:rsidRDefault="008476B2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Komisyon kararına karşı yapılacak itirazların </w:t>
            </w:r>
            <w:r w:rsidRPr="00C54D97">
              <w:rPr>
                <w:rFonts w:ascii="Times New Roman" w:hAnsi="Times New Roman" w:cs="Times New Roman"/>
                <w:b/>
                <w:sz w:val="24"/>
                <w:szCs w:val="24"/>
              </w:rPr>
              <w:t>son günü</w:t>
            </w:r>
          </w:p>
        </w:tc>
        <w:tc>
          <w:tcPr>
            <w:tcW w:w="3515" w:type="dxa"/>
            <w:vAlign w:val="center"/>
          </w:tcPr>
          <w:p w14:paraId="7A19F0F4" w14:textId="58A144E5" w:rsidR="006B3CE6" w:rsidRPr="00B273D4" w:rsidRDefault="00B273D4" w:rsidP="00F939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8695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Şubat</w:t>
            </w:r>
            <w:r w:rsidR="004A4F5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3CE6" w:rsidRPr="006B3CE6" w14:paraId="7415063E" w14:textId="77777777" w:rsidTr="00B273D4">
        <w:trPr>
          <w:trHeight w:val="624"/>
        </w:trPr>
        <w:tc>
          <w:tcPr>
            <w:tcW w:w="9634" w:type="dxa"/>
            <w:vAlign w:val="center"/>
          </w:tcPr>
          <w:p w14:paraId="6DAE5E1C" w14:textId="77777777" w:rsidR="006B3CE6" w:rsidRPr="006B3CE6" w:rsidRDefault="00244BD6" w:rsidP="00DA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İtirazların değerlendirilmesinin ardından </w:t>
            </w:r>
            <w:r w:rsidRPr="00DA0D3B">
              <w:rPr>
                <w:rFonts w:ascii="Times New Roman" w:hAnsi="Times New Roman" w:cs="Times New Roman"/>
                <w:b/>
                <w:sz w:val="24"/>
                <w:szCs w:val="24"/>
              </w:rPr>
              <w:t>nihai kararın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ilanı</w:t>
            </w:r>
          </w:p>
        </w:tc>
        <w:tc>
          <w:tcPr>
            <w:tcW w:w="3515" w:type="dxa"/>
            <w:vAlign w:val="center"/>
          </w:tcPr>
          <w:p w14:paraId="555D3708" w14:textId="602DE781" w:rsidR="006B3CE6" w:rsidRPr="00B273D4" w:rsidRDefault="00B86955" w:rsidP="00A35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A4F55" w:rsidRP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Şubat 202</w:t>
            </w:r>
            <w:r w:rsidR="00B2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59D7EA5" w14:textId="77777777" w:rsidR="00EB6E3B" w:rsidRDefault="00EB6E3B"/>
    <w:sectPr w:rsidR="00EB6E3B" w:rsidSect="00DA0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E6"/>
    <w:rsid w:val="00044CB7"/>
    <w:rsid w:val="001540B0"/>
    <w:rsid w:val="00236990"/>
    <w:rsid w:val="00244BD6"/>
    <w:rsid w:val="004A4F55"/>
    <w:rsid w:val="004A5717"/>
    <w:rsid w:val="004F5A88"/>
    <w:rsid w:val="005F0EB4"/>
    <w:rsid w:val="00601962"/>
    <w:rsid w:val="00692B7C"/>
    <w:rsid w:val="006B3CE6"/>
    <w:rsid w:val="00741545"/>
    <w:rsid w:val="00776232"/>
    <w:rsid w:val="007764B7"/>
    <w:rsid w:val="007C47F7"/>
    <w:rsid w:val="00831F97"/>
    <w:rsid w:val="008476B2"/>
    <w:rsid w:val="009309BB"/>
    <w:rsid w:val="0095195A"/>
    <w:rsid w:val="0096680B"/>
    <w:rsid w:val="009C1DB5"/>
    <w:rsid w:val="009E77EE"/>
    <w:rsid w:val="00A3545D"/>
    <w:rsid w:val="00AD003C"/>
    <w:rsid w:val="00B273D4"/>
    <w:rsid w:val="00B660D7"/>
    <w:rsid w:val="00B86955"/>
    <w:rsid w:val="00BD4346"/>
    <w:rsid w:val="00C54D97"/>
    <w:rsid w:val="00CF2EEA"/>
    <w:rsid w:val="00D85460"/>
    <w:rsid w:val="00DA0D3B"/>
    <w:rsid w:val="00E26AAC"/>
    <w:rsid w:val="00E31F8F"/>
    <w:rsid w:val="00E55181"/>
    <w:rsid w:val="00EA6EC4"/>
    <w:rsid w:val="00EB6E3B"/>
    <w:rsid w:val="00EF5465"/>
    <w:rsid w:val="00F63471"/>
    <w:rsid w:val="00F939C1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605"/>
  <w15:docId w15:val="{4935392A-49D4-4ED5-A067-2D899E3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0651-E393-45D8-8445-203AAA9F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DENİZ SEZGİN</cp:lastModifiedBy>
  <cp:revision>11</cp:revision>
  <cp:lastPrinted>2022-12-19T06:46:00Z</cp:lastPrinted>
  <dcterms:created xsi:type="dcterms:W3CDTF">2022-12-19T06:42:00Z</dcterms:created>
  <dcterms:modified xsi:type="dcterms:W3CDTF">2024-12-27T12:56:00Z</dcterms:modified>
</cp:coreProperties>
</file>