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lang w:eastAsia="en-US"/>
          <w14:ligatures w14:val="standardContextual"/>
        </w:rPr>
        <w:id w:val="-1332220396"/>
        <w:docPartObj>
          <w:docPartGallery w:val="Cover Pages"/>
          <w:docPartUnique/>
        </w:docPartObj>
      </w:sdtPr>
      <w:sdtEndPr>
        <w:rPr>
          <w:b/>
          <w:bCs/>
        </w:rPr>
      </w:sdtEndPr>
      <w:sdtContent>
        <w:p w14:paraId="7C3E1516" w14:textId="73EA739E" w:rsidR="00F37581" w:rsidRPr="00D4171A" w:rsidRDefault="00F37581" w:rsidP="00AD3C95">
          <w:pPr>
            <w:pStyle w:val="AralkYok"/>
            <w:spacing w:before="120" w:after="120" w:line="360" w:lineRule="auto"/>
            <w:rPr>
              <w:rFonts w:ascii="Times New Roman" w:hAnsi="Times New Roman" w:cs="Times New Roman"/>
              <w:sz w:val="24"/>
              <w:szCs w:val="24"/>
            </w:rPr>
          </w:pPr>
          <w:r w:rsidRPr="00D4171A">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74BBF030" wp14:editId="26BD52E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38735" b="15240"/>
                    <wp:wrapNone/>
                    <wp:docPr id="2" name="Gr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chemeClr val="tx1"/>
                            </a:solidFill>
                          </wpg:grpSpPr>
                          <wps:wsp>
                            <wps:cNvPr id="3" name="Dikdörtgen 3"/>
                            <wps:cNvSpPr/>
                            <wps:spPr>
                              <a:xfrm>
                                <a:off x="0" y="0"/>
                                <a:ext cx="194535" cy="912571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0" y="1466850"/>
                                <a:ext cx="2194560" cy="552055"/>
                              </a:xfrm>
                              <a:prstGeom prst="homePlat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FBC95" w14:textId="3C174926" w:rsidR="00F37581" w:rsidRPr="005855E0" w:rsidRDefault="005855E0">
                                  <w:pPr>
                                    <w:pStyle w:val="AralkYok"/>
                                    <w:jc w:val="right"/>
                                    <w:rPr>
                                      <w:color w:val="FFFFFF" w:themeColor="background1"/>
                                      <w:sz w:val="52"/>
                                      <w:szCs w:val="52"/>
                                    </w:rPr>
                                  </w:pPr>
                                  <w:r>
                                    <w:rPr>
                                      <w:rFonts w:ascii="Times New Roman" w:hAnsi="Times New Roman" w:cs="Times New Roman"/>
                                      <w:color w:val="FFFFFF" w:themeColor="background1"/>
                                      <w:sz w:val="52"/>
                                      <w:szCs w:val="52"/>
                                    </w:rPr>
                                    <w:t>202</w:t>
                                  </w:r>
                                  <w:r w:rsidR="003D542B">
                                    <w:rPr>
                                      <w:rFonts w:ascii="Times New Roman" w:hAnsi="Times New Roman" w:cs="Times New Roman"/>
                                      <w:color w:val="FFFFFF" w:themeColor="background1"/>
                                      <w:sz w:val="52"/>
                                      <w:szCs w:val="52"/>
                                    </w:rPr>
                                    <w:t>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a:grpFill/>
                            </wpg:grpSpPr>
                            <wpg:grpSp>
                              <wpg:cNvPr id="6" name="Grup 6"/>
                              <wpg:cNvGrpSpPr>
                                <a:grpSpLocks noChangeAspect="1"/>
                              </wpg:cNvGrpSpPr>
                              <wpg:grpSpPr>
                                <a:xfrm>
                                  <a:off x="141062" y="4211812"/>
                                  <a:ext cx="1047750" cy="3121026"/>
                                  <a:chOff x="141062" y="4211812"/>
                                  <a:chExt cx="1047750" cy="3121026"/>
                                </a:xfrm>
                                <a:grpFill/>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4826972"/>
                                  <a:ext cx="1306273" cy="2505863"/>
                                  <a:chOff x="80645" y="4649964"/>
                                  <a:chExt cx="874712" cy="1677988"/>
                                </a:xfrm>
                                <a:grpFill/>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4BBF030" id="Gr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">
                    <v:rect id="Dikdörtgen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" adj="18883" filled="f" strokecolor="black [3213]" strokeweight="1pt">
                      <v:textbox inset=",0,14.4pt,0">
                        <w:txbxContent>
                          <w:p w14:paraId="526FBC95" w14:textId="3C174926" w:rsidR="00F37581" w:rsidRPr="005855E0" w:rsidRDefault="005855E0">
                            <w:pPr>
                              <w:pStyle w:val="AralkYok"/>
                              <w:jc w:val="right"/>
                              <w:rPr>
                                <w:color w:val="FFFFFF" w:themeColor="background1"/>
                                <w:sz w:val="52"/>
                                <w:szCs w:val="52"/>
                              </w:rPr>
                            </w:pPr>
                            <w:r>
                              <w:rPr>
                                <w:rFonts w:ascii="Times New Roman" w:hAnsi="Times New Roman" w:cs="Times New Roman"/>
                                <w:color w:val="FFFFFF" w:themeColor="background1"/>
                                <w:sz w:val="52"/>
                                <w:szCs w:val="52"/>
                              </w:rPr>
                              <w:t>202</w:t>
                            </w:r>
                            <w:r w:rsidR="003D542B">
                              <w:rPr>
                                <w:rFonts w:ascii="Times New Roman" w:hAnsi="Times New Roman" w:cs="Times New Roman"/>
                                <w:color w:val="FFFFFF" w:themeColor="background1"/>
                                <w:sz w:val="52"/>
                                <w:szCs w:val="52"/>
                              </w:rPr>
                              <w:t>5</w:t>
                            </w:r>
                          </w:p>
                        </w:txbxContent>
                      </v:textbox>
                    </v:shape>
                    <v:group id="Gr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" path="m,l39,152,84,304r38,113l122,440,76,306,39,180,6,53,,xe" filled="f" strokecolor="black [3213]"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" path="m,l8,19,37,93r30,74l116,269r-8,l60,169,30,98,1,25,,xe" filled="f" strokecolor="black [3213]"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" path="m,l,,1,79r2,80l12,317,23,476,39,634,58,792,83,948r24,138l135,1223r5,49l138,1262,105,1106,77,949,53,792,35,634,20,476,9,317,2,159,,79,,xe" filled="f" strokecolor="black [3213]"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" path="m45,r,l35,66r-9,67l14,267,6,401,3,534,6,669r8,134l18,854r,-3l9,814,8,803,1,669,,534,3,401,12,267,25,132,34,66,45,xe" filled="f" strokecolor="black [3213]"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" path="m,l10,44r11,82l34,207r19,86l75,380r25,86l120,521r21,55l152,618r2,11l140,595,115,532,93,468,67,383,47,295,28,207,12,104,,xe" filled="f" strokecolor="black [3213]"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" path="m,l33,69r-9,l12,35,,xe" filled="f" strokecolor="black [3213]"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" path="m,l9,37r,3l15,93,5,49,,xe" filled="f" strokecolor="black [3213]"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" path="m394,r,l356,38,319,77r-35,40l249,160r-42,58l168,276r-37,63l98,402,69,467,45,535,26,604,14,673,7,746,6,766,,749r1,-5l7,673,21,603,40,533,65,466,94,400r33,-64l164,275r40,-60l248,158r34,-42l318,76,354,37,394,xe" filled="f" strokecolor="black [3213]"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" path="m,l6,16r1,3l11,80r9,52l33,185r3,9l21,161,15,145,5,81,1,41,,xe" filled="f" strokecolor="black [3213]"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" path="m,l31,65r-8,l,xe" filled="f" strokecolor="black [3213]"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" path="m,l6,17,7,42,6,39,,23,,xe" filled="f" strokecolor="black [3213]"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" path="m,l6,16,21,49,33,84r12,34l44,118,13,53,11,42,,xe" filled="f" strokecolor="black [3213]" strokeweight="0">
                          <v:path arrowok="t" o:connecttype="custom" o:connectlocs="0,0;9525,25400;33338,77788;52388,133350;71438,187325;69850,187325;20638,84138;17463,66675;0,0" o:connectangles="0,0,0,0,0,0,0,0,0"/>
                        </v:shape>
                      </v:group>
                      <v:group id="Gr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" path="m,l41,155,86,309r39,116l125,450,79,311,41,183,7,54,,xe" filled="f" strokecolor="black [3213]" strokeweight="0">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" path="m,l8,20,37,96r32,74l118,275r-9,l61,174,30,100,,26,,xe" filled="f" strokecolor="black [3213]" strokeweight="0">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" path="m,l16,72r4,49l18,112,,31,,xe" filled="f" strokecolor="black [3213]" strokeweight="0">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" path="m,l11,46r11,83l36,211r19,90l76,389r27,87l123,533r21,55l155,632r3,11l142,608,118,544,95,478,69,391,47,302,29,212,13,107,,xe" filled="f" strokecolor="black [3213]"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" path="m,l33,71r-9,l11,36,,xe" filled="f" strokecolor="black [3213]" strokeweight="0">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" path="m,l8,37r,4l15,95,4,49,,xe" filled="f" strokecolor="black [3213]" strokeweight="0">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" path="m402,r,1l363,39,325,79r-35,42l255,164r-44,58l171,284r-38,62l100,411,71,478,45,546,27,617,13,689,7,761r,21l,765r1,-4l7,688,21,616,40,545,66,475,95,409r35,-66l167,281r42,-61l253,163r34,-43l324,78,362,38,402,xe" filled="f" strokecolor="black [3213]"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" path="m,l6,15r1,3l12,80r9,54l33,188r4,8l22,162,15,146,5,81,1,40,,xe" filled="f" strokecolor="black [3213]" strokeweight="0">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" path="m,l31,66r-7,l,xe" filled="f" strokecolor="black [3213]" strokeweight="0">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" path="m,l7,17r,26l6,40,,25,,xe" filled="f" strokecolor="black [3213]" strokeweight="0">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" path="m,l7,16,22,50,33,86r13,35l45,121,14,55,11,44,,xe" filled="f" strokecolor="black [3213]" strokeweight="0">
                          <v:path arrowok="t" o:connecttype="custom" o:connectlocs="0,0;11113,25400;34925,79375;52388,136525;73025,192088;71438,192088;22225,87313;17463,69850;0,0" o:connectangles="0,0,0,0,0,0,0,0,0"/>
                        </v:shape>
                      </v:group>
                    </v:group>
                    <w10:wrap anchorx="page" anchory="page"/>
                  </v:group>
                </w:pict>
              </mc:Fallback>
            </mc:AlternateContent>
          </w:r>
        </w:p>
        <w:p w14:paraId="5F797AFA" w14:textId="6B100821" w:rsidR="00F37581" w:rsidRPr="00D4171A" w:rsidRDefault="00E40114" w:rsidP="00AD3C95">
          <w:pPr>
            <w:spacing w:before="120" w:after="120" w:line="360" w:lineRule="auto"/>
            <w:ind w:firstLine="0"/>
            <w:jc w:val="left"/>
            <w:rPr>
              <w:rFonts w:ascii="Times New Roman" w:hAnsi="Times New Roman" w:cs="Times New Roman"/>
              <w:b/>
              <w:bCs/>
              <w:sz w:val="24"/>
              <w:szCs w:val="24"/>
            </w:rPr>
          </w:pPr>
          <w:r w:rsidRPr="00D4171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D11EB4" wp14:editId="408480B9">
                    <wp:simplePos x="0" y="0"/>
                    <wp:positionH relativeFrom="margin">
                      <wp:align>right</wp:align>
                    </wp:positionH>
                    <wp:positionV relativeFrom="page">
                      <wp:posOffset>9016338</wp:posOffset>
                    </wp:positionV>
                    <wp:extent cx="4792980" cy="325396"/>
                    <wp:effectExtent l="0" t="0" r="7620" b="0"/>
                    <wp:wrapTopAndBottom/>
                    <wp:docPr id="32" name="Metin Kutusu 28"/>
                    <wp:cNvGraphicFramePr/>
                    <a:graphic xmlns:a="http://schemas.openxmlformats.org/drawingml/2006/main">
                      <a:graphicData uri="http://schemas.microsoft.com/office/word/2010/wordprocessingShape">
                        <wps:wsp>
                          <wps:cNvSpPr txBox="1"/>
                          <wps:spPr>
                            <a:xfrm>
                              <a:off x="0" y="0"/>
                              <a:ext cx="4792980" cy="3253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426BC" w14:textId="624B0966" w:rsidR="00F37581" w:rsidRPr="00E40114" w:rsidRDefault="00E40114">
                                <w:pPr>
                                  <w:pStyle w:val="AralkYok"/>
                                  <w:rPr>
                                    <w:rFonts w:ascii="Times New Roman" w:hAnsi="Times New Roman" w:cs="Times New Roman"/>
                                    <w:color w:val="595959" w:themeColor="text1" w:themeTint="A6"/>
                                    <w:sz w:val="36"/>
                                    <w:szCs w:val="36"/>
                                  </w:rPr>
                                </w:pPr>
                                <w:r w:rsidRPr="00E40114">
                                  <w:rPr>
                                    <w:rFonts w:ascii="Times New Roman" w:hAnsi="Times New Roman" w:cs="Times New Roman"/>
                                    <w:color w:val="000000" w:themeColor="text1"/>
                                    <w:sz w:val="36"/>
                                    <w:szCs w:val="36"/>
                                  </w:rPr>
                                  <w:t>Akademik Faaliyetlere İlişkin Kanıtlayıcı Belgeler</w:t>
                                </w:r>
                                <w:sdt>
                                  <w:sdtPr>
                                    <w:rPr>
                                      <w:rFonts w:ascii="Times New Roman" w:hAnsi="Times New Roman" w:cs="Times New Roman"/>
                                      <w:caps/>
                                      <w:color w:val="595959" w:themeColor="text1" w:themeTint="A6"/>
                                      <w:sz w:val="36"/>
                                      <w:szCs w:val="36"/>
                                    </w:rPr>
                                    <w:alias w:val="Şirket"/>
                                    <w:tag w:val=""/>
                                    <w:id w:val="1558814826"/>
                                    <w:showingPlcHdr/>
                                    <w:dataBinding w:prefixMappings="xmlns:ns0='http://schemas.openxmlformats.org/officeDocument/2006/extended-properties' " w:xpath="/ns0:Properties[1]/ns0:Company[1]" w:storeItemID="{6668398D-A668-4E3E-A5EB-62B293D839F1}"/>
                                    <w:text/>
                                  </w:sdtPr>
                                  <w:sdtContent>
                                    <w:r w:rsidRPr="00E40114">
                                      <w:rPr>
                                        <w:rFonts w:ascii="Times New Roman" w:hAnsi="Times New Roman" w:cs="Times New Roman"/>
                                        <w:caps/>
                                        <w:color w:val="595959" w:themeColor="text1" w:themeTint="A6"/>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D11EB4" id="_x0000_t202" coordsize="21600,21600" o:spt="202" path="m,l,21600r21600,l21600,xe">
                    <v:stroke joinstyle="miter"/>
                    <v:path gradientshapeok="t" o:connecttype="rect"/>
                  </v:shapetype>
                  <v:shape id="Metin Kutusu 28" o:spid="_x0000_s1055" type="#_x0000_t202" style="position:absolute;margin-left:326.2pt;margin-top:709.95pt;width:377.4pt;height:2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" filled="f" stroked="f" strokeweight=".5pt">
                    <v:textbox inset="0,0,0,0">
                      <w:txbxContent>
                        <w:p w14:paraId="2ED426BC" w14:textId="624B0966" w:rsidR="00F37581" w:rsidRPr="00E40114" w:rsidRDefault="00E40114">
                          <w:pPr>
                            <w:pStyle w:val="AralkYok"/>
                            <w:rPr>
                              <w:rFonts w:ascii="Times New Roman" w:hAnsi="Times New Roman" w:cs="Times New Roman"/>
                              <w:color w:val="595959" w:themeColor="text1" w:themeTint="A6"/>
                              <w:sz w:val="36"/>
                              <w:szCs w:val="36"/>
                            </w:rPr>
                          </w:pPr>
                          <w:r w:rsidRPr="00E40114">
                            <w:rPr>
                              <w:rFonts w:ascii="Times New Roman" w:hAnsi="Times New Roman" w:cs="Times New Roman"/>
                              <w:color w:val="000000" w:themeColor="text1"/>
                              <w:sz w:val="36"/>
                              <w:szCs w:val="36"/>
                            </w:rPr>
                            <w:t>Akademik Faaliyetlere İlişkin Kanıtlayıcı Belgeler</w:t>
                          </w:r>
                          <w:sdt>
                            <w:sdtPr>
                              <w:rPr>
                                <w:rFonts w:ascii="Times New Roman" w:hAnsi="Times New Roman" w:cs="Times New Roman"/>
                                <w:caps/>
                                <w:color w:val="595959" w:themeColor="text1" w:themeTint="A6"/>
                                <w:sz w:val="36"/>
                                <w:szCs w:val="36"/>
                              </w:rPr>
                              <w:alias w:val="Şirket"/>
                              <w:tag w:val=""/>
                              <w:id w:val="1558814826"/>
                              <w:showingPlcHdr/>
                              <w:dataBinding w:prefixMappings="xmlns:ns0='http://schemas.openxmlformats.org/officeDocument/2006/extended-properties' " w:xpath="/ns0:Properties[1]/ns0:Company[1]" w:storeItemID="{6668398D-A668-4E3E-A5EB-62B293D839F1}"/>
                              <w:text/>
                            </w:sdtPr>
                            <w:sdtEndPr/>
                            <w:sdtContent>
                              <w:r w:rsidRPr="00E40114">
                                <w:rPr>
                                  <w:rFonts w:ascii="Times New Roman" w:hAnsi="Times New Roman" w:cs="Times New Roman"/>
                                  <w:caps/>
                                  <w:color w:val="595959" w:themeColor="text1" w:themeTint="A6"/>
                                  <w:sz w:val="36"/>
                                  <w:szCs w:val="36"/>
                                </w:rPr>
                                <w:t xml:space="preserve">     </w:t>
                              </w:r>
                            </w:sdtContent>
                          </w:sdt>
                        </w:p>
                      </w:txbxContent>
                    </v:textbox>
                    <w10:wrap type="topAndBottom" anchorx="margin" anchory="page"/>
                  </v:shape>
                </w:pict>
              </mc:Fallback>
            </mc:AlternateContent>
          </w:r>
          <w:r w:rsidRPr="00D4171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24735E" wp14:editId="73FB6F83">
                    <wp:simplePos x="0" y="0"/>
                    <wp:positionH relativeFrom="margin">
                      <wp:posOffset>2217116</wp:posOffset>
                    </wp:positionH>
                    <wp:positionV relativeFrom="page">
                      <wp:posOffset>1852654</wp:posOffset>
                    </wp:positionV>
                    <wp:extent cx="3808427" cy="2115046"/>
                    <wp:effectExtent l="0" t="0" r="1905" b="0"/>
                    <wp:wrapNone/>
                    <wp:docPr id="1" name="Metin Kutusu 30"/>
                    <wp:cNvGraphicFramePr/>
                    <a:graphic xmlns:a="http://schemas.openxmlformats.org/drawingml/2006/main">
                      <a:graphicData uri="http://schemas.microsoft.com/office/word/2010/wordprocessingShape">
                        <wps:wsp>
                          <wps:cNvSpPr txBox="1"/>
                          <wps:spPr>
                            <a:xfrm>
                              <a:off x="0" y="0"/>
                              <a:ext cx="3808427" cy="2115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ED710" w14:textId="76233E77" w:rsidR="00F37581" w:rsidRDefault="00000000">
                                <w:pPr>
                                  <w:pStyle w:val="AralkYok"/>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00F37581" w:rsidRPr="00E40114">
                                      <w:rPr>
                                        <w:rFonts w:ascii="Times New Roman" w:eastAsiaTheme="majorEastAsia" w:hAnsi="Times New Roman" w:cs="Times New Roman"/>
                                        <w:color w:val="262626" w:themeColor="text1" w:themeTint="D9"/>
                                        <w:sz w:val="72"/>
                                        <w:szCs w:val="72"/>
                                      </w:rPr>
                                      <w:t>KARAMANOĞL</w:t>
                                    </w:r>
                                    <w:r w:rsidR="00E40114">
                                      <w:rPr>
                                        <w:rFonts w:ascii="Times New Roman" w:eastAsiaTheme="majorEastAsia" w:hAnsi="Times New Roman" w:cs="Times New Roman"/>
                                        <w:color w:val="262626" w:themeColor="text1" w:themeTint="D9"/>
                                        <w:sz w:val="72"/>
                                        <w:szCs w:val="72"/>
                                      </w:rPr>
                                      <w:t>U</w:t>
                                    </w:r>
                                    <w:r w:rsidR="00F37581" w:rsidRPr="00E40114">
                                      <w:rPr>
                                        <w:rFonts w:ascii="Times New Roman" w:eastAsiaTheme="majorEastAsia" w:hAnsi="Times New Roman" w:cs="Times New Roman"/>
                                        <w:color w:val="262626" w:themeColor="text1" w:themeTint="D9"/>
                                        <w:sz w:val="72"/>
                                        <w:szCs w:val="72"/>
                                      </w:rPr>
                                      <w:t xml:space="preserve"> MEHMETBEY ÜNİVERSİTESİ</w:t>
                                    </w:r>
                                  </w:sdtContent>
                                </w:sdt>
                              </w:p>
                              <w:p w14:paraId="4EED2F58" w14:textId="34EEAF43" w:rsidR="00F37581" w:rsidRPr="00E40114" w:rsidRDefault="00000000" w:rsidP="00F37581">
                                <w:pPr>
                                  <w:spacing w:before="120"/>
                                  <w:ind w:firstLine="0"/>
                                  <w:rPr>
                                    <w:rFonts w:ascii="Times New Roman" w:hAnsi="Times New Roman" w:cs="Times New Roman"/>
                                    <w:color w:val="404040" w:themeColor="text1" w:themeTint="BF"/>
                                    <w:sz w:val="36"/>
                                    <w:szCs w:val="36"/>
                                  </w:rPr>
                                </w:pPr>
                                <w:sdt>
                                  <w:sdtPr>
                                    <w:rPr>
                                      <w:rFonts w:ascii="Times New Roman" w:hAnsi="Times New Roman" w:cs="Times New Roman"/>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sidR="00F37581" w:rsidRPr="00E40114">
                                      <w:rPr>
                                        <w:rFonts w:ascii="Times New Roman" w:hAnsi="Times New Roman" w:cs="Times New Roman"/>
                                        <w:color w:val="404040" w:themeColor="text1" w:themeTint="BF"/>
                                        <w:sz w:val="36"/>
                                        <w:szCs w:val="36"/>
                                      </w:rPr>
                                      <w:t>Akademik Teşvik Başvuru Rehberi</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24735E" id="Metin Kutusu 30" o:spid="_x0000_s1056" type="#_x0000_t202" style="position:absolute;margin-left:174.6pt;margin-top:145.9pt;width:299.9pt;height:16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" filled="f" stroked="f" strokeweight=".5pt">
                    <v:textbox inset="0,0,0,0">
                      <w:txbxContent>
                        <w:p w14:paraId="1BDED710" w14:textId="76233E77" w:rsidR="00F37581" w:rsidRDefault="00660BCD">
                          <w:pPr>
                            <w:pStyle w:val="AralkYok"/>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37581" w:rsidRPr="00E40114">
                                <w:rPr>
                                  <w:rFonts w:ascii="Times New Roman" w:eastAsiaTheme="majorEastAsia" w:hAnsi="Times New Roman" w:cs="Times New Roman"/>
                                  <w:color w:val="262626" w:themeColor="text1" w:themeTint="D9"/>
                                  <w:sz w:val="72"/>
                                  <w:szCs w:val="72"/>
                                </w:rPr>
                                <w:t>KARAMANOĞL</w:t>
                              </w:r>
                              <w:r w:rsidR="00E40114">
                                <w:rPr>
                                  <w:rFonts w:ascii="Times New Roman" w:eastAsiaTheme="majorEastAsia" w:hAnsi="Times New Roman" w:cs="Times New Roman"/>
                                  <w:color w:val="262626" w:themeColor="text1" w:themeTint="D9"/>
                                  <w:sz w:val="72"/>
                                  <w:szCs w:val="72"/>
                                </w:rPr>
                                <w:t>U</w:t>
                              </w:r>
                              <w:r w:rsidR="00F37581" w:rsidRPr="00E40114">
                                <w:rPr>
                                  <w:rFonts w:ascii="Times New Roman" w:eastAsiaTheme="majorEastAsia" w:hAnsi="Times New Roman" w:cs="Times New Roman"/>
                                  <w:color w:val="262626" w:themeColor="text1" w:themeTint="D9"/>
                                  <w:sz w:val="72"/>
                                  <w:szCs w:val="72"/>
                                </w:rPr>
                                <w:t xml:space="preserve"> MEHMETBEY ÜNİVERSİTESİ</w:t>
                              </w:r>
                            </w:sdtContent>
                          </w:sdt>
                        </w:p>
                        <w:p w14:paraId="4EED2F58" w14:textId="34EEAF43" w:rsidR="00F37581" w:rsidRPr="00E40114" w:rsidRDefault="00660BCD" w:rsidP="00F37581">
                          <w:pPr>
                            <w:spacing w:before="120"/>
                            <w:ind w:firstLine="0"/>
                            <w:rPr>
                              <w:rFonts w:ascii="Times New Roman" w:hAnsi="Times New Roman" w:cs="Times New Roman"/>
                              <w:color w:val="404040" w:themeColor="text1" w:themeTint="BF"/>
                              <w:sz w:val="36"/>
                              <w:szCs w:val="36"/>
                            </w:rPr>
                          </w:pPr>
                          <w:sdt>
                            <w:sdtPr>
                              <w:rPr>
                                <w:rFonts w:ascii="Times New Roman" w:hAnsi="Times New Roman" w:cs="Times New Roman"/>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37581" w:rsidRPr="00E40114">
                                <w:rPr>
                                  <w:rFonts w:ascii="Times New Roman" w:hAnsi="Times New Roman" w:cs="Times New Roman"/>
                                  <w:color w:val="404040" w:themeColor="text1" w:themeTint="BF"/>
                                  <w:sz w:val="36"/>
                                  <w:szCs w:val="36"/>
                                </w:rPr>
                                <w:t>Akademik Teşvik Başvuru Rehberi</w:t>
                              </w:r>
                            </w:sdtContent>
                          </w:sdt>
                        </w:p>
                      </w:txbxContent>
                    </v:textbox>
                    <w10:wrap anchorx="margin" anchory="page"/>
                  </v:shape>
                </w:pict>
              </mc:Fallback>
            </mc:AlternateContent>
          </w:r>
          <w:r w:rsidR="00F37581" w:rsidRPr="00D4171A">
            <w:rPr>
              <w:rFonts w:ascii="Times New Roman" w:hAnsi="Times New Roman" w:cs="Times New Roman"/>
              <w:b/>
              <w:bCs/>
              <w:sz w:val="24"/>
              <w:szCs w:val="24"/>
            </w:rPr>
            <w:br w:type="page"/>
          </w:r>
        </w:p>
      </w:sdtContent>
    </w:sdt>
    <w:p w14:paraId="6C0057B6" w14:textId="3B5FA63E" w:rsidR="00D82DA6" w:rsidRPr="00D4171A" w:rsidRDefault="00B63EDC" w:rsidP="00AD3C95">
      <w:pPr>
        <w:pStyle w:val="Balk1"/>
        <w:rPr>
          <w:rFonts w:ascii="Times New Roman" w:hAnsi="Times New Roman" w:cs="Times New Roman"/>
        </w:rPr>
      </w:pPr>
      <w:r w:rsidRPr="00D4171A">
        <w:rPr>
          <w:rFonts w:ascii="Times New Roman" w:hAnsi="Times New Roman" w:cs="Times New Roman"/>
        </w:rPr>
        <w:lastRenderedPageBreak/>
        <w:t>PROJE</w:t>
      </w:r>
    </w:p>
    <w:p w14:paraId="5B30CD7F" w14:textId="621FFDB1" w:rsidR="00FF63C2" w:rsidRPr="00D4171A" w:rsidRDefault="00B75DD2" w:rsidP="00AD3C95">
      <w:pPr>
        <w:pStyle w:val="Balk2"/>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382EB0" w:rsidRPr="00D4171A">
        <w:rPr>
          <w:rFonts w:ascii="Times New Roman" w:hAnsi="Times New Roman" w:cs="Times New Roman"/>
          <w:sz w:val="24"/>
          <w:szCs w:val="24"/>
        </w:rPr>
        <w:t>TÜBİTAK 1001, 1003, 1004, 1007, 3501, 1505, SAYEM, COST, Uluslararası İkili İşbirliği Programları</w:t>
      </w:r>
      <w:r w:rsidRPr="00D4171A">
        <w:rPr>
          <w:rFonts w:ascii="Times New Roman" w:hAnsi="Times New Roman" w:cs="Times New Roman"/>
          <w:sz w:val="24"/>
          <w:szCs w:val="24"/>
        </w:rPr>
        <w:t xml:space="preserve">, </w:t>
      </w:r>
    </w:p>
    <w:p w14:paraId="7E03083B" w14:textId="3F2D1D3B" w:rsidR="00FF63C2" w:rsidRPr="00D4171A" w:rsidRDefault="00B75DD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382EB0" w:rsidRPr="00D4171A">
        <w:rPr>
          <w:rFonts w:ascii="Times New Roman" w:hAnsi="Times New Roman" w:cs="Times New Roman"/>
          <w:sz w:val="24"/>
          <w:szCs w:val="24"/>
        </w:rPr>
        <w:t>TÜBİTAK 1005, 3001</w:t>
      </w:r>
    </w:p>
    <w:p w14:paraId="51934B6C" w14:textId="037FF358" w:rsidR="00382EB0" w:rsidRPr="00D4171A" w:rsidRDefault="00B75DD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c) </w:t>
      </w:r>
      <w:r w:rsidR="00382EB0" w:rsidRPr="00D4171A">
        <w:rPr>
          <w:rFonts w:ascii="Times New Roman" w:hAnsi="Times New Roman" w:cs="Times New Roman"/>
          <w:sz w:val="24"/>
          <w:szCs w:val="24"/>
        </w:rPr>
        <w:t>H2020 Projesi</w:t>
      </w:r>
    </w:p>
    <w:p w14:paraId="72896F4E" w14:textId="5B2C5917" w:rsidR="00FF63C2" w:rsidRPr="00D4171A" w:rsidRDefault="00FF63C2" w:rsidP="00AD3C95">
      <w:pPr>
        <w:spacing w:before="120" w:after="120" w:line="360" w:lineRule="auto"/>
        <w:jc w:val="left"/>
        <w:rPr>
          <w:rFonts w:ascii="Times New Roman" w:hAnsi="Times New Roman" w:cs="Times New Roman"/>
          <w:b/>
          <w:bCs/>
          <w:sz w:val="24"/>
          <w:szCs w:val="24"/>
        </w:rPr>
      </w:pPr>
      <w:r w:rsidRPr="00D4171A">
        <w:rPr>
          <w:rFonts w:ascii="Times New Roman" w:hAnsi="Times New Roman" w:cs="Times New Roman"/>
          <w:b/>
          <w:bCs/>
          <w:sz w:val="24"/>
          <w:szCs w:val="24"/>
        </w:rPr>
        <w:t>Kanıtlayıcı Belgeler</w:t>
      </w:r>
    </w:p>
    <w:p w14:paraId="768E3328" w14:textId="484D7D57" w:rsidR="00FF63C2" w:rsidRPr="00D4171A" w:rsidRDefault="00FF63C2" w:rsidP="00AD3C95">
      <w:pPr>
        <w:pStyle w:val="ListeParagraf"/>
        <w:numPr>
          <w:ilvl w:val="0"/>
          <w:numId w:val="1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 sözleşmesi veya sonuç raporunda, proje künyesinin (projenin adı, süresi, tamamlanma tarihi, yönetici ve araştırmacılarının isimleri, rapor tarihi vb.) yer aldığı sayfa</w:t>
      </w:r>
    </w:p>
    <w:p w14:paraId="58198B65" w14:textId="6A7A72AC" w:rsidR="00FF63C2" w:rsidRPr="00D4171A" w:rsidRDefault="00FF63C2" w:rsidP="00AD3C95">
      <w:pPr>
        <w:pStyle w:val="ListeParagraf"/>
        <w:numPr>
          <w:ilvl w:val="0"/>
          <w:numId w:val="1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 sonuç raporunun ilgili yıl içerisinde kabul edildiğini gösteren belge</w:t>
      </w:r>
    </w:p>
    <w:p w14:paraId="78B28C44" w14:textId="1D7B219D" w:rsidR="00B63EDC" w:rsidRPr="00D4171A" w:rsidRDefault="00B75DD2" w:rsidP="00AD3C95">
      <w:pPr>
        <w:pStyle w:val="Balk2"/>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DA09B8" w:rsidRPr="00D4171A">
        <w:rPr>
          <w:rFonts w:ascii="Times New Roman" w:hAnsi="Times New Roman" w:cs="Times New Roman"/>
          <w:sz w:val="24"/>
          <w:szCs w:val="24"/>
        </w:rPr>
        <w:t xml:space="preserve">Diğer </w:t>
      </w:r>
      <w:r w:rsidR="003D1FD8" w:rsidRPr="00D4171A">
        <w:rPr>
          <w:rFonts w:ascii="Times New Roman" w:hAnsi="Times New Roman" w:cs="Times New Roman"/>
          <w:sz w:val="24"/>
          <w:szCs w:val="24"/>
        </w:rPr>
        <w:t xml:space="preserve">ulusal </w:t>
      </w:r>
      <w:r w:rsidR="003325C0" w:rsidRPr="00D4171A">
        <w:rPr>
          <w:rFonts w:ascii="Times New Roman" w:hAnsi="Times New Roman" w:cs="Times New Roman"/>
          <w:sz w:val="24"/>
          <w:szCs w:val="24"/>
        </w:rPr>
        <w:t>v</w:t>
      </w:r>
      <w:r w:rsidR="003D1FD8" w:rsidRPr="00D4171A">
        <w:rPr>
          <w:rFonts w:ascii="Times New Roman" w:hAnsi="Times New Roman" w:cs="Times New Roman"/>
          <w:sz w:val="24"/>
          <w:szCs w:val="24"/>
        </w:rPr>
        <w:t xml:space="preserve">e </w:t>
      </w:r>
      <w:r w:rsidR="003325C0" w:rsidRPr="00D4171A">
        <w:rPr>
          <w:rFonts w:ascii="Times New Roman" w:hAnsi="Times New Roman" w:cs="Times New Roman"/>
          <w:sz w:val="24"/>
          <w:szCs w:val="24"/>
        </w:rPr>
        <w:t>u</w:t>
      </w:r>
      <w:r w:rsidR="00DA09B8" w:rsidRPr="00D4171A">
        <w:rPr>
          <w:rFonts w:ascii="Times New Roman" w:hAnsi="Times New Roman" w:cs="Times New Roman"/>
          <w:sz w:val="24"/>
          <w:szCs w:val="24"/>
        </w:rPr>
        <w:t xml:space="preserve">luslararası </w:t>
      </w:r>
      <w:r w:rsidR="003D1FD8" w:rsidRPr="00D4171A">
        <w:rPr>
          <w:rFonts w:ascii="Times New Roman" w:hAnsi="Times New Roman" w:cs="Times New Roman"/>
          <w:sz w:val="24"/>
          <w:szCs w:val="24"/>
        </w:rPr>
        <w:t>özel veya resmi kurum ve kuruluşlar tarafından desteklenmiş ve destek süresi dokuz aydan az olmayan A</w:t>
      </w:r>
      <w:r w:rsidR="00BF124D" w:rsidRPr="00D4171A">
        <w:rPr>
          <w:rFonts w:ascii="Times New Roman" w:hAnsi="Times New Roman" w:cs="Times New Roman"/>
          <w:sz w:val="24"/>
          <w:szCs w:val="24"/>
        </w:rPr>
        <w:t>r</w:t>
      </w:r>
      <w:r w:rsidR="003D1FD8" w:rsidRPr="00D4171A">
        <w:rPr>
          <w:rFonts w:ascii="Times New Roman" w:hAnsi="Times New Roman" w:cs="Times New Roman"/>
          <w:sz w:val="24"/>
          <w:szCs w:val="24"/>
        </w:rPr>
        <w:t>-G</w:t>
      </w:r>
      <w:r w:rsidR="00BF124D" w:rsidRPr="00D4171A">
        <w:rPr>
          <w:rFonts w:ascii="Times New Roman" w:hAnsi="Times New Roman" w:cs="Times New Roman"/>
          <w:sz w:val="24"/>
          <w:szCs w:val="24"/>
        </w:rPr>
        <w:t>e</w:t>
      </w:r>
      <w:r w:rsidR="003D1FD8" w:rsidRPr="00D4171A">
        <w:rPr>
          <w:rFonts w:ascii="Times New Roman" w:hAnsi="Times New Roman" w:cs="Times New Roman"/>
          <w:sz w:val="24"/>
          <w:szCs w:val="24"/>
        </w:rPr>
        <w:t xml:space="preserve"> niteliğini taşıyan proje</w:t>
      </w:r>
      <w:r w:rsidR="00FF63C2" w:rsidRPr="00D4171A">
        <w:rPr>
          <w:rFonts w:ascii="Times New Roman" w:hAnsi="Times New Roman" w:cs="Times New Roman"/>
          <w:sz w:val="24"/>
          <w:szCs w:val="24"/>
        </w:rPr>
        <w:t>,</w:t>
      </w:r>
    </w:p>
    <w:p w14:paraId="2C20E7DF" w14:textId="22AD666E" w:rsidR="00FF63C2" w:rsidRPr="00D4171A" w:rsidRDefault="00B75DD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b) Diğer ulusal kamu veya özel kurum ve kuruluşlar tarafından desteklenmiş ve destek süresi dokuz aydan az olmayan Ar-Ge niteliğini haiz proje</w:t>
      </w:r>
    </w:p>
    <w:p w14:paraId="7129BDFF" w14:textId="2B1A5007" w:rsidR="00FF63C2" w:rsidRPr="00D4171A" w:rsidRDefault="00FF63C2" w:rsidP="00AD3C95">
      <w:pPr>
        <w:spacing w:before="120" w:after="120" w:line="360" w:lineRule="auto"/>
        <w:jc w:val="left"/>
        <w:rPr>
          <w:rFonts w:ascii="Times New Roman" w:hAnsi="Times New Roman" w:cs="Times New Roman"/>
          <w:b/>
          <w:bCs/>
          <w:sz w:val="24"/>
          <w:szCs w:val="24"/>
        </w:rPr>
      </w:pPr>
      <w:r w:rsidRPr="00D4171A">
        <w:rPr>
          <w:rFonts w:ascii="Times New Roman" w:hAnsi="Times New Roman" w:cs="Times New Roman"/>
          <w:b/>
          <w:bCs/>
          <w:sz w:val="24"/>
          <w:szCs w:val="24"/>
        </w:rPr>
        <w:t>Kanıtlayıcı Belgeler</w:t>
      </w:r>
    </w:p>
    <w:p w14:paraId="6F949CAD" w14:textId="77777777" w:rsidR="00B75DD2" w:rsidRPr="00D4171A" w:rsidRDefault="00FF63C2" w:rsidP="00AD3C95">
      <w:pPr>
        <w:pStyle w:val="ListeParagraf"/>
        <w:numPr>
          <w:ilvl w:val="0"/>
          <w:numId w:val="4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 sözleşmesi veya sonuç raporunda, proje künyesinin (projenin adı, süresi, tamamlanma tarihi, yönetici ve araştırmacılarının isimleri, rapor tarihi vb.) yer aldığı sayfa</w:t>
      </w:r>
    </w:p>
    <w:p w14:paraId="09E27276" w14:textId="7C76AB3F" w:rsidR="00B75DD2" w:rsidRPr="00D4171A" w:rsidRDefault="00FF63C2" w:rsidP="00AD3C95">
      <w:pPr>
        <w:pStyle w:val="ListeParagraf"/>
        <w:numPr>
          <w:ilvl w:val="0"/>
          <w:numId w:val="4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 sonuç raporunun ilgili yıl içerisinde kabul edildiğini gösteren belge</w:t>
      </w:r>
    </w:p>
    <w:p w14:paraId="48D2EC91" w14:textId="3F002191" w:rsidR="00FF63C2" w:rsidRPr="00D4171A" w:rsidRDefault="00FF63C2" w:rsidP="00AD3C95">
      <w:pPr>
        <w:pStyle w:val="ListeParagraf"/>
        <w:numPr>
          <w:ilvl w:val="0"/>
          <w:numId w:val="4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Projenin ARGE niteliği taşıdığına dair belge/ilgili kurul kararı</w:t>
      </w:r>
    </w:p>
    <w:p w14:paraId="0373448A" w14:textId="6C1D2DF4" w:rsidR="0009737D" w:rsidRPr="00D4171A" w:rsidRDefault="00006454" w:rsidP="00AD3C95">
      <w:pPr>
        <w:pStyle w:val="Balk2"/>
        <w:numPr>
          <w:ilvl w:val="0"/>
          <w:numId w:val="0"/>
        </w:numPr>
        <w:spacing w:before="120" w:after="120" w:line="360" w:lineRule="auto"/>
        <w:ind w:firstLine="708"/>
        <w:rPr>
          <w:rFonts w:ascii="Times New Roman" w:hAnsi="Times New Roman" w:cs="Times New Roman"/>
          <w:b/>
          <w:bCs/>
          <w:sz w:val="24"/>
          <w:szCs w:val="24"/>
        </w:rPr>
      </w:pPr>
      <w:r w:rsidRPr="00D4171A">
        <w:rPr>
          <w:rFonts w:ascii="Times New Roman" w:hAnsi="Times New Roman" w:cs="Times New Roman"/>
          <w:b/>
          <w:bCs/>
          <w:sz w:val="24"/>
          <w:szCs w:val="24"/>
        </w:rPr>
        <w:t>Açıklamalar ve Dikkat Edilecek Hususlar</w:t>
      </w:r>
      <w:r w:rsidR="0009737D" w:rsidRPr="00D4171A">
        <w:rPr>
          <w:rFonts w:ascii="Times New Roman" w:hAnsi="Times New Roman" w:cs="Times New Roman"/>
          <w:b/>
          <w:bCs/>
          <w:sz w:val="24"/>
          <w:szCs w:val="24"/>
        </w:rPr>
        <w:t xml:space="preserve"> </w:t>
      </w:r>
    </w:p>
    <w:p w14:paraId="6DC616B8" w14:textId="6219B256" w:rsidR="00B43BED" w:rsidRPr="00D4171A" w:rsidRDefault="00006454" w:rsidP="00AD3C95">
      <w:pPr>
        <w:pStyle w:val="ListeParagraf"/>
        <w:numPr>
          <w:ilvl w:val="0"/>
          <w:numId w:val="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Türkiye Bilimsel ve Teknolojik Araştırma Kurumunun sadece akademik destekleri bu kapsamda değerlendirmeye alınır, ancak sanayi, kamu, girişimcilik, bilimsel etkinlik ve bilim ve toplum destekleri değerlendirmeye alınmaz.</w:t>
      </w:r>
    </w:p>
    <w:p w14:paraId="3B06D3B5" w14:textId="77777777" w:rsidR="00B43BED" w:rsidRPr="00D4171A" w:rsidRDefault="00006454" w:rsidP="00AD3C95">
      <w:pPr>
        <w:pStyle w:val="ListeParagraf"/>
        <w:numPr>
          <w:ilvl w:val="0"/>
          <w:numId w:val="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 xml:space="preserve">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w:t>
      </w:r>
      <w:r w:rsidRPr="00D4171A">
        <w:rPr>
          <w:rFonts w:ascii="Times New Roman" w:eastAsiaTheme="majorEastAsia" w:hAnsi="Times New Roman" w:cs="Times New Roman"/>
          <w:sz w:val="24"/>
          <w:szCs w:val="24"/>
        </w:rPr>
        <w:lastRenderedPageBreak/>
        <w:t>üzerinden yapılan bilirkişilikler ve danışmanlıklar, Avrupa Birliği Katılım Öncesi Mali Yardım projeleri değerlendirmeye alınmaz.</w:t>
      </w:r>
    </w:p>
    <w:p w14:paraId="063371D4" w14:textId="77777777" w:rsidR="00B43BED" w:rsidRPr="00D4171A" w:rsidRDefault="00006454" w:rsidP="00AD3C95">
      <w:pPr>
        <w:pStyle w:val="ListeParagraf"/>
        <w:numPr>
          <w:ilvl w:val="0"/>
          <w:numId w:val="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Yürütülmüş bir proje için farklı kurum veya kuruluşlarca tamamlayıcı veya destekleyici mahiyette bütçe desteği sağlanmasına yönelik olup temelde aynı projenin parçası veya uzantısı olan çalışmalar için mükerrer puanlama yapılmaz.</w:t>
      </w:r>
    </w:p>
    <w:p w14:paraId="0BF2CCC3" w14:textId="77777777" w:rsidR="00B43BED" w:rsidRPr="00D4171A" w:rsidRDefault="00006454" w:rsidP="00AD3C95">
      <w:pPr>
        <w:pStyle w:val="ListeParagraf"/>
        <w:numPr>
          <w:ilvl w:val="0"/>
          <w:numId w:val="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Proje faaliyetinin değerlendirilmesinde sadece bilim, teknoloji ve sanata katkı sağlayıcı nitelikte yurtiçinde veya yurtdışında başarı ile sonuçlandırılmış ve sonuç raporu onaylanmış projeler değerlendirmeye alınır.</w:t>
      </w:r>
    </w:p>
    <w:p w14:paraId="27EA7975" w14:textId="77777777" w:rsidR="00B43BED" w:rsidRPr="00D4171A" w:rsidRDefault="00006454" w:rsidP="00AD3C95">
      <w:pPr>
        <w:pStyle w:val="ListeParagraf"/>
        <w:numPr>
          <w:ilvl w:val="0"/>
          <w:numId w:val="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Döner sermaye üzerinden yapılan dış kaynaklı (yurtiçi veya yurtdışı) projelerin bu kapsamda değerlendirilebilmesi için projenin Ar-Ge niteliğinin olması ve toplam proje süresinin dokuz aydan az olmaması koşulu aranır.</w:t>
      </w:r>
    </w:p>
    <w:p w14:paraId="7F75F2A8" w14:textId="1D3FBA90" w:rsidR="00F21857" w:rsidRPr="00D4171A" w:rsidRDefault="00C020DE" w:rsidP="00AD3C95">
      <w:pPr>
        <w:pStyle w:val="ListeParagraf"/>
        <w:numPr>
          <w:ilvl w:val="0"/>
          <w:numId w:val="2"/>
        </w:numPr>
        <w:spacing w:before="120" w:after="120" w:line="360" w:lineRule="auto"/>
        <w:rPr>
          <w:rFonts w:ascii="Times New Roman" w:hAnsi="Times New Roman" w:cs="Times New Roman"/>
          <w:sz w:val="24"/>
          <w:szCs w:val="24"/>
        </w:rPr>
      </w:pPr>
      <w:r w:rsidRPr="00D4171A">
        <w:rPr>
          <w:rFonts w:ascii="Times New Roman" w:eastAsiaTheme="majorEastAsia" w:hAnsi="Times New Roman" w:cs="Times New Roman"/>
          <w:sz w:val="24"/>
          <w:szCs w:val="24"/>
        </w:rPr>
        <w:t>Proje faaliyeti için sadece “Yürütücü”, “Araştırmacı” ve “Bursiyer” görevleri için teşvik puanı hesaplanmaktadır. YÖKSİS’te karşılığı bulunmayan diğer proje görevleri için puanlama yapılamamaktadır.</w:t>
      </w:r>
    </w:p>
    <w:p w14:paraId="22F4539A" w14:textId="0404DC2F" w:rsidR="001309B1" w:rsidRPr="00D4171A" w:rsidRDefault="001309B1" w:rsidP="00AD3C95">
      <w:pPr>
        <w:pStyle w:val="Balk1"/>
        <w:rPr>
          <w:rFonts w:ascii="Times New Roman" w:hAnsi="Times New Roman" w:cs="Times New Roman"/>
        </w:rPr>
      </w:pPr>
      <w:r w:rsidRPr="00D4171A">
        <w:rPr>
          <w:rFonts w:ascii="Times New Roman" w:hAnsi="Times New Roman" w:cs="Times New Roman"/>
        </w:rPr>
        <w:t>ARAŞTIRMA</w:t>
      </w:r>
    </w:p>
    <w:p w14:paraId="499472EF" w14:textId="59B6CE58" w:rsidR="00C41681" w:rsidRPr="00D4171A" w:rsidRDefault="000422D5" w:rsidP="00AD3C95">
      <w:pPr>
        <w:pStyle w:val="Balk2"/>
        <w:numPr>
          <w:ilvl w:val="0"/>
          <w:numId w:val="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Yurtdışı Araştırma</w:t>
      </w:r>
    </w:p>
    <w:p w14:paraId="2F98E918" w14:textId="1715BFE4" w:rsidR="00C41681" w:rsidRPr="00D4171A" w:rsidRDefault="00C41681" w:rsidP="00AD3C95">
      <w:pPr>
        <w:spacing w:before="120" w:after="120" w:line="360" w:lineRule="auto"/>
        <w:rPr>
          <w:rFonts w:ascii="Times New Roman" w:hAnsi="Times New Roman" w:cs="Times New Roman"/>
          <w:b/>
          <w:bCs/>
          <w:sz w:val="24"/>
          <w:szCs w:val="24"/>
        </w:rPr>
      </w:pPr>
      <w:r w:rsidRPr="00D4171A">
        <w:rPr>
          <w:rFonts w:ascii="Times New Roman" w:hAnsi="Times New Roman" w:cs="Times New Roman"/>
          <w:b/>
          <w:bCs/>
          <w:sz w:val="24"/>
          <w:szCs w:val="24"/>
        </w:rPr>
        <w:t>Kanıtlayıcı Belgeler</w:t>
      </w:r>
    </w:p>
    <w:p w14:paraId="0B408997" w14:textId="77777777" w:rsidR="00542CD1" w:rsidRPr="00D4171A" w:rsidRDefault="00542CD1" w:rsidP="00AD3C95">
      <w:pPr>
        <w:pStyle w:val="ListeParagraf"/>
        <w:numPr>
          <w:ilvl w:val="0"/>
          <w:numId w:val="1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Üniversite yönetim kurulundan alınan izin belgesi (Üniversite başlangıç onayı ve tarihi, araştırmacıların kendi kurumu dışında bir üniversite ya da araştırma kurumunda en az 2 ay görevlendirildiğini gösterir belge)</w:t>
      </w:r>
    </w:p>
    <w:p w14:paraId="45EB26D1" w14:textId="77777777" w:rsidR="00542CD1" w:rsidRPr="00D4171A" w:rsidRDefault="00542CD1" w:rsidP="00AD3C95">
      <w:pPr>
        <w:pStyle w:val="ListeParagraf"/>
        <w:numPr>
          <w:ilvl w:val="0"/>
          <w:numId w:val="1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kurumlar tarafından onaylanmış sonuç raporu</w:t>
      </w:r>
    </w:p>
    <w:p w14:paraId="22D810E7" w14:textId="3BD56FDB" w:rsidR="00A90539" w:rsidRPr="00D4171A" w:rsidRDefault="00A90539" w:rsidP="00AD3C95">
      <w:pPr>
        <w:pStyle w:val="Balk2"/>
        <w:numPr>
          <w:ilvl w:val="0"/>
          <w:numId w:val="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Yurt</w:t>
      </w:r>
      <w:r w:rsidR="00932A60" w:rsidRPr="00D4171A">
        <w:rPr>
          <w:rFonts w:ascii="Times New Roman" w:hAnsi="Times New Roman" w:cs="Times New Roman"/>
          <w:sz w:val="24"/>
          <w:szCs w:val="24"/>
        </w:rPr>
        <w:t>içi</w:t>
      </w:r>
      <w:r w:rsidRPr="00D4171A">
        <w:rPr>
          <w:rFonts w:ascii="Times New Roman" w:hAnsi="Times New Roman" w:cs="Times New Roman"/>
          <w:sz w:val="24"/>
          <w:szCs w:val="24"/>
        </w:rPr>
        <w:t xml:space="preserve"> Araştırma</w:t>
      </w:r>
    </w:p>
    <w:p w14:paraId="1F29A20E" w14:textId="007ED580" w:rsidR="00C41681" w:rsidRPr="00D4171A" w:rsidRDefault="00C41681"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2339E445" w14:textId="067E5CAF" w:rsidR="00542CD1" w:rsidRPr="00D4171A" w:rsidRDefault="00542CD1" w:rsidP="00AD3C95">
      <w:pPr>
        <w:pStyle w:val="ListeParagraf"/>
        <w:numPr>
          <w:ilvl w:val="0"/>
          <w:numId w:val="4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Üniversite yönetim kurulundan alınan izin belgesi (Üniversite başlangıç onayı ve tarihi, araştırmacıların kendi kurumu dışında bir üniversite ya da araştırma kurumunda en az 2 ay görevlendirildiğini gösterir belge)</w:t>
      </w:r>
    </w:p>
    <w:p w14:paraId="058C8CF7" w14:textId="22AB85A5" w:rsidR="00542CD1" w:rsidRPr="00D4171A" w:rsidRDefault="00542CD1" w:rsidP="00AD3C95">
      <w:pPr>
        <w:pStyle w:val="ListeParagraf"/>
        <w:numPr>
          <w:ilvl w:val="0"/>
          <w:numId w:val="4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kurumlar tarafından onaylanmış sonuç raporu</w:t>
      </w:r>
    </w:p>
    <w:p w14:paraId="3D51F211" w14:textId="5770F37D" w:rsidR="001309B1" w:rsidRPr="00D4171A" w:rsidRDefault="001309B1" w:rsidP="00AD3C95">
      <w:pPr>
        <w:pStyle w:val="Balk2"/>
        <w:numPr>
          <w:ilvl w:val="0"/>
          <w:numId w:val="0"/>
        </w:numPr>
        <w:spacing w:before="120" w:after="120" w:line="360" w:lineRule="auto"/>
        <w:ind w:left="426" w:firstLine="282"/>
        <w:rPr>
          <w:rFonts w:ascii="Times New Roman" w:hAnsi="Times New Roman" w:cs="Times New Roman"/>
          <w:b/>
          <w:bCs/>
          <w:sz w:val="24"/>
          <w:szCs w:val="24"/>
        </w:rPr>
      </w:pPr>
      <w:r w:rsidRPr="00D4171A">
        <w:rPr>
          <w:rFonts w:ascii="Times New Roman" w:hAnsi="Times New Roman" w:cs="Times New Roman"/>
          <w:b/>
          <w:bCs/>
          <w:sz w:val="24"/>
          <w:szCs w:val="24"/>
        </w:rPr>
        <w:t xml:space="preserve">Açıklamalar ve Dikkat Edilecek Hususlar </w:t>
      </w:r>
    </w:p>
    <w:p w14:paraId="6EA57882" w14:textId="77777777" w:rsidR="008D44FB" w:rsidRPr="00D4171A" w:rsidRDefault="008D44FB" w:rsidP="00AD3C95">
      <w:pPr>
        <w:pStyle w:val="ListeParagraf"/>
        <w:numPr>
          <w:ilvl w:val="0"/>
          <w:numId w:val="1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Doktora tezleri, yüksek lisans tezleri ve lisans bitirme tezleri araştırma faaliyeti adı altında puanlanmaz.</w:t>
      </w:r>
    </w:p>
    <w:p w14:paraId="7F97FE71" w14:textId="4B4D46E4" w:rsidR="009170AB" w:rsidRPr="00D4171A" w:rsidRDefault="008D44FB" w:rsidP="00AD3C95">
      <w:pPr>
        <w:pStyle w:val="ListeParagraf"/>
        <w:numPr>
          <w:ilvl w:val="0"/>
          <w:numId w:val="1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Yükseköğretim kurumu yönetim kurulunun izninin başvuruya eklenmesi gerekir. Araştırmalar ay üzerinden değerlendirilir. Eylem planı, fizibilite raporu ve envanter çalışması ile iki aydan az süren araştırmalar değerlendirmeye alınmaz.</w:t>
      </w:r>
    </w:p>
    <w:p w14:paraId="02A55336" w14:textId="65A4A624" w:rsidR="00BE52A1" w:rsidRPr="00D4171A" w:rsidRDefault="00BE52A1" w:rsidP="00AD3C95">
      <w:pPr>
        <w:pStyle w:val="Balk1"/>
        <w:rPr>
          <w:rFonts w:ascii="Times New Roman" w:hAnsi="Times New Roman" w:cs="Times New Roman"/>
        </w:rPr>
      </w:pPr>
      <w:r w:rsidRPr="00D4171A">
        <w:rPr>
          <w:rFonts w:ascii="Times New Roman" w:hAnsi="Times New Roman" w:cs="Times New Roman"/>
        </w:rPr>
        <w:t>YAYIN</w:t>
      </w:r>
    </w:p>
    <w:p w14:paraId="23EB7DEE" w14:textId="1FF8F7E1" w:rsidR="008F3A8B" w:rsidRPr="00D4171A" w:rsidRDefault="008F3A8B" w:rsidP="00AD3C95">
      <w:pPr>
        <w:pStyle w:val="Balk3"/>
        <w:rPr>
          <w:rFonts w:cs="Times New Roman"/>
          <w:b w:val="0"/>
        </w:rPr>
      </w:pPr>
      <w:r w:rsidRPr="00D4171A">
        <w:rPr>
          <w:rFonts w:cs="Times New Roman"/>
        </w:rPr>
        <w:t>3.1</w:t>
      </w:r>
      <w:r w:rsidR="0004354E" w:rsidRPr="00D4171A">
        <w:rPr>
          <w:rFonts w:cs="Times New Roman"/>
        </w:rPr>
        <w:t>)</w:t>
      </w:r>
      <w:r w:rsidR="00C50318" w:rsidRPr="00D4171A">
        <w:rPr>
          <w:rFonts w:cs="Times New Roman"/>
        </w:rPr>
        <w:t xml:space="preserve"> </w:t>
      </w:r>
      <w:r w:rsidRPr="00D4171A">
        <w:rPr>
          <w:rFonts w:cs="Times New Roman"/>
        </w:rPr>
        <w:t>MAKALE</w:t>
      </w:r>
    </w:p>
    <w:p w14:paraId="1E5EE4B5" w14:textId="32BC19EC" w:rsidR="00CE490D" w:rsidRPr="00D4171A" w:rsidRDefault="00DE5642" w:rsidP="00AD3C95">
      <w:pPr>
        <w:pStyle w:val="Balk2"/>
        <w:numPr>
          <w:ilvl w:val="0"/>
          <w:numId w:val="4"/>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327F91" w:rsidRPr="00D4171A">
        <w:rPr>
          <w:rFonts w:ascii="Times New Roman" w:hAnsi="Times New Roman" w:cs="Times New Roman"/>
          <w:sz w:val="24"/>
          <w:szCs w:val="24"/>
        </w:rPr>
        <w:t>SCI, SCI-Expanded, SSCI ve AHCI kapsamındaki dergilerde yayımlanmış araştırma makalesi</w:t>
      </w:r>
      <w:r w:rsidR="00CE490D" w:rsidRPr="00D4171A">
        <w:rPr>
          <w:rFonts w:ascii="Times New Roman" w:hAnsi="Times New Roman" w:cs="Times New Roman"/>
          <w:sz w:val="24"/>
          <w:szCs w:val="24"/>
        </w:rPr>
        <w:t xml:space="preserve">, </w:t>
      </w:r>
    </w:p>
    <w:p w14:paraId="1B75E5E2" w14:textId="0CB47F17" w:rsidR="00BE52A1"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327F91" w:rsidRPr="00D4171A">
        <w:rPr>
          <w:rFonts w:ascii="Times New Roman" w:hAnsi="Times New Roman" w:cs="Times New Roman"/>
          <w:sz w:val="24"/>
          <w:szCs w:val="24"/>
        </w:rPr>
        <w:t>SCI, SCI-Expanded, SSCI ve AHCI kapsamındaki dergilerde yayımlanmış derleme makalesi (müstakil yayımlanmış olma şartıyla editöre mektup, yorum vaka takdimi, teknik not, araştırma notu ve kitap eleştirisi)</w:t>
      </w:r>
    </w:p>
    <w:p w14:paraId="47CA075D" w14:textId="60BE6F4D" w:rsidR="00CE490D" w:rsidRPr="00D4171A" w:rsidRDefault="00CE490D"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49E2533B" w14:textId="77777777" w:rsidR="00CE490D" w:rsidRPr="00D4171A" w:rsidRDefault="00CE490D" w:rsidP="00AD3C95">
      <w:pPr>
        <w:pStyle w:val="ListeParagraf"/>
        <w:numPr>
          <w:ilvl w:val="0"/>
          <w:numId w:val="18"/>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Makalenin başlık, yazar(lar), cilt, sayfa ve yıl bilgilerinin bulunduğu ilk sayfası</w:t>
      </w:r>
    </w:p>
    <w:p w14:paraId="0A9FDDAC" w14:textId="77777777" w:rsidR="00CE490D" w:rsidRPr="00D4171A" w:rsidRDefault="00CE490D" w:rsidP="00AD3C95">
      <w:pPr>
        <w:pStyle w:val="ListeParagraf"/>
        <w:numPr>
          <w:ilvl w:val="0"/>
          <w:numId w:val="18"/>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derginin ISSN bilgisi ve tarandığı indeksleri gösteren belge veya ilgili bilgilerin yer aldığı internet sayfası ekran görüntüleri</w:t>
      </w:r>
    </w:p>
    <w:p w14:paraId="3207BDCB" w14:textId="77777777" w:rsidR="00CE490D" w:rsidRPr="00D4171A" w:rsidRDefault="00CE490D" w:rsidP="00AD3C95">
      <w:pPr>
        <w:pStyle w:val="ListeParagraf"/>
        <w:numPr>
          <w:ilvl w:val="0"/>
          <w:numId w:val="18"/>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 tipini (özgün makale, teknik not, kısa makale, yorum, vaka takdimi, editöre mektup, özet, kitap kritiği, araştırma notu, vb.) gösteren belge</w:t>
      </w:r>
    </w:p>
    <w:p w14:paraId="547B3F8F" w14:textId="03C2DB76" w:rsidR="00E76A8F" w:rsidRPr="00D4171A" w:rsidRDefault="002010A7" w:rsidP="00AD3C95">
      <w:pPr>
        <w:pStyle w:val="ListeParagraf"/>
        <w:numPr>
          <w:ilvl w:val="0"/>
          <w:numId w:val="18"/>
        </w:numPr>
        <w:spacing w:before="120" w:after="120" w:line="360" w:lineRule="auto"/>
        <w:rPr>
          <w:rFonts w:ascii="Times New Roman" w:eastAsiaTheme="majorEastAsia" w:hAnsi="Times New Roman" w:cs="Times New Roman"/>
          <w:sz w:val="24"/>
          <w:szCs w:val="24"/>
        </w:rPr>
      </w:pPr>
      <w:hyperlink r:id="rId9" w:history="1">
        <w:r w:rsidRPr="00D4171A">
          <w:rPr>
            <w:rStyle w:val="Kpr"/>
            <w:rFonts w:ascii="Times New Roman" w:eastAsiaTheme="majorEastAsia" w:hAnsi="Times New Roman" w:cs="Times New Roman"/>
            <w:sz w:val="24"/>
            <w:szCs w:val="24"/>
          </w:rPr>
          <w:t>https://www.webofscience.com/wos/woscc/basic-search</w:t>
        </w:r>
      </w:hyperlink>
      <w:r w:rsidRPr="00D4171A">
        <w:rPr>
          <w:rFonts w:ascii="Times New Roman" w:eastAsiaTheme="majorEastAsia" w:hAnsi="Times New Roman" w:cs="Times New Roman"/>
          <w:sz w:val="24"/>
          <w:szCs w:val="24"/>
        </w:rPr>
        <w:t xml:space="preserve"> adresinden ilgili makalenin içeriğinde yer alan Source/</w:t>
      </w:r>
      <w:r w:rsidRPr="00D4171A">
        <w:rPr>
          <w:rFonts w:ascii="Times New Roman" w:eastAsiaTheme="majorEastAsia" w:hAnsi="Times New Roman" w:cs="Times New Roman"/>
          <w:i/>
          <w:iCs/>
          <w:sz w:val="24"/>
          <w:szCs w:val="24"/>
          <w:u w:val="single"/>
        </w:rPr>
        <w:t>Dergi Adı</w:t>
      </w:r>
      <w:r w:rsidRPr="00D4171A">
        <w:rPr>
          <w:rFonts w:ascii="Times New Roman" w:eastAsiaTheme="majorEastAsia" w:hAnsi="Times New Roman" w:cs="Times New Roman"/>
          <w:sz w:val="24"/>
          <w:szCs w:val="24"/>
        </w:rPr>
        <w:t xml:space="preserve">/View Journal Impact linkine tıklanması sonucunda gelen </w:t>
      </w:r>
      <w:r w:rsidR="00E76A8F" w:rsidRPr="00D4171A">
        <w:rPr>
          <w:rFonts w:ascii="Times New Roman" w:eastAsiaTheme="majorEastAsia" w:hAnsi="Times New Roman" w:cs="Times New Roman"/>
          <w:sz w:val="24"/>
          <w:szCs w:val="24"/>
        </w:rPr>
        <w:t>ISI Web of Science tarafından en son yayınlanan Çeyreklik (Quartile) sınıflamasını belirten ekran görüntüsü</w:t>
      </w:r>
      <w:r w:rsidR="009A3C92" w:rsidRPr="00D4171A">
        <w:rPr>
          <w:rFonts w:ascii="Times New Roman" w:eastAsiaTheme="majorEastAsia" w:hAnsi="Times New Roman" w:cs="Times New Roman"/>
          <w:sz w:val="24"/>
          <w:szCs w:val="24"/>
        </w:rPr>
        <w:t xml:space="preserve"> (Ek-1’de bir örneği gösterilmiştir)</w:t>
      </w:r>
    </w:p>
    <w:p w14:paraId="3094AAF0" w14:textId="0D38C102" w:rsidR="00BE52A1" w:rsidRPr="00D4171A" w:rsidRDefault="00FF3CA5" w:rsidP="00AD3C95">
      <w:pPr>
        <w:pStyle w:val="Balk2"/>
        <w:numPr>
          <w:ilvl w:val="0"/>
          <w:numId w:val="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Alan endeksleri (ÜAK tarafından tanımlanan alanlar için) kapsamındaki dergilerde yayımlanmış araştırma makalesi</w:t>
      </w:r>
    </w:p>
    <w:p w14:paraId="5678FA13" w14:textId="3FBCF62F" w:rsidR="00CE490D" w:rsidRPr="00D4171A" w:rsidRDefault="00CE490D"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7A1E911A" w14:textId="77777777" w:rsidR="00CE490D" w:rsidRPr="00D4171A" w:rsidRDefault="00CE490D" w:rsidP="00AD3C95">
      <w:pPr>
        <w:pStyle w:val="ListeParagraf"/>
        <w:numPr>
          <w:ilvl w:val="0"/>
          <w:numId w:val="1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Makalenin başlık, yazar(lar), cilt, sayfa ve yıl bilgilerinin bulunduğu ilk sayfası</w:t>
      </w:r>
    </w:p>
    <w:p w14:paraId="01B1895C" w14:textId="77777777" w:rsidR="00CE490D" w:rsidRPr="00D4171A" w:rsidRDefault="00CE490D" w:rsidP="00AD3C95">
      <w:pPr>
        <w:pStyle w:val="ListeParagraf"/>
        <w:numPr>
          <w:ilvl w:val="0"/>
          <w:numId w:val="1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derginin ISSN bilgisi ve tarandığı indeksleri gösteren belge veya ilgili bilgilerin yer aldığı internet sayfası ekran görüntüleri</w:t>
      </w:r>
    </w:p>
    <w:p w14:paraId="12EF4C17" w14:textId="77777777" w:rsidR="00CE490D" w:rsidRPr="00D4171A" w:rsidRDefault="00CE490D" w:rsidP="00AD3C95">
      <w:pPr>
        <w:pStyle w:val="ListeParagraf"/>
        <w:numPr>
          <w:ilvl w:val="0"/>
          <w:numId w:val="1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 tipini (özgün makale, teknik not, kısa makale, yorum, vaka takdimi, editöre mektup, özet, kitap kritiği, araştırma notu, vb.) gösteren belge</w:t>
      </w:r>
    </w:p>
    <w:p w14:paraId="69BE2209" w14:textId="77777777" w:rsidR="00CE490D" w:rsidRPr="00D4171A" w:rsidRDefault="00CE490D" w:rsidP="00AD3C95">
      <w:pPr>
        <w:pStyle w:val="ListeParagraf"/>
        <w:numPr>
          <w:ilvl w:val="0"/>
          <w:numId w:val="1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Derginin ÜAK tarafından temel alanlara ilişkin tanımlanan alan indekslerinde olduğunu gösteren belge</w:t>
      </w:r>
    </w:p>
    <w:p w14:paraId="61F2EF2C" w14:textId="37700849" w:rsidR="008B7175" w:rsidRPr="00D4171A" w:rsidRDefault="00D52EF1" w:rsidP="00AD3C95">
      <w:pPr>
        <w:pStyle w:val="Balk2"/>
        <w:numPr>
          <w:ilvl w:val="0"/>
          <w:numId w:val="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Diğer uluslararası hakemli dergilerde yayımlanmış araştırma makalesi</w:t>
      </w:r>
    </w:p>
    <w:p w14:paraId="25603859" w14:textId="0EB8856A" w:rsidR="000E4CCD" w:rsidRPr="00D4171A" w:rsidRDefault="000E4CCD"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775E6301" w14:textId="77777777" w:rsidR="000E4CCD" w:rsidRPr="00D4171A" w:rsidRDefault="000E4CCD" w:rsidP="00AD3C95">
      <w:pPr>
        <w:pStyle w:val="ListeParagraf"/>
        <w:numPr>
          <w:ilvl w:val="0"/>
          <w:numId w:val="20"/>
        </w:numPr>
        <w:spacing w:before="120" w:after="120" w:line="360" w:lineRule="auto"/>
        <w:rPr>
          <w:rFonts w:ascii="Times New Roman" w:eastAsiaTheme="majorEastAsia" w:hAnsi="Times New Roman" w:cs="Times New Roman"/>
          <w:sz w:val="24"/>
          <w:szCs w:val="24"/>
        </w:rPr>
      </w:pPr>
      <w:bookmarkStart w:id="0" w:name="_Hlk182479972"/>
      <w:r w:rsidRPr="00D4171A">
        <w:rPr>
          <w:rFonts w:ascii="Times New Roman" w:eastAsiaTheme="majorEastAsia" w:hAnsi="Times New Roman" w:cs="Times New Roman"/>
          <w:sz w:val="24"/>
          <w:szCs w:val="24"/>
        </w:rPr>
        <w:t>Makalenin başlık, yazar(lar), cilt, sayfa ve yıl bilgilerinin bulunduğu ilk sayfası</w:t>
      </w:r>
    </w:p>
    <w:p w14:paraId="7B0911CC" w14:textId="77777777" w:rsidR="000E4CCD" w:rsidRPr="00D4171A" w:rsidRDefault="000E4CCD" w:rsidP="00AD3C95">
      <w:pPr>
        <w:pStyle w:val="ListeParagraf"/>
        <w:numPr>
          <w:ilvl w:val="0"/>
          <w:numId w:val="2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derginin ISSN bilgisi ve tarandığı indeksleri gösteren belge veya ilgili bilgilerin yer aldığı internet sayfası ekran görüntüleri</w:t>
      </w:r>
    </w:p>
    <w:p w14:paraId="25FCC9CE" w14:textId="77777777" w:rsidR="000E4CCD" w:rsidRPr="00D4171A" w:rsidRDefault="000E4CCD" w:rsidP="00AD3C95">
      <w:pPr>
        <w:pStyle w:val="ListeParagraf"/>
        <w:numPr>
          <w:ilvl w:val="0"/>
          <w:numId w:val="2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 tipini (özgün makale, teknik not, kısa makale, yorum, vaka takdimi, editöre mektup, özet, kitap kritiği, araştırma notu, vb.) gösteren belge</w:t>
      </w:r>
    </w:p>
    <w:bookmarkEnd w:id="0"/>
    <w:p w14:paraId="0ABA1F4F" w14:textId="77777777" w:rsidR="000E4CCD" w:rsidRPr="00D4171A" w:rsidRDefault="000E4CCD" w:rsidP="00AD3C95">
      <w:pPr>
        <w:pStyle w:val="ListeParagraf"/>
        <w:numPr>
          <w:ilvl w:val="0"/>
          <w:numId w:val="2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en az 5 yıldır yılda en az bir sayı ile yayımlandığını, editör ve yayın kurulunun uluslararası olduğunu, bilimsel değerlendirme süreci ve bu sürecin nasıl işlediği gösteren internet sayfasını ve internet sayfası üzerinden yayınlanmış makalelerin künyelerini gösteren belge</w:t>
      </w:r>
    </w:p>
    <w:p w14:paraId="35E5C03B" w14:textId="2EB43B3C" w:rsidR="008638D3" w:rsidRPr="00D4171A" w:rsidRDefault="008638D3" w:rsidP="00AD3C95">
      <w:pPr>
        <w:pStyle w:val="Balk2"/>
        <w:numPr>
          <w:ilvl w:val="0"/>
          <w:numId w:val="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ULAKBİM TR Dizin tarafından taranan ulusal hakemli dergilerde yayınlanmış makale</w:t>
      </w:r>
    </w:p>
    <w:p w14:paraId="67C49FEB" w14:textId="43401058" w:rsidR="00C41681" w:rsidRPr="00D4171A" w:rsidRDefault="00C41681"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31C0246B" w14:textId="77777777" w:rsidR="000E4CCD" w:rsidRPr="00D4171A" w:rsidRDefault="000E4CCD" w:rsidP="00AD3C95">
      <w:pPr>
        <w:pStyle w:val="ListeParagraf"/>
        <w:numPr>
          <w:ilvl w:val="0"/>
          <w:numId w:val="2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Makalenin başlık, yazar(lar), cilt, sayfa ve yıl bilgilerinin bulunduğu ilk sayfası</w:t>
      </w:r>
    </w:p>
    <w:p w14:paraId="3341DF09" w14:textId="77777777" w:rsidR="000E4CCD" w:rsidRPr="00D4171A" w:rsidRDefault="000E4CCD" w:rsidP="00AD3C95">
      <w:pPr>
        <w:pStyle w:val="ListeParagraf"/>
        <w:numPr>
          <w:ilvl w:val="0"/>
          <w:numId w:val="2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İlgili derginin ISSN bilgisi ve tarandığı indeksleri gösteren belge veya ilgili bilgilerin yer aldığı internet sayfası ekran görüntüleri</w:t>
      </w:r>
    </w:p>
    <w:p w14:paraId="01161EA9" w14:textId="77777777" w:rsidR="000E4CCD" w:rsidRPr="00D4171A" w:rsidRDefault="000E4CCD" w:rsidP="00AD3C95">
      <w:pPr>
        <w:pStyle w:val="ListeParagraf"/>
        <w:numPr>
          <w:ilvl w:val="0"/>
          <w:numId w:val="2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Makale tipini (özgün makale, teknik not, kısa makale, yorum, vaka takdimi, editöre mektup, özet, kitap kritiği, araştırma notu, vb.) gösteren belge</w:t>
      </w:r>
    </w:p>
    <w:p w14:paraId="469D8F0E" w14:textId="78F3D1E2" w:rsidR="0086103A" w:rsidRPr="00D4171A" w:rsidRDefault="0086103A" w:rsidP="00AD3C95">
      <w:pPr>
        <w:pStyle w:val="Balk3"/>
        <w:rPr>
          <w:rFonts w:cs="Times New Roman"/>
        </w:rPr>
      </w:pPr>
      <w:r w:rsidRPr="00D4171A">
        <w:rPr>
          <w:rFonts w:cs="Times New Roman"/>
        </w:rPr>
        <w:t>3.2</w:t>
      </w:r>
      <w:r w:rsidR="0004354E" w:rsidRPr="00D4171A">
        <w:rPr>
          <w:rFonts w:cs="Times New Roman"/>
        </w:rPr>
        <w:t>)</w:t>
      </w:r>
      <w:r w:rsidRPr="00D4171A">
        <w:rPr>
          <w:rFonts w:cs="Times New Roman"/>
        </w:rPr>
        <w:t xml:space="preserve"> EDİTÖRLÜK</w:t>
      </w:r>
    </w:p>
    <w:p w14:paraId="2585E3D4" w14:textId="681923F2" w:rsidR="0086103A" w:rsidRPr="00D4171A" w:rsidRDefault="00DE5642" w:rsidP="00AD3C95">
      <w:pPr>
        <w:pStyle w:val="Balk2"/>
        <w:numPr>
          <w:ilvl w:val="0"/>
          <w:numId w:val="5"/>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E57225" w:rsidRPr="00D4171A">
        <w:rPr>
          <w:rFonts w:ascii="Times New Roman" w:hAnsi="Times New Roman" w:cs="Times New Roman"/>
          <w:sz w:val="24"/>
          <w:szCs w:val="24"/>
        </w:rPr>
        <w:t>SCI, SCI-Expanded, SSCI ve AHCI kapsamındaki dergilerde editörlük</w:t>
      </w:r>
      <w:r w:rsidR="00DD221F" w:rsidRPr="00D4171A">
        <w:rPr>
          <w:rFonts w:ascii="Times New Roman" w:hAnsi="Times New Roman" w:cs="Times New Roman"/>
          <w:sz w:val="24"/>
          <w:szCs w:val="24"/>
        </w:rPr>
        <w:t>,</w:t>
      </w:r>
    </w:p>
    <w:p w14:paraId="3344D799" w14:textId="6CCDBCEA" w:rsidR="00E57225"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E57225" w:rsidRPr="00D4171A">
        <w:rPr>
          <w:rFonts w:ascii="Times New Roman" w:hAnsi="Times New Roman" w:cs="Times New Roman"/>
          <w:sz w:val="24"/>
          <w:szCs w:val="24"/>
        </w:rPr>
        <w:t>Alan endeksleri (ÜAK tarafından tanımlanan alanlar için) kapsamındaki dergilerde editörlük</w:t>
      </w:r>
      <w:r w:rsidR="00DD221F" w:rsidRPr="00D4171A">
        <w:rPr>
          <w:rFonts w:ascii="Times New Roman" w:hAnsi="Times New Roman" w:cs="Times New Roman"/>
          <w:sz w:val="24"/>
          <w:szCs w:val="24"/>
        </w:rPr>
        <w:t>,</w:t>
      </w:r>
    </w:p>
    <w:p w14:paraId="70DA8723" w14:textId="77777777" w:rsidR="00DD221F" w:rsidRPr="00D4171A" w:rsidRDefault="00DD221F"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0A7F4FB1" w14:textId="77777777" w:rsidR="00DD221F" w:rsidRPr="00D4171A" w:rsidRDefault="00DD221F" w:rsidP="00AD3C95">
      <w:pPr>
        <w:pStyle w:val="ListeParagraf"/>
        <w:numPr>
          <w:ilvl w:val="0"/>
          <w:numId w:val="2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Editör/Editörler kurulu üyesi olunduğunu gösteren (dergi yıl ve sayısını da gösteren) belge</w:t>
      </w:r>
    </w:p>
    <w:p w14:paraId="5120EFA0" w14:textId="77777777" w:rsidR="00DD221F" w:rsidRPr="00D4171A" w:rsidRDefault="00DD221F" w:rsidP="00AD3C95">
      <w:pPr>
        <w:pStyle w:val="ListeParagraf"/>
        <w:numPr>
          <w:ilvl w:val="0"/>
          <w:numId w:val="2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tarandığı indekse ilişkin belge</w:t>
      </w:r>
    </w:p>
    <w:p w14:paraId="5054DCF6" w14:textId="77777777" w:rsidR="00DD221F" w:rsidRPr="00D4171A" w:rsidRDefault="00DD221F" w:rsidP="00AD3C95">
      <w:pPr>
        <w:pStyle w:val="Balk2"/>
        <w:numPr>
          <w:ilvl w:val="0"/>
          <w:numId w:val="5"/>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Diğer uluslararası hakemli dergilerde editörlük</w:t>
      </w:r>
    </w:p>
    <w:p w14:paraId="4B79EB21" w14:textId="77777777" w:rsidR="00872CF3" w:rsidRPr="00D4171A" w:rsidRDefault="00872CF3"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77959B0C" w14:textId="776B6189" w:rsidR="00DD221F" w:rsidRPr="00D4171A" w:rsidRDefault="00DD221F" w:rsidP="00AD3C95">
      <w:pPr>
        <w:pStyle w:val="ListeParagraf"/>
        <w:numPr>
          <w:ilvl w:val="0"/>
          <w:numId w:val="23"/>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Editör/Editörler kurulu üyesi olunduğunu gösteren (dergi yıl ve sayısını da gösteren) belge</w:t>
      </w:r>
    </w:p>
    <w:p w14:paraId="2BC980B9" w14:textId="77777777" w:rsidR="00DD221F" w:rsidRPr="00D4171A" w:rsidRDefault="00DD221F" w:rsidP="00AD3C95">
      <w:pPr>
        <w:pStyle w:val="ListeParagraf"/>
        <w:numPr>
          <w:ilvl w:val="0"/>
          <w:numId w:val="23"/>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tarandığı indekse ilişkin belge</w:t>
      </w:r>
    </w:p>
    <w:p w14:paraId="66DEA24A" w14:textId="77777777" w:rsidR="00DD221F" w:rsidRPr="00D4171A" w:rsidRDefault="00DD221F" w:rsidP="00AD3C95">
      <w:pPr>
        <w:pStyle w:val="ListeParagraf"/>
        <w:numPr>
          <w:ilvl w:val="0"/>
          <w:numId w:val="23"/>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en az 5 yıldır yılda en az bir sayı ile yayınlandığını, editör ve yayın kurulunun uluslararası olduğunu, bilimsel değerlendirme süreci ve bu sürecin nasıl işlediği gösteren internet sayfasını ve internet sayfası üzerinden yayınlanmış makalelerin künyelerini gösteren belge</w:t>
      </w:r>
    </w:p>
    <w:p w14:paraId="025C1DA2" w14:textId="589B91B6" w:rsidR="00CA0CD6" w:rsidRPr="00D4171A" w:rsidRDefault="00CA0CD6" w:rsidP="00AD3C95">
      <w:pPr>
        <w:pStyle w:val="Balk2"/>
        <w:numPr>
          <w:ilvl w:val="0"/>
          <w:numId w:val="5"/>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ULAKBİM TR Dizin tarafından taranan ulusal hakemli dergilerde editörlük</w:t>
      </w:r>
    </w:p>
    <w:p w14:paraId="66077845" w14:textId="3C709481" w:rsidR="009428AB" w:rsidRPr="00D4171A" w:rsidRDefault="009428AB"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2B7EF62F" w14:textId="419CFBFC" w:rsidR="0032005F" w:rsidRPr="00D4171A" w:rsidRDefault="00636FE7" w:rsidP="00AD3C95">
      <w:pPr>
        <w:pStyle w:val="ListeParagraf"/>
        <w:numPr>
          <w:ilvl w:val="0"/>
          <w:numId w:val="2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Editör/Editörler kurulu üyesi olunduğunu gösteren (dergi yıl ve sayısını da gösteren) belge</w:t>
      </w:r>
    </w:p>
    <w:p w14:paraId="6F3D5E6F" w14:textId="2F5A196B" w:rsidR="00636FE7" w:rsidRPr="00D4171A" w:rsidRDefault="00636FE7" w:rsidP="00AD3C95">
      <w:pPr>
        <w:pStyle w:val="ListeParagraf"/>
        <w:numPr>
          <w:ilvl w:val="0"/>
          <w:numId w:val="2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tarandığı indekse ilişkin belge</w:t>
      </w:r>
    </w:p>
    <w:p w14:paraId="6EBD1858" w14:textId="017DBEA7" w:rsidR="00A60ECD" w:rsidRPr="00D4171A" w:rsidRDefault="00A60ECD" w:rsidP="00AD3C95">
      <w:pPr>
        <w:pStyle w:val="Balk3"/>
        <w:rPr>
          <w:rFonts w:cs="Times New Roman"/>
        </w:rPr>
      </w:pPr>
      <w:r w:rsidRPr="00D4171A">
        <w:rPr>
          <w:rFonts w:cs="Times New Roman"/>
        </w:rPr>
        <w:t>3.3</w:t>
      </w:r>
      <w:r w:rsidR="0004354E" w:rsidRPr="00D4171A">
        <w:rPr>
          <w:rFonts w:cs="Times New Roman"/>
        </w:rPr>
        <w:t>)</w:t>
      </w:r>
      <w:r w:rsidRPr="00D4171A">
        <w:rPr>
          <w:rFonts w:cs="Times New Roman"/>
        </w:rPr>
        <w:t xml:space="preserve"> KİTAP</w:t>
      </w:r>
    </w:p>
    <w:p w14:paraId="675BDAFB" w14:textId="0808DD85" w:rsidR="00A60ECD" w:rsidRPr="00D4171A" w:rsidRDefault="00DE5642" w:rsidP="00AD3C95">
      <w:pPr>
        <w:pStyle w:val="Balk2"/>
        <w:numPr>
          <w:ilvl w:val="0"/>
          <w:numId w:val="6"/>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4447D7" w:rsidRPr="00D4171A">
        <w:rPr>
          <w:rFonts w:ascii="Times New Roman" w:hAnsi="Times New Roman" w:cs="Times New Roman"/>
          <w:sz w:val="24"/>
          <w:szCs w:val="24"/>
        </w:rPr>
        <w:t>Tanınmış uluslararası yayınevleri tarafından yayımlanmış özgün bilimsel kitap</w:t>
      </w:r>
      <w:r w:rsidR="004F3285" w:rsidRPr="00D4171A">
        <w:rPr>
          <w:rFonts w:ascii="Times New Roman" w:hAnsi="Times New Roman" w:cs="Times New Roman"/>
          <w:sz w:val="24"/>
          <w:szCs w:val="24"/>
        </w:rPr>
        <w:t>,</w:t>
      </w:r>
    </w:p>
    <w:p w14:paraId="5A018255" w14:textId="69910706" w:rsidR="004447D7"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4447D7" w:rsidRPr="00D4171A">
        <w:rPr>
          <w:rFonts w:ascii="Times New Roman" w:hAnsi="Times New Roman" w:cs="Times New Roman"/>
          <w:sz w:val="24"/>
          <w:szCs w:val="24"/>
        </w:rPr>
        <w:t>Tanınmış uluslararası yayınevleri tarafından yayımlanmış özgün bilimsel kitap editörlüğü</w:t>
      </w:r>
      <w:r w:rsidR="004F3285" w:rsidRPr="00D4171A">
        <w:rPr>
          <w:rFonts w:ascii="Times New Roman" w:hAnsi="Times New Roman" w:cs="Times New Roman"/>
          <w:sz w:val="24"/>
          <w:szCs w:val="24"/>
        </w:rPr>
        <w:t>,</w:t>
      </w:r>
    </w:p>
    <w:p w14:paraId="5ADEF21D" w14:textId="2732BB18" w:rsidR="00D477DE"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c) </w:t>
      </w:r>
      <w:r w:rsidR="00D477DE" w:rsidRPr="00D4171A">
        <w:rPr>
          <w:rFonts w:ascii="Times New Roman" w:hAnsi="Times New Roman" w:cs="Times New Roman"/>
          <w:sz w:val="24"/>
          <w:szCs w:val="24"/>
        </w:rPr>
        <w:t>Tanınmış uluslararası yayınevleri tarafından yayımlanmış özgün bilimsel kitaplarda bölüm yazarlığı (Aynı kitapta en çok iki bölüm değerlendirmeye alınır)</w:t>
      </w:r>
      <w:r w:rsidR="004F3285" w:rsidRPr="00D4171A">
        <w:rPr>
          <w:rFonts w:ascii="Times New Roman" w:hAnsi="Times New Roman" w:cs="Times New Roman"/>
          <w:sz w:val="24"/>
          <w:szCs w:val="24"/>
        </w:rPr>
        <w:t>,</w:t>
      </w:r>
    </w:p>
    <w:p w14:paraId="3DA33970" w14:textId="221184AC" w:rsidR="004447D7"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ç) </w:t>
      </w:r>
      <w:r w:rsidR="00D477DE" w:rsidRPr="00D4171A">
        <w:rPr>
          <w:rFonts w:ascii="Times New Roman" w:hAnsi="Times New Roman" w:cs="Times New Roman"/>
          <w:sz w:val="24"/>
          <w:szCs w:val="24"/>
        </w:rPr>
        <w:t>Tanınmış ulusal yayınevleri tarafından yayımlanmış özgün bilimsel kitap</w:t>
      </w:r>
      <w:r w:rsidR="004F3285" w:rsidRPr="00D4171A">
        <w:rPr>
          <w:rFonts w:ascii="Times New Roman" w:hAnsi="Times New Roman" w:cs="Times New Roman"/>
          <w:sz w:val="24"/>
          <w:szCs w:val="24"/>
        </w:rPr>
        <w:t>,</w:t>
      </w:r>
    </w:p>
    <w:p w14:paraId="39DF4818" w14:textId="58F460ED" w:rsidR="004447D7"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d) </w:t>
      </w:r>
      <w:r w:rsidR="00D477DE" w:rsidRPr="00D4171A">
        <w:rPr>
          <w:rFonts w:ascii="Times New Roman" w:hAnsi="Times New Roman" w:cs="Times New Roman"/>
          <w:sz w:val="24"/>
          <w:szCs w:val="24"/>
        </w:rPr>
        <w:t>Tanınmış ulusal yayınevleri tarafından yayımlanmış özgün bilimsel kitaplarda bölüm yazarlığı (Aynı kitapta en çok iki bölüm değerlendirmeye alınır)</w:t>
      </w:r>
    </w:p>
    <w:p w14:paraId="71317681" w14:textId="0D9F7F54" w:rsidR="009428AB" w:rsidRPr="00D4171A" w:rsidRDefault="009428AB"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3E6E6AAA" w14:textId="577FFD8D" w:rsidR="00A60ECD" w:rsidRPr="00D4171A" w:rsidRDefault="00D477DE" w:rsidP="00AD3C95">
      <w:pPr>
        <w:pStyle w:val="ListeParagraf"/>
        <w:numPr>
          <w:ilvl w:val="0"/>
          <w:numId w:val="2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Kitap künyesi (kitap adının, yazarlarının, yayınevi, ISBN numarası, içindekiler kısmı ve basım tarihinin bulunduğu sayfalar)</w:t>
      </w:r>
    </w:p>
    <w:p w14:paraId="3025120E" w14:textId="610BD81A" w:rsidR="00D477DE" w:rsidRPr="00D4171A" w:rsidRDefault="00D477DE" w:rsidP="00AD3C95">
      <w:pPr>
        <w:pStyle w:val="ListeParagraf"/>
        <w:numPr>
          <w:ilvl w:val="0"/>
          <w:numId w:val="2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Kitap Bölümü yazarlığı için ayrıca; adayın yazarı olduğu bölümün ilk sayfası</w:t>
      </w:r>
    </w:p>
    <w:p w14:paraId="06D58B7A" w14:textId="31455FED" w:rsidR="00D477DE" w:rsidRPr="00D4171A" w:rsidRDefault="00D477DE" w:rsidP="00AD3C95">
      <w:pPr>
        <w:pStyle w:val="ListeParagraf"/>
        <w:numPr>
          <w:ilvl w:val="0"/>
          <w:numId w:val="2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Editörlük için ayrıca; editörlüğü yapılan kitap künyesi (kitap adının, editörlerinin, yayınevi, ISBN ve basım tarihinin) yer aldığı sayfa/sayfaları</w:t>
      </w:r>
    </w:p>
    <w:p w14:paraId="6D0F1831" w14:textId="64813282" w:rsidR="00D477DE" w:rsidRPr="00D4171A" w:rsidRDefault="00D477DE" w:rsidP="00AD3C95">
      <w:pPr>
        <w:pStyle w:val="ListeParagraf"/>
        <w:numPr>
          <w:ilvl w:val="0"/>
          <w:numId w:val="2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Kitap yazarlığı, kitap içinde bölüm yazarlığı ve kitap editörlüğü için yayıneviyle yapılan sözleşme veya yayınevinden ya da editörden gelen davet mektubu</w:t>
      </w:r>
    </w:p>
    <w:p w14:paraId="5E83E14A" w14:textId="270EAE0D" w:rsidR="00D477DE" w:rsidRPr="00D4171A" w:rsidRDefault="00D477DE" w:rsidP="00AD3C95">
      <w:pPr>
        <w:pStyle w:val="ListeParagraf"/>
        <w:numPr>
          <w:ilvl w:val="0"/>
          <w:numId w:val="2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Yayınevinin Tanınmış Ulusal / Uluslararası Yayınevi tanımına uygunluğunu kanıtlayan belgeler (Bkz. Tanınmış Ulusal / Uluslararası yayınevi tanımları)</w:t>
      </w:r>
    </w:p>
    <w:p w14:paraId="38540564" w14:textId="6493201B" w:rsidR="001774C4" w:rsidRPr="00D4171A" w:rsidRDefault="001774C4" w:rsidP="00AD3C95">
      <w:pPr>
        <w:pStyle w:val="Balk3"/>
        <w:rPr>
          <w:rFonts w:cs="Times New Roman"/>
        </w:rPr>
      </w:pPr>
      <w:r w:rsidRPr="00D4171A">
        <w:rPr>
          <w:rFonts w:cs="Times New Roman"/>
        </w:rPr>
        <w:t>3.4</w:t>
      </w:r>
      <w:r w:rsidR="0004354E" w:rsidRPr="00D4171A">
        <w:rPr>
          <w:rFonts w:cs="Times New Roman"/>
        </w:rPr>
        <w:t>)</w:t>
      </w:r>
      <w:r w:rsidRPr="00D4171A">
        <w:rPr>
          <w:rFonts w:cs="Times New Roman"/>
        </w:rPr>
        <w:t xml:space="preserve"> PERFORMANSA DAYALI YAYIMLANMIŞ KİŞİSEL SES VEYA GÖRÜNTÜ KAYDI</w:t>
      </w:r>
    </w:p>
    <w:p w14:paraId="65713C21" w14:textId="70D92EA5" w:rsidR="0089695B" w:rsidRPr="00D4171A" w:rsidRDefault="00DE5642" w:rsidP="00AD3C95">
      <w:pPr>
        <w:pStyle w:val="Balk2"/>
        <w:numPr>
          <w:ilvl w:val="0"/>
          <w:numId w:val="7"/>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89695B" w:rsidRPr="00D4171A">
        <w:rPr>
          <w:rFonts w:ascii="Times New Roman" w:hAnsi="Times New Roman" w:cs="Times New Roman"/>
          <w:sz w:val="24"/>
          <w:szCs w:val="24"/>
        </w:rPr>
        <w:t>Uluslararası boyutta performansa dayalı yayımlanmış kişisel ses ve/veya</w:t>
      </w:r>
      <w:r w:rsidR="008152FB" w:rsidRPr="00D4171A">
        <w:rPr>
          <w:rFonts w:ascii="Times New Roman" w:hAnsi="Times New Roman" w:cs="Times New Roman"/>
          <w:sz w:val="24"/>
          <w:szCs w:val="24"/>
        </w:rPr>
        <w:t xml:space="preserve"> görüntü kaydı</w:t>
      </w:r>
      <w:r w:rsidR="004F3285" w:rsidRPr="00D4171A">
        <w:rPr>
          <w:rFonts w:ascii="Times New Roman" w:hAnsi="Times New Roman" w:cs="Times New Roman"/>
          <w:sz w:val="24"/>
          <w:szCs w:val="24"/>
        </w:rPr>
        <w:t>,</w:t>
      </w:r>
    </w:p>
    <w:p w14:paraId="10FC380D" w14:textId="2A8A4231" w:rsidR="001774C4"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89695B" w:rsidRPr="00D4171A">
        <w:rPr>
          <w:rFonts w:ascii="Times New Roman" w:hAnsi="Times New Roman" w:cs="Times New Roman"/>
          <w:sz w:val="24"/>
          <w:szCs w:val="24"/>
        </w:rPr>
        <w:t>Uluslararası boyutta performansa dayalı yayımlanmış karma ses ve/veya görüntü kaydı</w:t>
      </w:r>
      <w:r w:rsidR="004F3285" w:rsidRPr="00D4171A">
        <w:rPr>
          <w:rFonts w:ascii="Times New Roman" w:hAnsi="Times New Roman" w:cs="Times New Roman"/>
          <w:sz w:val="24"/>
          <w:szCs w:val="24"/>
        </w:rPr>
        <w:t>,</w:t>
      </w:r>
    </w:p>
    <w:p w14:paraId="6048B6EC" w14:textId="10B47BEC" w:rsidR="009428AB"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c) </w:t>
      </w:r>
      <w:r w:rsidR="0089695B" w:rsidRPr="00D4171A">
        <w:rPr>
          <w:rFonts w:ascii="Times New Roman" w:hAnsi="Times New Roman" w:cs="Times New Roman"/>
          <w:sz w:val="24"/>
          <w:szCs w:val="24"/>
        </w:rPr>
        <w:t>Ulusal boyutta performansa dayalı yayımlanmış kişisel ses ve/veya görüntü kaydı</w:t>
      </w:r>
    </w:p>
    <w:p w14:paraId="31DDACBD" w14:textId="0E8D7130" w:rsidR="001774C4" w:rsidRPr="00D4171A" w:rsidRDefault="009428AB"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b/>
          <w:bCs/>
          <w:sz w:val="24"/>
          <w:szCs w:val="24"/>
        </w:rPr>
        <w:t>Kanıtlayıcı Belgeler</w:t>
      </w:r>
      <w:r w:rsidR="0089695B" w:rsidRPr="00D4171A">
        <w:rPr>
          <w:rFonts w:ascii="Times New Roman" w:hAnsi="Times New Roman" w:cs="Times New Roman"/>
          <w:sz w:val="24"/>
          <w:szCs w:val="24"/>
        </w:rPr>
        <w:t xml:space="preserve"> </w:t>
      </w:r>
    </w:p>
    <w:p w14:paraId="4F0A2972" w14:textId="77745ACA" w:rsidR="0086103A" w:rsidRPr="00D4171A" w:rsidRDefault="001A0DB4" w:rsidP="00AD3C95">
      <w:pPr>
        <w:pStyle w:val="ListeParagraf"/>
        <w:numPr>
          <w:ilvl w:val="0"/>
          <w:numId w:val="2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Performansa dayalı etkinliğin ulusal veya uluslararası niteliğini ve dikkate alınan yılda yayımlanmış olduğunu gösteren belge</w:t>
      </w:r>
    </w:p>
    <w:p w14:paraId="65D059E7" w14:textId="3A7A0DE8" w:rsidR="001A0DB4" w:rsidRPr="00D4171A" w:rsidRDefault="00940A33" w:rsidP="00AD3C95">
      <w:pPr>
        <w:pStyle w:val="ListeParagraf"/>
        <w:numPr>
          <w:ilvl w:val="0"/>
          <w:numId w:val="2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Etkinliğin özgün kişisel kayıt veya karma kayıt niteliğini gösteren belge</w:t>
      </w:r>
    </w:p>
    <w:p w14:paraId="3B1A1BEF" w14:textId="4257B672" w:rsidR="00940A33" w:rsidRPr="00D4171A" w:rsidRDefault="00940A33" w:rsidP="00AD3C95">
      <w:pPr>
        <w:pStyle w:val="ListeParagraf"/>
        <w:numPr>
          <w:ilvl w:val="0"/>
          <w:numId w:val="2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CD, DVD veya benzeri ortamdaki kayıtların varlığını gösterir belge veya ilgili bilgilerin yer aldığı internet sayfası ekran görüntüleri</w:t>
      </w:r>
    </w:p>
    <w:p w14:paraId="76987652" w14:textId="2E7BA80C" w:rsidR="00BE52A1" w:rsidRPr="00D4171A" w:rsidRDefault="009428AB" w:rsidP="00AD3C95">
      <w:pPr>
        <w:pStyle w:val="Balk2"/>
        <w:numPr>
          <w:ilvl w:val="0"/>
          <w:numId w:val="0"/>
        </w:numPr>
        <w:spacing w:before="120" w:after="120" w:line="360" w:lineRule="auto"/>
        <w:ind w:left="426"/>
        <w:rPr>
          <w:rFonts w:ascii="Times New Roman" w:hAnsi="Times New Roman" w:cs="Times New Roman"/>
          <w:b/>
          <w:bCs/>
          <w:sz w:val="24"/>
          <w:szCs w:val="24"/>
        </w:rPr>
      </w:pPr>
      <w:r w:rsidRPr="00D4171A">
        <w:rPr>
          <w:rFonts w:ascii="Times New Roman" w:hAnsi="Times New Roman" w:cs="Times New Roman"/>
          <w:b/>
          <w:bCs/>
          <w:sz w:val="24"/>
          <w:szCs w:val="24"/>
        </w:rPr>
        <w:t xml:space="preserve">      </w:t>
      </w:r>
      <w:r w:rsidR="00BE52A1" w:rsidRPr="00D4171A">
        <w:rPr>
          <w:rFonts w:ascii="Times New Roman" w:hAnsi="Times New Roman" w:cs="Times New Roman"/>
          <w:b/>
          <w:bCs/>
          <w:sz w:val="24"/>
          <w:szCs w:val="24"/>
        </w:rPr>
        <w:t xml:space="preserve">Açıklamalar ve Dikkat Edilecek Hususlar </w:t>
      </w:r>
    </w:p>
    <w:p w14:paraId="14B8B2C5" w14:textId="60FD840E" w:rsidR="00DF7FD4" w:rsidRPr="00D4171A" w:rsidRDefault="00DF7FD4"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 xml:space="preserve">Kongre, sempozyum, konferans veya benzeri bilimsel etkinlik kitapçıkları ve içeriğinde yayınlanmış bildiriler, makale </w:t>
      </w:r>
      <w:r w:rsidR="00DE5642" w:rsidRPr="00D4171A">
        <w:rPr>
          <w:rFonts w:ascii="Times New Roman" w:eastAsiaTheme="majorEastAsia" w:hAnsi="Times New Roman" w:cs="Times New Roman"/>
          <w:sz w:val="24"/>
          <w:szCs w:val="24"/>
        </w:rPr>
        <w:t>ya da</w:t>
      </w:r>
      <w:r w:rsidRPr="00D4171A">
        <w:rPr>
          <w:rFonts w:ascii="Times New Roman" w:eastAsiaTheme="majorEastAsia" w:hAnsi="Times New Roman" w:cs="Times New Roman"/>
          <w:sz w:val="24"/>
          <w:szCs w:val="24"/>
        </w:rPr>
        <w:t xml:space="preserve"> kitap kategorisinde değerlendirmeye alınmaz. Sergiler kapsamında hazırlanan küratörlük kitapları ve sınavlar için hazırlanmış soru kitapları değerlendirme dışıdır.</w:t>
      </w:r>
    </w:p>
    <w:p w14:paraId="047C7B16" w14:textId="20CEE662" w:rsidR="00DF7FD4" w:rsidRPr="00D4171A" w:rsidRDefault="00DF7FD4"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Kitaplar ile ilgili değerlendirmelerde kitabın yayınlanma yılı esastır. Bu kapsamda daha önce değerlendirilen bir kitap veya kitap bölümünün yeni baskısı değerlendirmeye alınmaz.</w:t>
      </w:r>
    </w:p>
    <w:p w14:paraId="2159F96A" w14:textId="4DDAA419" w:rsidR="00DF7FD4" w:rsidRPr="00D4171A" w:rsidRDefault="001A0268"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Doktora tezleri, yüksek lisans tezleri ve lisans bitirme tezleri kitap faaliyeti adı altında puanlanmaz.</w:t>
      </w:r>
    </w:p>
    <w:p w14:paraId="509FB339" w14:textId="067B3F22" w:rsidR="001A0268" w:rsidRPr="00D4171A" w:rsidRDefault="001A0268"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SCI, SCI-Expanded, SSCI ve AHCI kapsamındaki dergilerde yayımlanmış makaleler için akademik teşvik puanının hesaplanmasında makalenin yayımlandığı yıl için derginin ISI Web of Science tarafından en son yayımlanan Çeyreklik (Quartile) sınıflandırılması esas alınır.</w:t>
      </w:r>
    </w:p>
    <w:p w14:paraId="2B6E6B27" w14:textId="44997AA5" w:rsidR="001A0268" w:rsidRPr="00D4171A" w:rsidRDefault="00DD7FD7"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Dergilerde yayınlanan makalelerin değerlendirilmesinde ilgili derginin basılmış olması veya elektronik ortamda yayınlanması (Cilt, sayfa ve yıl bilgileri ile künyesi açık bir şekilde sunulması) esastır.</w:t>
      </w:r>
    </w:p>
    <w:p w14:paraId="3CD43FBA" w14:textId="079835CC" w:rsidR="00DD7FD7" w:rsidRPr="00D4171A" w:rsidRDefault="00516F88"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
    <w:p w14:paraId="4B2A2D5D" w14:textId="6940C0CE" w:rsidR="000322B9" w:rsidRPr="00D4171A" w:rsidRDefault="0028441B" w:rsidP="00AD3C95">
      <w:pPr>
        <w:pStyle w:val="ListeParagraf"/>
        <w:numPr>
          <w:ilvl w:val="0"/>
          <w:numId w:val="2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Ulusal ve uluslararası boyutta performansa dayalı ses ve/veya görüntü kayıtlarının değerlendirilmesinde yayımlanmış olma koşulu aranır.</w:t>
      </w:r>
    </w:p>
    <w:p w14:paraId="5B2200B7" w14:textId="40217525" w:rsidR="002E3454" w:rsidRPr="00D4171A" w:rsidRDefault="00F06BB4" w:rsidP="00AD3C95">
      <w:pPr>
        <w:pStyle w:val="Balk1"/>
        <w:rPr>
          <w:rFonts w:ascii="Times New Roman" w:hAnsi="Times New Roman" w:cs="Times New Roman"/>
        </w:rPr>
      </w:pPr>
      <w:r w:rsidRPr="00D4171A">
        <w:rPr>
          <w:rFonts w:ascii="Times New Roman" w:hAnsi="Times New Roman" w:cs="Times New Roman"/>
        </w:rPr>
        <w:t>TASARIM</w:t>
      </w:r>
    </w:p>
    <w:p w14:paraId="669BC18B" w14:textId="764C544C" w:rsidR="00DC78BA" w:rsidRPr="00D4171A" w:rsidRDefault="00DC78BA" w:rsidP="00AD3C95">
      <w:pPr>
        <w:pStyle w:val="Balk2"/>
        <w:numPr>
          <w:ilvl w:val="0"/>
          <w:numId w:val="8"/>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Endüstriyel, çevresel (bina, peyzaj ve iç mekân) veya grafiksel tasarım;</w:t>
      </w:r>
      <w:r w:rsidR="00E048AC" w:rsidRPr="00D4171A">
        <w:rPr>
          <w:rFonts w:ascii="Times New Roman" w:hAnsi="Times New Roman" w:cs="Times New Roman"/>
          <w:sz w:val="24"/>
          <w:szCs w:val="24"/>
        </w:rPr>
        <w:t xml:space="preserve"> sahne, moda (kumaş, aksesuar veya giysi tasarımı) veya çalgı tasarımı</w:t>
      </w:r>
    </w:p>
    <w:p w14:paraId="08736245" w14:textId="2111EFD8" w:rsidR="009428AB" w:rsidRPr="00D4171A" w:rsidRDefault="009428AB"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 xml:space="preserve">   </w:t>
      </w:r>
      <w:r w:rsidR="005855E0" w:rsidRPr="00D4171A">
        <w:rPr>
          <w:rFonts w:ascii="Times New Roman" w:hAnsi="Times New Roman" w:cs="Times New Roman"/>
          <w:b/>
          <w:bCs/>
          <w:sz w:val="24"/>
          <w:szCs w:val="24"/>
        </w:rPr>
        <w:t xml:space="preserve"> </w:t>
      </w:r>
      <w:r w:rsidRPr="00D4171A">
        <w:rPr>
          <w:rFonts w:ascii="Times New Roman" w:hAnsi="Times New Roman" w:cs="Times New Roman"/>
          <w:b/>
          <w:bCs/>
          <w:sz w:val="24"/>
          <w:szCs w:val="24"/>
        </w:rPr>
        <w:t xml:space="preserve">  Kanıtlayıcı Belgeler</w:t>
      </w:r>
    </w:p>
    <w:p w14:paraId="7652EE09" w14:textId="77777777" w:rsidR="00E048AC" w:rsidRPr="00D4171A" w:rsidRDefault="00DC78BA" w:rsidP="00AD3C95">
      <w:pPr>
        <w:pStyle w:val="Balk2"/>
        <w:numPr>
          <w:ilvl w:val="0"/>
          <w:numId w:val="28"/>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Kamu kurumları veya özel hukuk tüzel kişileriyle yapılan sözleşme veya</w:t>
      </w:r>
      <w:r w:rsidR="00E048AC" w:rsidRPr="00D4171A">
        <w:rPr>
          <w:rFonts w:ascii="Times New Roman" w:hAnsi="Times New Roman" w:cs="Times New Roman"/>
          <w:sz w:val="24"/>
          <w:szCs w:val="24"/>
        </w:rPr>
        <w:t>,</w:t>
      </w:r>
    </w:p>
    <w:p w14:paraId="06892C43" w14:textId="77777777" w:rsidR="00E048AC" w:rsidRPr="00D4171A" w:rsidRDefault="00E048AC" w:rsidP="00AD3C95">
      <w:pPr>
        <w:pStyle w:val="Balk2"/>
        <w:numPr>
          <w:ilvl w:val="0"/>
          <w:numId w:val="0"/>
        </w:numPr>
        <w:spacing w:before="120" w:after="120" w:line="360" w:lineRule="auto"/>
        <w:ind w:left="1069"/>
        <w:rPr>
          <w:rFonts w:ascii="Times New Roman" w:hAnsi="Times New Roman" w:cs="Times New Roman"/>
          <w:sz w:val="24"/>
          <w:szCs w:val="24"/>
        </w:rPr>
      </w:pPr>
      <w:r w:rsidRPr="00D4171A">
        <w:rPr>
          <w:rFonts w:ascii="Times New Roman" w:hAnsi="Times New Roman" w:cs="Times New Roman"/>
          <w:sz w:val="24"/>
          <w:szCs w:val="24"/>
        </w:rPr>
        <w:t>1A.</w:t>
      </w:r>
      <w:r w:rsidR="00DC78BA" w:rsidRPr="00D4171A">
        <w:rPr>
          <w:rFonts w:ascii="Times New Roman" w:hAnsi="Times New Roman" w:cs="Times New Roman"/>
          <w:sz w:val="24"/>
          <w:szCs w:val="24"/>
        </w:rPr>
        <w:t xml:space="preserve"> </w:t>
      </w:r>
      <w:r w:rsidRPr="00D4171A">
        <w:rPr>
          <w:rFonts w:ascii="Times New Roman" w:hAnsi="Times New Roman" w:cs="Times New Roman"/>
          <w:sz w:val="24"/>
          <w:szCs w:val="24"/>
        </w:rPr>
        <w:t>S</w:t>
      </w:r>
      <w:r w:rsidR="00DC78BA" w:rsidRPr="00D4171A">
        <w:rPr>
          <w:rFonts w:ascii="Times New Roman" w:hAnsi="Times New Roman" w:cs="Times New Roman"/>
          <w:sz w:val="24"/>
          <w:szCs w:val="24"/>
        </w:rPr>
        <w:t>öz konusu faaliyeti gerçekleştirmek için üniversitenin ilgili kurullarınca onaylanan görevlendirme belgesi veya</w:t>
      </w:r>
      <w:r w:rsidRPr="00D4171A">
        <w:rPr>
          <w:rFonts w:ascii="Times New Roman" w:hAnsi="Times New Roman" w:cs="Times New Roman"/>
          <w:sz w:val="24"/>
          <w:szCs w:val="24"/>
        </w:rPr>
        <w:t>,</w:t>
      </w:r>
    </w:p>
    <w:p w14:paraId="09AC8C45" w14:textId="19E3F0FE" w:rsidR="00F06BB4" w:rsidRPr="00D4171A" w:rsidRDefault="00E048AC" w:rsidP="00AD3C95">
      <w:pPr>
        <w:pStyle w:val="Balk2"/>
        <w:numPr>
          <w:ilvl w:val="0"/>
          <w:numId w:val="0"/>
        </w:numPr>
        <w:spacing w:before="120" w:after="120" w:line="360" w:lineRule="auto"/>
        <w:ind w:left="1069"/>
        <w:rPr>
          <w:rFonts w:ascii="Times New Roman" w:hAnsi="Times New Roman" w:cs="Times New Roman"/>
          <w:sz w:val="24"/>
          <w:szCs w:val="24"/>
        </w:rPr>
      </w:pPr>
      <w:r w:rsidRPr="00D4171A">
        <w:rPr>
          <w:rFonts w:ascii="Times New Roman" w:hAnsi="Times New Roman" w:cs="Times New Roman"/>
          <w:sz w:val="24"/>
          <w:szCs w:val="24"/>
        </w:rPr>
        <w:t>2A.</w:t>
      </w:r>
      <w:r w:rsidR="00DC78BA" w:rsidRPr="00D4171A">
        <w:rPr>
          <w:rFonts w:ascii="Times New Roman" w:hAnsi="Times New Roman" w:cs="Times New Roman"/>
          <w:sz w:val="24"/>
          <w:szCs w:val="24"/>
        </w:rPr>
        <w:t xml:space="preserve"> Tasarımın uygulandığı veya ticarileştirilmiş olduğuna ilişkin tarihli ve onaylı belge</w:t>
      </w:r>
    </w:p>
    <w:p w14:paraId="3B8DE711" w14:textId="279BE152" w:rsidR="00F06BB4" w:rsidRPr="00D4171A" w:rsidRDefault="00DC78BA" w:rsidP="00AD3C95">
      <w:pPr>
        <w:pStyle w:val="ListeParagraf"/>
        <w:numPr>
          <w:ilvl w:val="0"/>
          <w:numId w:val="28"/>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Tasarıma ait görseller</w:t>
      </w:r>
    </w:p>
    <w:p w14:paraId="243556C3" w14:textId="3F373B8D" w:rsidR="00F06BB4" w:rsidRPr="00D4171A" w:rsidRDefault="009428AB" w:rsidP="00AD3C95">
      <w:pPr>
        <w:pStyle w:val="Balk2"/>
        <w:numPr>
          <w:ilvl w:val="0"/>
          <w:numId w:val="0"/>
        </w:numPr>
        <w:spacing w:before="120" w:after="120" w:line="360" w:lineRule="auto"/>
        <w:ind w:left="426"/>
        <w:rPr>
          <w:rFonts w:ascii="Times New Roman" w:hAnsi="Times New Roman" w:cs="Times New Roman"/>
          <w:b/>
          <w:bCs/>
          <w:sz w:val="24"/>
          <w:szCs w:val="24"/>
        </w:rPr>
      </w:pPr>
      <w:r w:rsidRPr="00D4171A">
        <w:rPr>
          <w:rFonts w:ascii="Times New Roman" w:hAnsi="Times New Roman" w:cs="Times New Roman"/>
          <w:b/>
          <w:bCs/>
          <w:sz w:val="24"/>
          <w:szCs w:val="24"/>
        </w:rPr>
        <w:t xml:space="preserve">          </w:t>
      </w:r>
      <w:r w:rsidR="00F06BB4" w:rsidRPr="00D4171A">
        <w:rPr>
          <w:rFonts w:ascii="Times New Roman" w:hAnsi="Times New Roman" w:cs="Times New Roman"/>
          <w:b/>
          <w:bCs/>
          <w:sz w:val="24"/>
          <w:szCs w:val="24"/>
        </w:rPr>
        <w:t xml:space="preserve">Açıklamalar ve Dikkat Edilecek Hususlar </w:t>
      </w:r>
    </w:p>
    <w:p w14:paraId="2D4E4C2F" w14:textId="357C9524" w:rsidR="00F06BB4" w:rsidRPr="00D4171A" w:rsidRDefault="007B1100" w:rsidP="00AD3C95">
      <w:pPr>
        <w:pStyle w:val="ListeParagraf"/>
        <w:numPr>
          <w:ilvl w:val="0"/>
          <w:numId w:val="2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14:paraId="2011475D" w14:textId="192AF1AB" w:rsidR="00B63CA7" w:rsidRPr="00D4171A" w:rsidRDefault="00B63CA7" w:rsidP="00AD3C95">
      <w:pPr>
        <w:pStyle w:val="Balk1"/>
        <w:rPr>
          <w:rFonts w:ascii="Times New Roman" w:hAnsi="Times New Roman" w:cs="Times New Roman"/>
          <w:b w:val="0"/>
        </w:rPr>
      </w:pPr>
      <w:r w:rsidRPr="00D4171A">
        <w:rPr>
          <w:rFonts w:ascii="Times New Roman" w:hAnsi="Times New Roman" w:cs="Times New Roman"/>
        </w:rPr>
        <w:lastRenderedPageBreak/>
        <w:t>SERGİ</w:t>
      </w:r>
    </w:p>
    <w:p w14:paraId="51EB7A06" w14:textId="273DD6B6" w:rsidR="00B63CA7" w:rsidRPr="00D4171A" w:rsidRDefault="00DE5642" w:rsidP="00AD3C95">
      <w:pPr>
        <w:pStyle w:val="Balk2"/>
        <w:numPr>
          <w:ilvl w:val="0"/>
          <w:numId w:val="9"/>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a) </w:t>
      </w:r>
      <w:r w:rsidR="00B63CA7" w:rsidRPr="00D4171A">
        <w:rPr>
          <w:rFonts w:ascii="Times New Roman" w:hAnsi="Times New Roman" w:cs="Times New Roman"/>
          <w:sz w:val="24"/>
          <w:szCs w:val="24"/>
        </w:rPr>
        <w:t>Özgün yurtdışı bireysel etkinlik (sergi, bienal, trienal, gösteri, dinleti, festival ve gösterim)</w:t>
      </w:r>
      <w:r w:rsidR="00013A62" w:rsidRPr="00D4171A">
        <w:rPr>
          <w:rFonts w:ascii="Times New Roman" w:hAnsi="Times New Roman" w:cs="Times New Roman"/>
          <w:sz w:val="24"/>
          <w:szCs w:val="24"/>
        </w:rPr>
        <w:t>,</w:t>
      </w:r>
    </w:p>
    <w:p w14:paraId="2FF80B58" w14:textId="2B544967" w:rsidR="0086278A"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86278A" w:rsidRPr="00D4171A">
        <w:rPr>
          <w:rFonts w:ascii="Times New Roman" w:hAnsi="Times New Roman" w:cs="Times New Roman"/>
          <w:sz w:val="24"/>
          <w:szCs w:val="24"/>
        </w:rPr>
        <w:t>Özgün yurtiçi bireysel etkinlik (sergi, bienal, trienal, gösteri, dinleti, festival ve gösterim)</w:t>
      </w:r>
      <w:r w:rsidR="00013A62" w:rsidRPr="00D4171A">
        <w:rPr>
          <w:rFonts w:ascii="Times New Roman" w:hAnsi="Times New Roman" w:cs="Times New Roman"/>
          <w:sz w:val="24"/>
          <w:szCs w:val="24"/>
        </w:rPr>
        <w:t>,</w:t>
      </w:r>
    </w:p>
    <w:p w14:paraId="7F24E50D" w14:textId="27219A80" w:rsidR="0086278A"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c) </w:t>
      </w:r>
      <w:r w:rsidR="0086278A" w:rsidRPr="00D4171A">
        <w:rPr>
          <w:rFonts w:ascii="Times New Roman" w:hAnsi="Times New Roman" w:cs="Times New Roman"/>
          <w:sz w:val="24"/>
          <w:szCs w:val="24"/>
        </w:rPr>
        <w:t>Özgün yurtdışı grup/karma/toplu etkinlik (sergi, bienal, trienal, gösteri, dinleti, festival ve gösterim)</w:t>
      </w:r>
      <w:r w:rsidR="00013A62" w:rsidRPr="00D4171A">
        <w:rPr>
          <w:rFonts w:ascii="Times New Roman" w:hAnsi="Times New Roman" w:cs="Times New Roman"/>
          <w:sz w:val="24"/>
          <w:szCs w:val="24"/>
        </w:rPr>
        <w:t>,</w:t>
      </w:r>
    </w:p>
    <w:p w14:paraId="59CD465D" w14:textId="62E6323C" w:rsidR="00B674C3" w:rsidRPr="00D4171A" w:rsidRDefault="00DE5642"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ç) </w:t>
      </w:r>
      <w:r w:rsidR="0086278A" w:rsidRPr="00D4171A">
        <w:rPr>
          <w:rFonts w:ascii="Times New Roman" w:hAnsi="Times New Roman" w:cs="Times New Roman"/>
          <w:sz w:val="24"/>
          <w:szCs w:val="24"/>
        </w:rPr>
        <w:t>Özgün yurtiçi grup/karma/toplu etkinlik (sergi, bienal, trienal, gösteri, dinleti, festival ve gösterim)</w:t>
      </w:r>
    </w:p>
    <w:p w14:paraId="6E7EE607" w14:textId="5FBC83EE" w:rsidR="009428AB" w:rsidRPr="00D4171A" w:rsidRDefault="009428AB" w:rsidP="00AD3C95">
      <w:pPr>
        <w:spacing w:before="120" w:after="120" w:line="360" w:lineRule="auto"/>
        <w:ind w:left="360"/>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2C418751" w14:textId="4B48B754" w:rsidR="00B63CA7" w:rsidRPr="00D4171A" w:rsidRDefault="00202FD8" w:rsidP="00AD3C95">
      <w:pPr>
        <w:pStyle w:val="ListeParagraf"/>
        <w:numPr>
          <w:ilvl w:val="0"/>
          <w:numId w:val="3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Serginin/vd. tanımlanan etkinliklerin ulusal/uluslararası olduğunu gösteren onaylı belge</w:t>
      </w:r>
    </w:p>
    <w:p w14:paraId="65CFD86A" w14:textId="32C44874" w:rsidR="00202FD8" w:rsidRPr="00D4171A" w:rsidRDefault="00202FD8" w:rsidP="00AD3C95">
      <w:pPr>
        <w:pStyle w:val="ListeParagraf"/>
        <w:numPr>
          <w:ilvl w:val="0"/>
          <w:numId w:val="3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Serginin/vd. tanımlanan etkinliklerin özgün kişisel etkinlik/karma etkinlik olduğunu gösteren onaylı belge</w:t>
      </w:r>
    </w:p>
    <w:p w14:paraId="6BB94DF2" w14:textId="634CD634" w:rsidR="00202FD8" w:rsidRPr="00D4171A" w:rsidRDefault="00202FD8" w:rsidP="00AD3C95">
      <w:pPr>
        <w:pStyle w:val="ListeParagraf"/>
        <w:numPr>
          <w:ilvl w:val="0"/>
          <w:numId w:val="30"/>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Serginin/vd. düzenlendiğine dair serginin/vd. tarihini ve yerini gösteren davetiye, afiş, program, ilan vb. belgeler</w:t>
      </w:r>
    </w:p>
    <w:p w14:paraId="68F0EABE" w14:textId="31CDF420" w:rsidR="00B63CA7" w:rsidRPr="00D4171A" w:rsidRDefault="00B63CA7" w:rsidP="00AD3C95">
      <w:pPr>
        <w:pStyle w:val="Balk2"/>
        <w:numPr>
          <w:ilvl w:val="0"/>
          <w:numId w:val="0"/>
        </w:numPr>
        <w:spacing w:before="120" w:after="120" w:line="360" w:lineRule="auto"/>
        <w:ind w:left="361" w:firstLine="708"/>
        <w:rPr>
          <w:rFonts w:ascii="Times New Roman" w:hAnsi="Times New Roman" w:cs="Times New Roman"/>
          <w:b/>
          <w:bCs/>
          <w:sz w:val="24"/>
          <w:szCs w:val="24"/>
        </w:rPr>
      </w:pPr>
      <w:r w:rsidRPr="00D4171A">
        <w:rPr>
          <w:rFonts w:ascii="Times New Roman" w:hAnsi="Times New Roman" w:cs="Times New Roman"/>
          <w:b/>
          <w:bCs/>
          <w:sz w:val="24"/>
          <w:szCs w:val="24"/>
        </w:rPr>
        <w:t xml:space="preserve">Açıklamalar ve Dikkat Edilecek Hususlar </w:t>
      </w:r>
    </w:p>
    <w:p w14:paraId="7D6A5D53" w14:textId="355720BA" w:rsidR="00B63CA7" w:rsidRPr="00D4171A" w:rsidRDefault="0034208E" w:rsidP="00AD3C95">
      <w:pPr>
        <w:pStyle w:val="ListeParagraf"/>
        <w:numPr>
          <w:ilvl w:val="0"/>
          <w:numId w:val="3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Etkinliğin ulusal/uluslararası, bireysel ya da grup/karma/toplu olduğuna dair bölüm, anabilim veya anasanat dalı kurullarınca sağlanmış onay belgesi sunulması gerekir.</w:t>
      </w:r>
    </w:p>
    <w:p w14:paraId="1518C8D7" w14:textId="4C40CFD9" w:rsidR="0034208E" w:rsidRPr="00D4171A" w:rsidRDefault="0034208E" w:rsidP="00AD3C95">
      <w:pPr>
        <w:pStyle w:val="ListeParagraf"/>
        <w:numPr>
          <w:ilvl w:val="0"/>
          <w:numId w:val="3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Sergi faaliyetinin değerlendirilmesinde sanata katkı sağlayıcı nitelikte olanlar dikkate alınır.</w:t>
      </w:r>
    </w:p>
    <w:p w14:paraId="5D14FEA2" w14:textId="3906729A" w:rsidR="0034208E" w:rsidRPr="00D4171A" w:rsidRDefault="0034208E" w:rsidP="00AD3C95">
      <w:pPr>
        <w:pStyle w:val="ListeParagraf"/>
        <w:numPr>
          <w:ilvl w:val="0"/>
          <w:numId w:val="3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Öğretim elemanının akademik faaliyet alanı dışında gerçekleştirdiği etkinlikler değerlendirmeye alınmaz.</w:t>
      </w:r>
    </w:p>
    <w:p w14:paraId="63128684" w14:textId="066C118E" w:rsidR="0034208E" w:rsidRPr="00D4171A" w:rsidRDefault="0034208E" w:rsidP="00AD3C95">
      <w:pPr>
        <w:pStyle w:val="ListeParagraf"/>
        <w:numPr>
          <w:ilvl w:val="0"/>
          <w:numId w:val="3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Sergi kapsamındaki etkinliklerin değerlendirilmesinde, eğitim-öğretim faaliyetleri ve öğrenci kulüp faaliyetleri kapsamındaki sergiler dikkate alınmaz.</w:t>
      </w:r>
    </w:p>
    <w:p w14:paraId="0662C4B8" w14:textId="159DC0B7" w:rsidR="0034208E" w:rsidRPr="00D4171A" w:rsidRDefault="0034208E" w:rsidP="00AD3C95">
      <w:pPr>
        <w:pStyle w:val="ListeParagraf"/>
        <w:numPr>
          <w:ilvl w:val="0"/>
          <w:numId w:val="3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Tekrarlayan faaliyetler için en çok iki etkinlik dikkate alınır ve ikinci tekrar etkinliğe öncekinin puanının yarısı verilir.</w:t>
      </w:r>
    </w:p>
    <w:p w14:paraId="4BFB21E4" w14:textId="77777777" w:rsidR="00911ADF" w:rsidRPr="00D4171A" w:rsidRDefault="00911ADF" w:rsidP="00AD3C95">
      <w:pPr>
        <w:pStyle w:val="ListeParagraf"/>
        <w:spacing w:before="120" w:after="120" w:line="360" w:lineRule="auto"/>
        <w:ind w:left="1069" w:firstLine="0"/>
        <w:rPr>
          <w:rFonts w:ascii="Times New Roman" w:eastAsiaTheme="majorEastAsia" w:hAnsi="Times New Roman" w:cs="Times New Roman"/>
          <w:sz w:val="24"/>
          <w:szCs w:val="24"/>
        </w:rPr>
      </w:pPr>
    </w:p>
    <w:p w14:paraId="54A1BDA3" w14:textId="6AF5D244" w:rsidR="002022B7" w:rsidRPr="00D4171A" w:rsidRDefault="002022B7" w:rsidP="00AD3C95">
      <w:pPr>
        <w:pStyle w:val="Balk1"/>
        <w:rPr>
          <w:rFonts w:ascii="Times New Roman" w:hAnsi="Times New Roman" w:cs="Times New Roman"/>
          <w:b w:val="0"/>
        </w:rPr>
      </w:pPr>
      <w:r w:rsidRPr="00D4171A">
        <w:rPr>
          <w:rFonts w:ascii="Times New Roman" w:hAnsi="Times New Roman" w:cs="Times New Roman"/>
        </w:rPr>
        <w:lastRenderedPageBreak/>
        <w:t>ATIF</w:t>
      </w:r>
    </w:p>
    <w:p w14:paraId="5BF5076E" w14:textId="365BE93E" w:rsidR="002022B7" w:rsidRPr="00D4171A" w:rsidRDefault="002022B7" w:rsidP="00AD3C95">
      <w:pPr>
        <w:pStyle w:val="Balk2"/>
        <w:numPr>
          <w:ilvl w:val="0"/>
          <w:numId w:val="10"/>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SCI, SCI-Expanded, SSCI ve AHCI kapsamındaki dergilerde yayınlanmış</w:t>
      </w:r>
      <w:r w:rsidR="005E6358" w:rsidRPr="00D4171A">
        <w:rPr>
          <w:rFonts w:ascii="Times New Roman" w:hAnsi="Times New Roman" w:cs="Times New Roman"/>
          <w:sz w:val="24"/>
          <w:szCs w:val="24"/>
        </w:rPr>
        <w:t xml:space="preserve"> </w:t>
      </w:r>
      <w:r w:rsidRPr="00D4171A">
        <w:rPr>
          <w:rFonts w:ascii="Times New Roman" w:hAnsi="Times New Roman" w:cs="Times New Roman"/>
          <w:sz w:val="24"/>
          <w:szCs w:val="24"/>
        </w:rPr>
        <w:t>makalelerde atıf</w:t>
      </w:r>
      <w:r w:rsidR="00013A62" w:rsidRPr="00D4171A">
        <w:rPr>
          <w:rFonts w:ascii="Times New Roman" w:hAnsi="Times New Roman" w:cs="Times New Roman"/>
          <w:sz w:val="24"/>
          <w:szCs w:val="24"/>
        </w:rPr>
        <w:t>,</w:t>
      </w:r>
    </w:p>
    <w:p w14:paraId="01981722" w14:textId="47D34517" w:rsidR="00B94E91" w:rsidRPr="00D4171A" w:rsidRDefault="00B94E91" w:rsidP="00AD3C95">
      <w:pPr>
        <w:spacing w:before="120" w:after="120" w:line="360" w:lineRule="auto"/>
        <w:rPr>
          <w:rFonts w:ascii="Times New Roman" w:eastAsiaTheme="majorEastAsia" w:hAnsi="Times New Roman" w:cs="Times New Roman"/>
          <w:i/>
          <w:iCs/>
          <w:sz w:val="24"/>
          <w:szCs w:val="24"/>
        </w:rPr>
      </w:pPr>
      <w:r w:rsidRPr="00D4171A">
        <w:rPr>
          <w:rFonts w:ascii="Times New Roman" w:hAnsi="Times New Roman" w:cs="Times New Roman"/>
          <w:sz w:val="24"/>
          <w:szCs w:val="24"/>
        </w:rPr>
        <w:t>*</w:t>
      </w:r>
      <w:r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i/>
          <w:iCs/>
          <w:sz w:val="24"/>
          <w:szCs w:val="24"/>
        </w:rPr>
        <w:t>SCI, SSCI, SCI Expanded, AHCI indekslerinde taranan dergilerdeki ve kitaplardaki atıflar için, Web of Science sayfası üzerinden gerçekleştirilen atıf sorgulama sonucunda, araştırmacının yayınlarına atıf yapan diğer yayınların listesi, atıfa dair belge olarak sunulabilir (Liste üzerinde belgenin WOS internet adresinden alındığı görülebilmelidir).</w:t>
      </w:r>
    </w:p>
    <w:p w14:paraId="1D4060F0" w14:textId="77777777" w:rsidR="00155619" w:rsidRPr="00D4171A" w:rsidRDefault="00155619"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49D38C03" w14:textId="307FA8A2" w:rsidR="00155619" w:rsidRPr="00D4171A" w:rsidRDefault="00155619" w:rsidP="00AD3C95">
      <w:pPr>
        <w:pStyle w:val="ListeParagraf"/>
        <w:numPr>
          <w:ilvl w:val="0"/>
          <w:numId w:val="32"/>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Ek</w:t>
      </w:r>
      <w:r w:rsidR="002010A7" w:rsidRPr="00D4171A">
        <w:rPr>
          <w:rFonts w:ascii="Times New Roman" w:eastAsiaTheme="majorEastAsia" w:hAnsi="Times New Roman" w:cs="Times New Roman"/>
          <w:sz w:val="24"/>
          <w:szCs w:val="24"/>
        </w:rPr>
        <w:t>-2</w:t>
      </w:r>
      <w:r w:rsidR="005E6358" w:rsidRPr="00D4171A">
        <w:rPr>
          <w:rFonts w:ascii="Times New Roman" w:eastAsiaTheme="majorEastAsia" w:hAnsi="Times New Roman" w:cs="Times New Roman"/>
          <w:sz w:val="24"/>
          <w:szCs w:val="24"/>
        </w:rPr>
        <w:t>’</w:t>
      </w:r>
      <w:r w:rsidR="002010A7" w:rsidRPr="00D4171A">
        <w:rPr>
          <w:rFonts w:ascii="Times New Roman" w:eastAsiaTheme="majorEastAsia" w:hAnsi="Times New Roman" w:cs="Times New Roman"/>
          <w:sz w:val="24"/>
          <w:szCs w:val="24"/>
        </w:rPr>
        <w:t>d</w:t>
      </w:r>
      <w:r w:rsidRPr="00D4171A">
        <w:rPr>
          <w:rFonts w:ascii="Times New Roman" w:eastAsiaTheme="majorEastAsia" w:hAnsi="Times New Roman" w:cs="Times New Roman"/>
          <w:sz w:val="24"/>
          <w:szCs w:val="24"/>
        </w:rPr>
        <w:t>e</w:t>
      </w:r>
      <w:r w:rsidR="007071F2" w:rsidRPr="00D4171A">
        <w:rPr>
          <w:rFonts w:ascii="Times New Roman" w:eastAsiaTheme="majorEastAsia" w:hAnsi="Times New Roman" w:cs="Times New Roman"/>
          <w:sz w:val="24"/>
          <w:szCs w:val="24"/>
        </w:rPr>
        <w:t>ki kılavuzda belirtilen şekilde alınmış</w:t>
      </w:r>
      <w:r w:rsidR="004F12A5"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 xml:space="preserve">belge </w:t>
      </w:r>
    </w:p>
    <w:p w14:paraId="622AF268" w14:textId="53DD87AE" w:rsidR="002022B7" w:rsidRPr="00D4171A" w:rsidRDefault="002022B7" w:rsidP="00AD3C95">
      <w:pPr>
        <w:pStyle w:val="Balk2"/>
        <w:numPr>
          <w:ilvl w:val="0"/>
          <w:numId w:val="10"/>
        </w:numPr>
        <w:spacing w:before="120" w:after="120" w:line="360" w:lineRule="auto"/>
        <w:jc w:val="left"/>
        <w:rPr>
          <w:rFonts w:ascii="Times New Roman" w:hAnsi="Times New Roman" w:cs="Times New Roman"/>
          <w:sz w:val="24"/>
          <w:szCs w:val="24"/>
        </w:rPr>
      </w:pPr>
      <w:r w:rsidRPr="00D4171A">
        <w:rPr>
          <w:rFonts w:ascii="Times New Roman" w:hAnsi="Times New Roman" w:cs="Times New Roman"/>
          <w:sz w:val="24"/>
          <w:szCs w:val="24"/>
        </w:rPr>
        <w:t>Alan endeksleri (varsa) kapsamındaki dergilerde yayınlanmış makalelerde atıf</w:t>
      </w:r>
    </w:p>
    <w:p w14:paraId="28C006D7" w14:textId="4EE970F2" w:rsidR="00013A62" w:rsidRPr="00D4171A" w:rsidRDefault="00013A62"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69D32AF6" w14:textId="77777777" w:rsidR="00013A62" w:rsidRPr="00D4171A" w:rsidRDefault="00013A62" w:rsidP="00AD3C95">
      <w:pPr>
        <w:pStyle w:val="ListeParagraf"/>
        <w:numPr>
          <w:ilvl w:val="0"/>
          <w:numId w:val="4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Atıfa dair belge (Atıfın bulunduğu makalenin ilk sayfası, atıfın bulunduğu sayfa ve atıfı belirten kaynakça sayfası)</w:t>
      </w:r>
    </w:p>
    <w:p w14:paraId="65241CCC" w14:textId="77777777" w:rsidR="00013A62" w:rsidRPr="00D4171A" w:rsidRDefault="00013A62" w:rsidP="00AD3C95">
      <w:pPr>
        <w:pStyle w:val="ListeParagraf"/>
        <w:numPr>
          <w:ilvl w:val="0"/>
          <w:numId w:val="47"/>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tarandığı indekse yönelik belge</w:t>
      </w:r>
    </w:p>
    <w:p w14:paraId="060C9B24" w14:textId="495545E7" w:rsidR="002022B7" w:rsidRPr="00D4171A" w:rsidRDefault="00D56383" w:rsidP="00AD3C95">
      <w:pPr>
        <w:pStyle w:val="Balk2"/>
        <w:spacing w:before="120" w:after="120" w:line="360" w:lineRule="auto"/>
        <w:jc w:val="left"/>
        <w:rPr>
          <w:rFonts w:ascii="Times New Roman" w:hAnsi="Times New Roman" w:cs="Times New Roman"/>
          <w:sz w:val="24"/>
          <w:szCs w:val="24"/>
        </w:rPr>
      </w:pPr>
      <w:r w:rsidRPr="00D4171A">
        <w:rPr>
          <w:rFonts w:ascii="Times New Roman" w:hAnsi="Times New Roman" w:cs="Times New Roman"/>
          <w:sz w:val="24"/>
          <w:szCs w:val="24"/>
        </w:rPr>
        <w:t>Diğer uluslararası hakemli dergilerde yayınlanmış makalelerde atıf</w:t>
      </w:r>
    </w:p>
    <w:p w14:paraId="16585BC4" w14:textId="441B0F84" w:rsidR="00013A62" w:rsidRPr="00D4171A" w:rsidRDefault="00013A62"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56C5341C" w14:textId="77777777" w:rsidR="00013A62" w:rsidRPr="00D4171A" w:rsidRDefault="00013A62" w:rsidP="00AD3C95">
      <w:pPr>
        <w:pStyle w:val="ListeParagraf"/>
        <w:numPr>
          <w:ilvl w:val="0"/>
          <w:numId w:val="48"/>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Atıfa dair belge (Atıfın bulunduğu makalenin ilk sayfası, atıfın bulunduğu sayfa ve atıfı belirten kaynakça sayfası)</w:t>
      </w:r>
    </w:p>
    <w:p w14:paraId="6575F981" w14:textId="2489D16E" w:rsidR="00013A62" w:rsidRPr="00D4171A" w:rsidRDefault="00F950CE" w:rsidP="00AD3C95">
      <w:pPr>
        <w:pStyle w:val="ListeParagraf"/>
        <w:numPr>
          <w:ilvl w:val="0"/>
          <w:numId w:val="48"/>
        </w:numPr>
        <w:spacing w:before="120" w:after="120" w:line="360" w:lineRule="auto"/>
        <w:rPr>
          <w:rFonts w:ascii="Times New Roman" w:hAnsi="Times New Roman" w:cs="Times New Roman"/>
          <w:sz w:val="24"/>
          <w:szCs w:val="24"/>
        </w:rPr>
      </w:pPr>
      <w:r w:rsidRPr="00D4171A">
        <w:rPr>
          <w:rFonts w:ascii="Times New Roman" w:eastAsiaTheme="majorEastAsia" w:hAnsi="Times New Roman" w:cs="Times New Roman"/>
          <w:sz w:val="24"/>
          <w:szCs w:val="24"/>
        </w:rPr>
        <w:t>Derginin en az 5 yıldır yılda en az bir sayı ile yayınlandığını, editör ve yayın kurulunun uluslararası olduğunu, bilimsel değerlendirme süreci ve bu sürecin nasıl işlediği gösteren internet sayfasını ve internet sayfası üzerinden yayınlanmış makalelerin künyelerini gösteren belge</w:t>
      </w:r>
    </w:p>
    <w:p w14:paraId="671BD8EE" w14:textId="1AB71D1E" w:rsidR="00E4082F" w:rsidRPr="00D4171A" w:rsidRDefault="00E4082F" w:rsidP="00AD3C95">
      <w:pPr>
        <w:pStyle w:val="Balk2"/>
        <w:spacing w:before="120" w:after="120" w:line="360" w:lineRule="auto"/>
        <w:jc w:val="left"/>
        <w:rPr>
          <w:rFonts w:ascii="Times New Roman" w:hAnsi="Times New Roman" w:cs="Times New Roman"/>
          <w:sz w:val="24"/>
          <w:szCs w:val="24"/>
        </w:rPr>
      </w:pPr>
      <w:r w:rsidRPr="00D4171A">
        <w:rPr>
          <w:rFonts w:ascii="Times New Roman" w:hAnsi="Times New Roman" w:cs="Times New Roman"/>
          <w:sz w:val="24"/>
          <w:szCs w:val="24"/>
        </w:rPr>
        <w:t>ULAKBİM tarafından taranan ulusal hakemli dergilerde yayınlanmış makalelerde atıf</w:t>
      </w:r>
    </w:p>
    <w:p w14:paraId="7033D48C" w14:textId="301379D3" w:rsidR="00F950CE" w:rsidRPr="00D4171A" w:rsidRDefault="00F950CE"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0F6DF852" w14:textId="77777777" w:rsidR="00F950CE" w:rsidRPr="00D4171A" w:rsidRDefault="00F950CE" w:rsidP="00AD3C95">
      <w:pPr>
        <w:pStyle w:val="ListeParagraf"/>
        <w:numPr>
          <w:ilvl w:val="0"/>
          <w:numId w:val="33"/>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Atıfa dair belge (Atıfın bulunduğu makalenin ilk sayfası, atıfın bulunduğu sayfa ve atıfı belirten kaynakça sayfası)</w:t>
      </w:r>
    </w:p>
    <w:p w14:paraId="3B7497E6" w14:textId="40722262" w:rsidR="00F950CE" w:rsidRPr="00D4171A" w:rsidRDefault="00F950CE" w:rsidP="00AD3C95">
      <w:pPr>
        <w:pStyle w:val="ListeParagraf"/>
        <w:numPr>
          <w:ilvl w:val="0"/>
          <w:numId w:val="33"/>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Derginin ULAKBİM tarafından tarandığını gösteren belgesi</w:t>
      </w:r>
    </w:p>
    <w:p w14:paraId="06C80837" w14:textId="43F82D52" w:rsidR="00720BD2" w:rsidRPr="00D4171A" w:rsidRDefault="00DE5642" w:rsidP="00AD3C95">
      <w:pPr>
        <w:pStyle w:val="Balk2"/>
        <w:spacing w:before="120" w:after="120" w:line="360" w:lineRule="auto"/>
        <w:jc w:val="left"/>
        <w:rPr>
          <w:rFonts w:ascii="Times New Roman" w:hAnsi="Times New Roman" w:cs="Times New Roman"/>
          <w:sz w:val="24"/>
          <w:szCs w:val="24"/>
        </w:rPr>
      </w:pPr>
      <w:r w:rsidRPr="00D4171A">
        <w:rPr>
          <w:rFonts w:ascii="Times New Roman" w:hAnsi="Times New Roman" w:cs="Times New Roman"/>
          <w:sz w:val="24"/>
          <w:szCs w:val="24"/>
        </w:rPr>
        <w:lastRenderedPageBreak/>
        <w:t xml:space="preserve">a) </w:t>
      </w:r>
      <w:r w:rsidR="00720BD2" w:rsidRPr="00D4171A">
        <w:rPr>
          <w:rFonts w:ascii="Times New Roman" w:hAnsi="Times New Roman" w:cs="Times New Roman"/>
          <w:sz w:val="24"/>
          <w:szCs w:val="24"/>
        </w:rPr>
        <w:t>Tanınmış uluslararası yayınevleri tarafından yayımlanmış özgün bilimsel kitapta atıf</w:t>
      </w:r>
      <w:r w:rsidR="0010729D" w:rsidRPr="00D4171A">
        <w:rPr>
          <w:rFonts w:ascii="Times New Roman" w:hAnsi="Times New Roman" w:cs="Times New Roman"/>
          <w:sz w:val="24"/>
          <w:szCs w:val="24"/>
        </w:rPr>
        <w:t>,</w:t>
      </w:r>
    </w:p>
    <w:p w14:paraId="075F8C15" w14:textId="77777777" w:rsidR="00065967" w:rsidRPr="00D4171A" w:rsidRDefault="00DE5642" w:rsidP="00AD3C95">
      <w:pPr>
        <w:spacing w:before="120" w:after="120" w:line="360" w:lineRule="auto"/>
        <w:rPr>
          <w:rFonts w:ascii="Times New Roman" w:hAnsi="Times New Roman" w:cs="Times New Roman"/>
          <w:b/>
          <w:bCs/>
          <w:sz w:val="24"/>
          <w:szCs w:val="24"/>
        </w:rPr>
      </w:pPr>
      <w:r w:rsidRPr="00D4171A">
        <w:rPr>
          <w:rFonts w:ascii="Times New Roman" w:hAnsi="Times New Roman" w:cs="Times New Roman"/>
          <w:sz w:val="24"/>
          <w:szCs w:val="24"/>
        </w:rPr>
        <w:t xml:space="preserve">b) </w:t>
      </w:r>
      <w:r w:rsidR="00720BD2" w:rsidRPr="00D4171A">
        <w:rPr>
          <w:rFonts w:ascii="Times New Roman" w:hAnsi="Times New Roman" w:cs="Times New Roman"/>
          <w:sz w:val="24"/>
          <w:szCs w:val="24"/>
        </w:rPr>
        <w:t>Tanınmış ulusal yayınevleri tarafından yayımlanmış özgün bilimsel kitapta atıf</w:t>
      </w:r>
      <w:r w:rsidR="00065967" w:rsidRPr="00D4171A">
        <w:rPr>
          <w:rFonts w:ascii="Times New Roman" w:hAnsi="Times New Roman" w:cs="Times New Roman"/>
          <w:b/>
          <w:bCs/>
          <w:sz w:val="24"/>
          <w:szCs w:val="24"/>
        </w:rPr>
        <w:t xml:space="preserve"> </w:t>
      </w:r>
    </w:p>
    <w:p w14:paraId="15A821CE" w14:textId="508487EE" w:rsidR="00065967" w:rsidRPr="00D4171A" w:rsidRDefault="00065967"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6E2599E0" w14:textId="0939093A" w:rsidR="00065967" w:rsidRPr="00D4171A" w:rsidRDefault="00065967" w:rsidP="00AD3C95">
      <w:pPr>
        <w:pStyle w:val="ListeParagraf"/>
        <w:numPr>
          <w:ilvl w:val="0"/>
          <w:numId w:val="3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Atıfa dair belge (Kitabın adı, basım yılı ve yayınevini gösteren k</w:t>
      </w:r>
      <w:r w:rsidR="00DC5637">
        <w:rPr>
          <w:rFonts w:ascii="Times New Roman" w:eastAsiaTheme="majorEastAsia" w:hAnsi="Times New Roman" w:cs="Times New Roman"/>
          <w:sz w:val="24"/>
          <w:szCs w:val="24"/>
        </w:rPr>
        <w:t>itap künyesi</w:t>
      </w:r>
      <w:r w:rsidRPr="00D4171A">
        <w:rPr>
          <w:rFonts w:ascii="Times New Roman" w:eastAsiaTheme="majorEastAsia" w:hAnsi="Times New Roman" w:cs="Times New Roman"/>
          <w:sz w:val="24"/>
          <w:szCs w:val="24"/>
        </w:rPr>
        <w:t xml:space="preserve">, esere atıf yapılan sayfa ve atıfı belirten kaynakça sayfası) </w:t>
      </w:r>
    </w:p>
    <w:p w14:paraId="338D0F80" w14:textId="77777777" w:rsidR="00065967" w:rsidRPr="00D4171A" w:rsidRDefault="00065967" w:rsidP="00AD3C95">
      <w:pPr>
        <w:pStyle w:val="ListeParagraf"/>
        <w:numPr>
          <w:ilvl w:val="0"/>
          <w:numId w:val="3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Yayınevinin Tanınmış Ulusal veya Tanınmış Uluslararası yayınevi olduğunu belirten belge</w:t>
      </w:r>
    </w:p>
    <w:p w14:paraId="2C16CFAE" w14:textId="41C7470C" w:rsidR="0010729D" w:rsidRPr="00D4171A" w:rsidRDefault="00065967" w:rsidP="00AD3C95">
      <w:pPr>
        <w:pStyle w:val="Balk2"/>
        <w:spacing w:before="120" w:after="120" w:line="360" w:lineRule="auto"/>
        <w:jc w:val="left"/>
        <w:rPr>
          <w:rFonts w:ascii="Times New Roman" w:hAnsi="Times New Roman" w:cs="Times New Roman"/>
          <w:sz w:val="24"/>
          <w:szCs w:val="24"/>
        </w:rPr>
      </w:pPr>
      <w:r w:rsidRPr="00D4171A">
        <w:rPr>
          <w:rFonts w:ascii="Times New Roman" w:hAnsi="Times New Roman" w:cs="Times New Roman"/>
          <w:sz w:val="24"/>
          <w:szCs w:val="24"/>
        </w:rPr>
        <w:t xml:space="preserve">a) </w:t>
      </w:r>
      <w:r w:rsidR="00E30EEC" w:rsidRPr="00D4171A">
        <w:rPr>
          <w:rFonts w:ascii="Times New Roman" w:hAnsi="Times New Roman" w:cs="Times New Roman"/>
          <w:sz w:val="24"/>
          <w:szCs w:val="24"/>
        </w:rPr>
        <w:t xml:space="preserve">Güzel sanatlardaki eserlerin </w:t>
      </w:r>
      <w:r w:rsidR="008524B2" w:rsidRPr="00D4171A">
        <w:rPr>
          <w:rFonts w:ascii="Times New Roman" w:hAnsi="Times New Roman" w:cs="Times New Roman"/>
          <w:sz w:val="24"/>
          <w:szCs w:val="24"/>
        </w:rPr>
        <w:t>uluslararası</w:t>
      </w:r>
      <w:r w:rsidR="00E30EEC" w:rsidRPr="00D4171A">
        <w:rPr>
          <w:rFonts w:ascii="Times New Roman" w:hAnsi="Times New Roman" w:cs="Times New Roman"/>
          <w:sz w:val="24"/>
          <w:szCs w:val="24"/>
        </w:rPr>
        <w:t xml:space="preserve"> kaynak veya yayın organlarında yer alması veya gösterime ya da dinletime girmesi</w:t>
      </w:r>
    </w:p>
    <w:p w14:paraId="3E104918" w14:textId="39128F00" w:rsidR="0010729D" w:rsidRPr="00D4171A" w:rsidRDefault="00065967" w:rsidP="00AD3C95">
      <w:pPr>
        <w:pStyle w:val="Balk2"/>
        <w:numPr>
          <w:ilvl w:val="0"/>
          <w:numId w:val="0"/>
        </w:numPr>
        <w:spacing w:before="120" w:after="120" w:line="360" w:lineRule="auto"/>
        <w:ind w:left="786"/>
        <w:jc w:val="left"/>
        <w:rPr>
          <w:rFonts w:ascii="Times New Roman" w:hAnsi="Times New Roman" w:cs="Times New Roman"/>
          <w:sz w:val="24"/>
          <w:szCs w:val="24"/>
        </w:rPr>
      </w:pPr>
      <w:r w:rsidRPr="00D4171A">
        <w:rPr>
          <w:rFonts w:ascii="Times New Roman" w:hAnsi="Times New Roman" w:cs="Times New Roman"/>
          <w:sz w:val="24"/>
          <w:szCs w:val="24"/>
        </w:rPr>
        <w:t xml:space="preserve">b) </w:t>
      </w:r>
      <w:r w:rsidR="00E30EEC" w:rsidRPr="00D4171A">
        <w:rPr>
          <w:rFonts w:ascii="Times New Roman" w:hAnsi="Times New Roman" w:cs="Times New Roman"/>
          <w:sz w:val="24"/>
          <w:szCs w:val="24"/>
        </w:rPr>
        <w:t>Güzel sanatlardaki eserlerin ulusal kaynak veya yayın organlarında yer alması veya gösterime ya da dinletime girmesi</w:t>
      </w:r>
      <w:r w:rsidR="0010729D" w:rsidRPr="00D4171A">
        <w:rPr>
          <w:rFonts w:ascii="Times New Roman" w:hAnsi="Times New Roman" w:cs="Times New Roman"/>
          <w:sz w:val="24"/>
          <w:szCs w:val="24"/>
        </w:rPr>
        <w:t>,</w:t>
      </w:r>
    </w:p>
    <w:p w14:paraId="6E5D985D" w14:textId="73AA8710" w:rsidR="009428AB" w:rsidRPr="00D4171A" w:rsidRDefault="009428AB"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48DC0402" w14:textId="77777777" w:rsidR="00227DD4" w:rsidRPr="00D4171A" w:rsidRDefault="0010729D" w:rsidP="00AD3C95">
      <w:pPr>
        <w:pStyle w:val="ListeParagraf"/>
        <w:numPr>
          <w:ilvl w:val="0"/>
          <w:numId w:val="3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Güzel sanatlardaki eserlerin kendisine ait olduğunun belgelenmesi</w:t>
      </w:r>
    </w:p>
    <w:p w14:paraId="068A481A" w14:textId="281EFACA" w:rsidR="00227DD4" w:rsidRPr="00D4171A" w:rsidRDefault="00227DD4" w:rsidP="00AD3C95">
      <w:pPr>
        <w:pStyle w:val="ListeParagraf"/>
        <w:numPr>
          <w:ilvl w:val="0"/>
          <w:numId w:val="3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Atıfın ulusal/</w:t>
      </w:r>
      <w:r w:rsidR="00065967" w:rsidRPr="00D4171A">
        <w:rPr>
          <w:rFonts w:ascii="Times New Roman" w:eastAsiaTheme="majorEastAsia" w:hAnsi="Times New Roman" w:cs="Times New Roman"/>
          <w:sz w:val="24"/>
          <w:szCs w:val="24"/>
        </w:rPr>
        <w:t>uluslararası</w:t>
      </w:r>
      <w:r w:rsidRPr="00D4171A">
        <w:rPr>
          <w:rFonts w:ascii="Times New Roman" w:eastAsiaTheme="majorEastAsia" w:hAnsi="Times New Roman" w:cs="Times New Roman"/>
          <w:sz w:val="24"/>
          <w:szCs w:val="24"/>
        </w:rPr>
        <w:t xml:space="preserve"> olma durumunun belgelenmesi</w:t>
      </w:r>
    </w:p>
    <w:p w14:paraId="59CF6534" w14:textId="77777777" w:rsidR="00227DD4" w:rsidRPr="00D4171A" w:rsidRDefault="00227DD4" w:rsidP="00AD3C95">
      <w:pPr>
        <w:pStyle w:val="ListeParagraf"/>
        <w:numPr>
          <w:ilvl w:val="0"/>
          <w:numId w:val="35"/>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Kaynak/yayın organı/gösterim/dinleti kaydı: yazılı veya görsel belge</w:t>
      </w:r>
    </w:p>
    <w:p w14:paraId="3B36F090" w14:textId="15A08D2F" w:rsidR="002022B7" w:rsidRPr="00D4171A" w:rsidRDefault="009428AB" w:rsidP="00AD3C95">
      <w:pPr>
        <w:pStyle w:val="Balk2"/>
        <w:numPr>
          <w:ilvl w:val="0"/>
          <w:numId w:val="0"/>
        </w:numPr>
        <w:spacing w:before="120" w:after="120" w:line="360" w:lineRule="auto"/>
        <w:ind w:left="426"/>
        <w:rPr>
          <w:rFonts w:ascii="Times New Roman" w:hAnsi="Times New Roman" w:cs="Times New Roman"/>
          <w:b/>
          <w:bCs/>
          <w:sz w:val="24"/>
          <w:szCs w:val="24"/>
        </w:rPr>
      </w:pPr>
      <w:r w:rsidRPr="00D4171A">
        <w:rPr>
          <w:rFonts w:ascii="Times New Roman" w:hAnsi="Times New Roman" w:cs="Times New Roman"/>
          <w:b/>
          <w:bCs/>
          <w:sz w:val="24"/>
          <w:szCs w:val="24"/>
        </w:rPr>
        <w:t xml:space="preserve">     </w:t>
      </w:r>
      <w:r w:rsidR="002022B7" w:rsidRPr="00D4171A">
        <w:rPr>
          <w:rFonts w:ascii="Times New Roman" w:hAnsi="Times New Roman" w:cs="Times New Roman"/>
          <w:b/>
          <w:bCs/>
          <w:sz w:val="24"/>
          <w:szCs w:val="24"/>
        </w:rPr>
        <w:t xml:space="preserve">Açıklamalar ve Dikkat Edilecek Hususlar </w:t>
      </w:r>
    </w:p>
    <w:p w14:paraId="77E66932" w14:textId="77777777" w:rsidR="00D96C91" w:rsidRPr="00D4171A" w:rsidRDefault="00D96C91"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SCI, SSCI, SCI Expanded, AHCI indekslerinde taranan dergilerdeki ve kitaplardaki atıflar için, Web of Science sayfası üzerinden gerçekleştirilen atıf sorgulama sonucunda, araştırmacının yayınlarına atıf yapan diğer yayınların listesi, atıfa dair belge olarak sunulabilir (Liste üzerinde belgenin WOS internet adresinden alındığı görülebilmelidir).</w:t>
      </w:r>
    </w:p>
    <w:p w14:paraId="2AEE8FE3" w14:textId="07722A1C" w:rsidR="0098458A" w:rsidRPr="00D4171A" w:rsidRDefault="00D2732D"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Web of Science sayfasında yer almayan atıflar için; atıf yapan makalenin ilk sayfası</w:t>
      </w:r>
      <w:r w:rsidR="00B629BA"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(isim, basım yılı, yayınevine ilişkin belge) esere atıf yapılan sayfa ya da atıf yapıldığını</w:t>
      </w:r>
      <w:r w:rsidR="00B629BA"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gösteren belge ve kaynakça listesi verilmelidir.</w:t>
      </w:r>
    </w:p>
    <w:p w14:paraId="1EF73731" w14:textId="3EC082B1" w:rsidR="008E7866" w:rsidRPr="00D4171A" w:rsidRDefault="008E7866"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Atıfların değerlendirilmesinde, sadece bu Yönetmelik kapsamında değerlendirilen</w:t>
      </w:r>
      <w:r w:rsidR="00C8157F"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yayınlarda veya eserlerde ve bu Yönetmelik kapsamında değerlendirilen yayınlara</w:t>
      </w:r>
      <w:r w:rsidR="00C8157F"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veya eserlere yapılan atıflar dikkate alınır, diğerleri kapsam dışıdır.</w:t>
      </w:r>
    </w:p>
    <w:p w14:paraId="0D287503" w14:textId="5C715D1B" w:rsidR="00682DA9" w:rsidRPr="00D4171A" w:rsidRDefault="002B2675"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 xml:space="preserve">Atıfların </w:t>
      </w:r>
      <w:r w:rsidR="003E7307" w:rsidRPr="00D4171A">
        <w:rPr>
          <w:rFonts w:ascii="Times New Roman" w:eastAsiaTheme="majorEastAsia" w:hAnsi="Times New Roman" w:cs="Times New Roman"/>
          <w:sz w:val="24"/>
          <w:szCs w:val="24"/>
        </w:rPr>
        <w:t>yapıldığı eserlere ilişkin verilen kanıt belgelerin (</w:t>
      </w:r>
      <w:r w:rsidRPr="00D4171A">
        <w:rPr>
          <w:rFonts w:ascii="Times New Roman" w:eastAsiaTheme="majorEastAsia" w:hAnsi="Times New Roman" w:cs="Times New Roman"/>
          <w:sz w:val="24"/>
          <w:szCs w:val="24"/>
        </w:rPr>
        <w:t xml:space="preserve">Web </w:t>
      </w:r>
      <w:r>
        <w:rPr>
          <w:rFonts w:ascii="Times New Roman" w:eastAsiaTheme="majorEastAsia" w:hAnsi="Times New Roman" w:cs="Times New Roman"/>
          <w:sz w:val="24"/>
          <w:szCs w:val="24"/>
        </w:rPr>
        <w:t>o</w:t>
      </w:r>
      <w:r w:rsidRPr="00D4171A">
        <w:rPr>
          <w:rFonts w:ascii="Times New Roman" w:eastAsiaTheme="majorEastAsia" w:hAnsi="Times New Roman" w:cs="Times New Roman"/>
          <w:sz w:val="24"/>
          <w:szCs w:val="24"/>
        </w:rPr>
        <w:t>f Sc</w:t>
      </w:r>
      <w:r>
        <w:rPr>
          <w:rFonts w:ascii="Times New Roman" w:eastAsiaTheme="majorEastAsia" w:hAnsi="Times New Roman" w:cs="Times New Roman"/>
          <w:sz w:val="24"/>
          <w:szCs w:val="24"/>
        </w:rPr>
        <w:t>i</w:t>
      </w:r>
      <w:r w:rsidRPr="00D4171A">
        <w:rPr>
          <w:rFonts w:ascii="Times New Roman" w:eastAsiaTheme="majorEastAsia" w:hAnsi="Times New Roman" w:cs="Times New Roman"/>
          <w:sz w:val="24"/>
          <w:szCs w:val="24"/>
        </w:rPr>
        <w:t>ence</w:t>
      </w:r>
      <w:r>
        <w:rPr>
          <w:rFonts w:ascii="Times New Roman" w:eastAsiaTheme="majorEastAsia" w:hAnsi="Times New Roman" w:cs="Times New Roman"/>
          <w:sz w:val="24"/>
          <w:szCs w:val="24"/>
        </w:rPr>
        <w:t>’</w:t>
      </w:r>
      <w:r w:rsidR="003E7307" w:rsidRPr="00D4171A">
        <w:rPr>
          <w:rFonts w:ascii="Times New Roman" w:eastAsiaTheme="majorEastAsia" w:hAnsi="Times New Roman" w:cs="Times New Roman"/>
          <w:sz w:val="24"/>
          <w:szCs w:val="24"/>
        </w:rPr>
        <w:t>dan alınabilen kanıt belgeler h</w:t>
      </w:r>
      <w:r>
        <w:rPr>
          <w:rFonts w:ascii="Times New Roman" w:eastAsiaTheme="majorEastAsia" w:hAnsi="Times New Roman" w:cs="Times New Roman"/>
          <w:sz w:val="24"/>
          <w:szCs w:val="24"/>
        </w:rPr>
        <w:t>â</w:t>
      </w:r>
      <w:r w:rsidR="003E7307" w:rsidRPr="00D4171A">
        <w:rPr>
          <w:rFonts w:ascii="Times New Roman" w:eastAsiaTheme="majorEastAsia" w:hAnsi="Times New Roman" w:cs="Times New Roman"/>
          <w:sz w:val="24"/>
          <w:szCs w:val="24"/>
        </w:rPr>
        <w:t xml:space="preserve">riç) yanı sıra “Atıf Alan Eserin” bu Yönetmelik </w:t>
      </w:r>
      <w:r w:rsidR="003E7307" w:rsidRPr="00D4171A">
        <w:rPr>
          <w:rFonts w:ascii="Times New Roman" w:eastAsiaTheme="majorEastAsia" w:hAnsi="Times New Roman" w:cs="Times New Roman"/>
          <w:sz w:val="24"/>
          <w:szCs w:val="24"/>
        </w:rPr>
        <w:lastRenderedPageBreak/>
        <w:t xml:space="preserve">kapsamında değerlendirilen </w:t>
      </w:r>
      <w:r w:rsidR="00F82DCB" w:rsidRPr="00D4171A">
        <w:rPr>
          <w:rFonts w:ascii="Times New Roman" w:eastAsiaTheme="majorEastAsia" w:hAnsi="Times New Roman" w:cs="Times New Roman"/>
          <w:sz w:val="24"/>
          <w:szCs w:val="24"/>
        </w:rPr>
        <w:t xml:space="preserve">yayınlar veya eserler tanımına </w:t>
      </w:r>
      <w:r w:rsidR="003E7307" w:rsidRPr="00D4171A">
        <w:rPr>
          <w:rFonts w:ascii="Times New Roman" w:eastAsiaTheme="majorEastAsia" w:hAnsi="Times New Roman" w:cs="Times New Roman"/>
          <w:sz w:val="24"/>
          <w:szCs w:val="24"/>
        </w:rPr>
        <w:t>uygun olduğunu ispat eden kanıtlayıcı belgelerin</w:t>
      </w:r>
      <w:r w:rsidR="00102036">
        <w:rPr>
          <w:rFonts w:ascii="Times New Roman" w:eastAsiaTheme="majorEastAsia" w:hAnsi="Times New Roman" w:cs="Times New Roman"/>
          <w:sz w:val="24"/>
          <w:szCs w:val="24"/>
        </w:rPr>
        <w:t xml:space="preserve"> </w:t>
      </w:r>
      <w:r w:rsidR="003E7307" w:rsidRPr="00D4171A">
        <w:rPr>
          <w:rFonts w:ascii="Times New Roman" w:eastAsiaTheme="majorEastAsia" w:hAnsi="Times New Roman" w:cs="Times New Roman"/>
          <w:sz w:val="24"/>
          <w:szCs w:val="24"/>
        </w:rPr>
        <w:t>de sunulması gereklidir.</w:t>
      </w:r>
    </w:p>
    <w:p w14:paraId="72A06D79" w14:textId="7EE64EAD" w:rsidR="00541439" w:rsidRPr="00D4171A" w:rsidRDefault="00541439"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Başvuru sahibinin kendi yayınlarına veya eserlerine yaptığı atıflar</w:t>
      </w:r>
      <w:r w:rsidR="00E458B6"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kapsam dışıdır. Başvuru sahibinin, sadece Devlet yükseköğretim kurumlarında</w:t>
      </w:r>
      <w:r w:rsidR="00E458B6"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üretilen yayınlarına veya eserlerine yapılan atıflar geçerlidir, diğerleri kapsam</w:t>
      </w:r>
      <w:r w:rsidR="00E458B6"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dışıdır.</w:t>
      </w:r>
    </w:p>
    <w:p w14:paraId="7EE35935" w14:textId="47BB4FAF" w:rsidR="001A1699" w:rsidRPr="00D4171A" w:rsidRDefault="001A1699"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Sadece başvuru yılında alınan atıflar dikkate alınır. Aynı yayın veya esere bir kitabın veya makalenin farklı bölümlerinde/kısımlarında yapılan atıflar yalnızca bir atıf olarak değerlendirilir. Ancak, bölüm yazarları farklı olan kitaplarda farklı bölümlerde yapılan her bir atıf için ayrı puan değerlendirmesi yapılır.</w:t>
      </w:r>
    </w:p>
    <w:p w14:paraId="448FFC45" w14:textId="717B839D" w:rsidR="005855E0" w:rsidRPr="00D4171A" w:rsidRDefault="00B21140" w:rsidP="00AD3C95">
      <w:pPr>
        <w:pStyle w:val="ListeParagraf"/>
        <w:numPr>
          <w:ilvl w:val="0"/>
          <w:numId w:val="36"/>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Atıf faaliyet türünün puanlanmasında kişi sayısı dikkate alınmaz, her bir araştırmacı için ayrı puanlama yapılır.</w:t>
      </w:r>
    </w:p>
    <w:p w14:paraId="51455E6E" w14:textId="773F57E5" w:rsidR="00281455" w:rsidRPr="00D4171A" w:rsidRDefault="00281455" w:rsidP="00AD3C95">
      <w:pPr>
        <w:pStyle w:val="Balk1"/>
        <w:rPr>
          <w:rFonts w:ascii="Times New Roman" w:hAnsi="Times New Roman" w:cs="Times New Roman"/>
        </w:rPr>
      </w:pPr>
      <w:r w:rsidRPr="00D4171A">
        <w:rPr>
          <w:rFonts w:ascii="Times New Roman" w:hAnsi="Times New Roman" w:cs="Times New Roman"/>
        </w:rPr>
        <w:t>PATENT</w:t>
      </w:r>
    </w:p>
    <w:p w14:paraId="6D4487DC" w14:textId="24601B0E" w:rsidR="00281455" w:rsidRPr="00D4171A" w:rsidRDefault="00C5216A" w:rsidP="00AD3C95">
      <w:pPr>
        <w:pStyle w:val="Balk2"/>
        <w:numPr>
          <w:ilvl w:val="0"/>
          <w:numId w:val="11"/>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Uluslararası Patent</w:t>
      </w:r>
    </w:p>
    <w:p w14:paraId="04EADD61" w14:textId="73C24316" w:rsidR="00227DD4" w:rsidRPr="00D4171A" w:rsidRDefault="00227DD4"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 xml:space="preserve"> Kanıtlayıcı Belgeler</w:t>
      </w:r>
    </w:p>
    <w:p w14:paraId="413B94BD" w14:textId="77777777" w:rsidR="00227DD4" w:rsidRPr="00D4171A" w:rsidRDefault="00227DD4" w:rsidP="00AD3C95">
      <w:pPr>
        <w:pStyle w:val="Balk2"/>
        <w:numPr>
          <w:ilvl w:val="0"/>
          <w:numId w:val="37"/>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TPE veya uluslararası yetkili mercilerce düzenlenmiş patent tescil belgesi/sertifika/web sayfası görüntüsü (tarihli)</w:t>
      </w:r>
    </w:p>
    <w:p w14:paraId="7D5B2693" w14:textId="457B4057" w:rsidR="00C5216A" w:rsidRPr="00D4171A" w:rsidRDefault="00C5216A" w:rsidP="00AD3C95">
      <w:pPr>
        <w:pStyle w:val="Balk2"/>
        <w:numPr>
          <w:ilvl w:val="0"/>
          <w:numId w:val="11"/>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Ulusal Patent</w:t>
      </w:r>
    </w:p>
    <w:p w14:paraId="019C40B6" w14:textId="77777777" w:rsidR="00227DD4" w:rsidRPr="00D4171A" w:rsidRDefault="00227DD4"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4558FAD9" w14:textId="5D2A6A46" w:rsidR="00227DD4" w:rsidRPr="00D4171A" w:rsidRDefault="00227DD4" w:rsidP="00AD3C95">
      <w:pPr>
        <w:pStyle w:val="Balk2"/>
        <w:numPr>
          <w:ilvl w:val="0"/>
          <w:numId w:val="38"/>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TPE veya uluslararası yetkili mercilerce düzenlenmiş patent tescil belgesi / sertifika / web sayfası görüntüsü (tarihli)</w:t>
      </w:r>
    </w:p>
    <w:p w14:paraId="32341F32" w14:textId="1D06B50C" w:rsidR="00281455" w:rsidRPr="00D4171A" w:rsidRDefault="009428AB" w:rsidP="00AD3C95">
      <w:pPr>
        <w:pStyle w:val="Balk2"/>
        <w:numPr>
          <w:ilvl w:val="0"/>
          <w:numId w:val="0"/>
        </w:numPr>
        <w:spacing w:before="120" w:after="120" w:line="360" w:lineRule="auto"/>
        <w:ind w:left="426"/>
        <w:rPr>
          <w:rFonts w:ascii="Times New Roman" w:hAnsi="Times New Roman" w:cs="Times New Roman"/>
          <w:b/>
          <w:bCs/>
          <w:sz w:val="24"/>
          <w:szCs w:val="24"/>
        </w:rPr>
      </w:pPr>
      <w:r w:rsidRPr="00D4171A">
        <w:rPr>
          <w:rFonts w:ascii="Times New Roman" w:hAnsi="Times New Roman" w:cs="Times New Roman"/>
          <w:b/>
          <w:bCs/>
          <w:sz w:val="24"/>
          <w:szCs w:val="24"/>
        </w:rPr>
        <w:t xml:space="preserve">      </w:t>
      </w:r>
      <w:r w:rsidR="00281455" w:rsidRPr="00D4171A">
        <w:rPr>
          <w:rFonts w:ascii="Times New Roman" w:hAnsi="Times New Roman" w:cs="Times New Roman"/>
          <w:b/>
          <w:bCs/>
          <w:sz w:val="24"/>
          <w:szCs w:val="24"/>
        </w:rPr>
        <w:t xml:space="preserve">Açıklamalar ve Dikkat Edilecek Hususlar </w:t>
      </w:r>
    </w:p>
    <w:p w14:paraId="3553D2E6" w14:textId="77777777" w:rsidR="00454812" w:rsidRPr="00D4171A" w:rsidRDefault="00C5216A" w:rsidP="00AD3C95">
      <w:pPr>
        <w:pStyle w:val="ListeParagraf"/>
        <w:numPr>
          <w:ilvl w:val="0"/>
          <w:numId w:val="3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Uluslararası patent belgesi İngilizce’ den başka bir yabancı dilde alınmışsa onaylı tercümesi ile</w:t>
      </w:r>
      <w:r w:rsidR="00454812" w:rsidRPr="00D4171A">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birlikte sunulmalıdır</w:t>
      </w:r>
      <w:r w:rsidR="00454812" w:rsidRPr="00D4171A">
        <w:rPr>
          <w:rFonts w:ascii="Times New Roman" w:eastAsiaTheme="majorEastAsia" w:hAnsi="Times New Roman" w:cs="Times New Roman"/>
          <w:sz w:val="24"/>
          <w:szCs w:val="24"/>
        </w:rPr>
        <w:t>.</w:t>
      </w:r>
    </w:p>
    <w:p w14:paraId="124EF546" w14:textId="596647EF" w:rsidR="005855E0" w:rsidRPr="00D4171A" w:rsidRDefault="00C5216A" w:rsidP="00AD3C95">
      <w:pPr>
        <w:pStyle w:val="ListeParagraf"/>
        <w:numPr>
          <w:ilvl w:val="0"/>
          <w:numId w:val="39"/>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Ulusal incelemesiz patentler değerlendirme kapsamı dışındadır.</w:t>
      </w:r>
    </w:p>
    <w:p w14:paraId="309872E8" w14:textId="7D6C595D" w:rsidR="00563601" w:rsidRPr="00D4171A" w:rsidRDefault="00563601" w:rsidP="00AD3C95">
      <w:pPr>
        <w:pStyle w:val="Balk1"/>
        <w:rPr>
          <w:rFonts w:ascii="Times New Roman" w:hAnsi="Times New Roman" w:cs="Times New Roman"/>
        </w:rPr>
      </w:pPr>
      <w:r w:rsidRPr="00D4171A">
        <w:rPr>
          <w:rFonts w:ascii="Times New Roman" w:hAnsi="Times New Roman" w:cs="Times New Roman"/>
        </w:rPr>
        <w:t>TEBLİĞ</w:t>
      </w:r>
    </w:p>
    <w:p w14:paraId="3298C310" w14:textId="2D43E43F" w:rsidR="008F1411" w:rsidRPr="00D4171A" w:rsidRDefault="00E772AB" w:rsidP="00AD3C95">
      <w:pPr>
        <w:pStyle w:val="Balk2"/>
        <w:numPr>
          <w:ilvl w:val="0"/>
          <w:numId w:val="12"/>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Hakemli uluslararası bilimsel konferansta, sempozyumda veya kongrede sözlü olarak sunulan ve bunların kitabında yayımlanan tam bildiri</w:t>
      </w:r>
    </w:p>
    <w:p w14:paraId="724F0EB4" w14:textId="77777777" w:rsidR="00AD3C95" w:rsidRPr="00D4171A" w:rsidRDefault="00AD3C95" w:rsidP="00AD3C95">
      <w:pPr>
        <w:rPr>
          <w:rFonts w:ascii="Times New Roman" w:hAnsi="Times New Roman" w:cs="Times New Roman"/>
        </w:rPr>
      </w:pPr>
    </w:p>
    <w:p w14:paraId="13B6D6B8" w14:textId="33A9FA8D" w:rsidR="005855E0" w:rsidRPr="00D4171A" w:rsidRDefault="009428AB" w:rsidP="00AD3C95">
      <w:pPr>
        <w:spacing w:before="120" w:after="120" w:line="360" w:lineRule="auto"/>
        <w:rPr>
          <w:rFonts w:ascii="Times New Roman" w:hAnsi="Times New Roman" w:cs="Times New Roman"/>
          <w:b/>
          <w:bCs/>
          <w:sz w:val="24"/>
          <w:szCs w:val="24"/>
        </w:rPr>
      </w:pPr>
      <w:r w:rsidRPr="00D4171A">
        <w:rPr>
          <w:rFonts w:ascii="Times New Roman" w:hAnsi="Times New Roman" w:cs="Times New Roman"/>
          <w:b/>
          <w:bCs/>
          <w:sz w:val="24"/>
          <w:szCs w:val="24"/>
        </w:rPr>
        <w:lastRenderedPageBreak/>
        <w:t>Kanıtlayıcı Belgeler</w:t>
      </w:r>
    </w:p>
    <w:p w14:paraId="3D94840F" w14:textId="77777777" w:rsidR="005855E0" w:rsidRPr="00D4171A" w:rsidRDefault="00E772AB" w:rsidP="00AD3C95">
      <w:pPr>
        <w:pStyle w:val="Balk2"/>
        <w:numPr>
          <w:ilvl w:val="0"/>
          <w:numId w:val="40"/>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Toplantının adını ve yapıldığı yılı gösteren sayfa ile tebliğ kitapçığında yayımlanmış tam metin</w:t>
      </w:r>
    </w:p>
    <w:p w14:paraId="2D11E29F" w14:textId="77777777" w:rsidR="005855E0" w:rsidRPr="00D4171A" w:rsidRDefault="00E772AB" w:rsidP="00AD3C95">
      <w:pPr>
        <w:pStyle w:val="Balk2"/>
        <w:numPr>
          <w:ilvl w:val="0"/>
          <w:numId w:val="40"/>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Tebliğin sunulduğunu kanıtlayan belge (Sunum programı ve etkinliğe katılım belgesi)</w:t>
      </w:r>
    </w:p>
    <w:p w14:paraId="77B04FCF" w14:textId="28E67B38" w:rsidR="00E772AB" w:rsidRPr="00D4171A" w:rsidRDefault="00E772AB" w:rsidP="00AD3C95">
      <w:pPr>
        <w:pStyle w:val="Balk2"/>
        <w:numPr>
          <w:ilvl w:val="0"/>
          <w:numId w:val="40"/>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Uluslararası toplantıya Türkiye dışından en az 5 farklı ülkeden sözlü tebliğ sunan konuşmacının katılım sağladığını ve tebliğlerin yarıdan fazlasının Türkiye dışından katılımcılar tarafından sunulduğunu gösterir belge (Tebliğler kitabında veya sunum programındaki kanıtlayıcı belgeler veya toplantı sekretaryası tarafından verilecek geçerli kanıtlayıcı belge)</w:t>
      </w:r>
    </w:p>
    <w:p w14:paraId="33119728" w14:textId="03311B68" w:rsidR="00E772AB" w:rsidRPr="00D4171A" w:rsidRDefault="00E772AB" w:rsidP="00AD3C95">
      <w:pPr>
        <w:pStyle w:val="Balk2"/>
        <w:numPr>
          <w:ilvl w:val="0"/>
          <w:numId w:val="40"/>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Etkinliğin uluslararası niteliği haiz olup olmadığı hususunda, ödemeye esas teşkil etmek üzere üniversite yönetim kurulu kararı</w:t>
      </w:r>
    </w:p>
    <w:p w14:paraId="7B4B7BBF" w14:textId="5872DA41" w:rsidR="001E14B5" w:rsidRPr="00D4171A" w:rsidRDefault="009428AB" w:rsidP="00AD3C95">
      <w:pPr>
        <w:pStyle w:val="Balk2"/>
        <w:numPr>
          <w:ilvl w:val="0"/>
          <w:numId w:val="0"/>
        </w:numPr>
        <w:spacing w:before="120" w:after="120" w:line="360" w:lineRule="auto"/>
        <w:ind w:left="426"/>
        <w:rPr>
          <w:rFonts w:ascii="Times New Roman" w:hAnsi="Times New Roman" w:cs="Times New Roman"/>
          <w:b/>
          <w:bCs/>
          <w:sz w:val="24"/>
          <w:szCs w:val="24"/>
        </w:rPr>
      </w:pPr>
      <w:r w:rsidRPr="00D4171A">
        <w:rPr>
          <w:rFonts w:ascii="Times New Roman" w:hAnsi="Times New Roman" w:cs="Times New Roman"/>
          <w:b/>
          <w:bCs/>
          <w:sz w:val="24"/>
          <w:szCs w:val="24"/>
        </w:rPr>
        <w:t xml:space="preserve">     </w:t>
      </w:r>
      <w:r w:rsidR="001E14B5" w:rsidRPr="00D4171A">
        <w:rPr>
          <w:rFonts w:ascii="Times New Roman" w:hAnsi="Times New Roman" w:cs="Times New Roman"/>
          <w:b/>
          <w:bCs/>
          <w:sz w:val="24"/>
          <w:szCs w:val="24"/>
        </w:rPr>
        <w:t xml:space="preserve">Açıklamalar ve Dikkat Edilecek Hususlar </w:t>
      </w:r>
    </w:p>
    <w:p w14:paraId="19D7429A" w14:textId="0AA4D8EC" w:rsidR="001E14B5" w:rsidRPr="00D4171A" w:rsidRDefault="00BC6912" w:rsidP="00AD3C95">
      <w:pPr>
        <w:pStyle w:val="ListeParagraf"/>
        <w:numPr>
          <w:ilvl w:val="0"/>
          <w:numId w:val="4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Tebliğlerin sunulduğu yurt içinde veya yurt dışındaki etkinliğin uluslararası olarak nitelendirilebilmesi için Türkiye dışında en az beş farklı ülkeden sözlü tebliğ sunan konuşmacının katılım sağlaması ve tebliğlerin yarıdan fazlasının Türkiye dışından katılımcılar tarafından sunulması esastır. Ayrıca etkinliğin uluslararası niteliği haiz olup olmadığı hususunda, ödemeye esas teşkil etmek üzere üniversite yönetim kurulu kararının olması gerekir. Tebliğlerin değerlendirilmesinde tebliğin ilgili etkinlikte sunulmuş ve bunun belgelendirilmiş olması (etkinlik programı ve etkinliğe katılım sağlandığını gösterir belge) esastır. Ayrıca, değerlendirme için tebliğin elektronik veya basılı olarak etkinlik tebliğ kitapçığında yer alması ve yayınlanmış tam metninin sunulması gerekir.</w:t>
      </w:r>
    </w:p>
    <w:p w14:paraId="1D2AE8BE" w14:textId="30F77254" w:rsidR="00F06BB4" w:rsidRPr="00D4171A" w:rsidRDefault="00BC6912" w:rsidP="00AD3C95">
      <w:pPr>
        <w:pStyle w:val="ListeParagraf"/>
        <w:numPr>
          <w:ilvl w:val="0"/>
          <w:numId w:val="41"/>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Çok yazarlı tebliğlerde katılımcılardan birinin adına verilen katılım belgesinin beyanı ortak yazar olmak koşuluyla yeterlidir.</w:t>
      </w:r>
    </w:p>
    <w:p w14:paraId="04AB2572" w14:textId="77777777" w:rsidR="00CF18D5" w:rsidRPr="00D4171A" w:rsidRDefault="00CF18D5" w:rsidP="00AD3C95">
      <w:pPr>
        <w:pStyle w:val="ListeParagraf"/>
        <w:spacing w:before="120" w:after="120" w:line="360" w:lineRule="auto"/>
        <w:ind w:left="1069" w:firstLine="0"/>
        <w:rPr>
          <w:rFonts w:ascii="Times New Roman" w:eastAsiaTheme="majorEastAsia" w:hAnsi="Times New Roman" w:cs="Times New Roman"/>
          <w:sz w:val="24"/>
          <w:szCs w:val="24"/>
        </w:rPr>
      </w:pPr>
    </w:p>
    <w:p w14:paraId="0C79EAEB" w14:textId="413C315B" w:rsidR="001A2133" w:rsidRPr="00D4171A" w:rsidRDefault="001A2133" w:rsidP="00AD3C95">
      <w:pPr>
        <w:pStyle w:val="Balk1"/>
        <w:rPr>
          <w:rFonts w:ascii="Times New Roman" w:hAnsi="Times New Roman" w:cs="Times New Roman"/>
        </w:rPr>
      </w:pPr>
      <w:r w:rsidRPr="00D4171A">
        <w:rPr>
          <w:rFonts w:ascii="Times New Roman" w:hAnsi="Times New Roman" w:cs="Times New Roman"/>
        </w:rPr>
        <w:lastRenderedPageBreak/>
        <w:t>ÖDÜL</w:t>
      </w:r>
    </w:p>
    <w:p w14:paraId="4B9CD6A2" w14:textId="388F1043" w:rsidR="001A2133" w:rsidRPr="00D4171A" w:rsidRDefault="00BB0060" w:rsidP="00AD3C95">
      <w:pPr>
        <w:pStyle w:val="Balk2"/>
        <w:numPr>
          <w:ilvl w:val="0"/>
          <w:numId w:val="14"/>
        </w:numPr>
        <w:spacing w:before="120" w:after="120" w:line="360" w:lineRule="auto"/>
        <w:rPr>
          <w:rFonts w:ascii="Times New Roman" w:hAnsi="Times New Roman" w:cs="Times New Roman"/>
          <w:sz w:val="24"/>
          <w:szCs w:val="24"/>
        </w:rPr>
      </w:pPr>
      <w:bookmarkStart w:id="1" w:name="_Hlk178932973"/>
      <w:r w:rsidRPr="00D4171A">
        <w:rPr>
          <w:rFonts w:ascii="Times New Roman" w:hAnsi="Times New Roman" w:cs="Times New Roman"/>
          <w:sz w:val="24"/>
          <w:szCs w:val="24"/>
        </w:rPr>
        <w:t xml:space="preserve">a) </w:t>
      </w:r>
      <w:r w:rsidR="001A2133" w:rsidRPr="00D4171A">
        <w:rPr>
          <w:rFonts w:ascii="Times New Roman" w:hAnsi="Times New Roman" w:cs="Times New Roman"/>
          <w:sz w:val="24"/>
          <w:szCs w:val="24"/>
        </w:rPr>
        <w:t>YÖK Yılın Doktora Tezi Ödülü</w:t>
      </w:r>
      <w:r w:rsidR="005A5586" w:rsidRPr="00D4171A">
        <w:rPr>
          <w:rFonts w:ascii="Times New Roman" w:hAnsi="Times New Roman" w:cs="Times New Roman"/>
          <w:sz w:val="24"/>
          <w:szCs w:val="24"/>
        </w:rPr>
        <w:t>,</w:t>
      </w:r>
    </w:p>
    <w:bookmarkEnd w:id="1"/>
    <w:p w14:paraId="1E2FA4C7" w14:textId="28FB2E2F" w:rsidR="001A2133" w:rsidRPr="00D4171A" w:rsidRDefault="00BB0060"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b) </w:t>
      </w:r>
      <w:r w:rsidR="001A2133" w:rsidRPr="00D4171A">
        <w:rPr>
          <w:rFonts w:ascii="Times New Roman" w:hAnsi="Times New Roman" w:cs="Times New Roman"/>
          <w:sz w:val="24"/>
          <w:szCs w:val="24"/>
        </w:rPr>
        <w:t>TÜBİTAK Bilim Ödülü</w:t>
      </w:r>
      <w:r w:rsidR="005A5586" w:rsidRPr="00D4171A">
        <w:rPr>
          <w:rFonts w:ascii="Times New Roman" w:hAnsi="Times New Roman" w:cs="Times New Roman"/>
          <w:sz w:val="24"/>
          <w:szCs w:val="24"/>
        </w:rPr>
        <w:t>,</w:t>
      </w:r>
    </w:p>
    <w:p w14:paraId="13AA2CD4" w14:textId="0AEF0B7A" w:rsidR="001A2133" w:rsidRPr="00D4171A" w:rsidRDefault="00BB0060"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c) </w:t>
      </w:r>
      <w:r w:rsidR="001A2133" w:rsidRPr="00D4171A">
        <w:rPr>
          <w:rFonts w:ascii="Times New Roman" w:hAnsi="Times New Roman" w:cs="Times New Roman"/>
          <w:sz w:val="24"/>
          <w:szCs w:val="24"/>
        </w:rPr>
        <w:t>TÜBA Akademi Ödülü</w:t>
      </w:r>
      <w:r w:rsidR="005A5586" w:rsidRPr="00D4171A">
        <w:rPr>
          <w:rFonts w:ascii="Times New Roman" w:hAnsi="Times New Roman" w:cs="Times New Roman"/>
          <w:sz w:val="24"/>
          <w:szCs w:val="24"/>
        </w:rPr>
        <w:t>,</w:t>
      </w:r>
    </w:p>
    <w:p w14:paraId="27163B23" w14:textId="1D476476" w:rsidR="001A2133" w:rsidRPr="00D4171A" w:rsidRDefault="00BB0060"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ç) </w:t>
      </w:r>
      <w:r w:rsidR="001A2133" w:rsidRPr="00D4171A">
        <w:rPr>
          <w:rFonts w:ascii="Times New Roman" w:hAnsi="Times New Roman" w:cs="Times New Roman"/>
          <w:sz w:val="24"/>
          <w:szCs w:val="24"/>
        </w:rPr>
        <w:t>Yurtdışı kurum veya kuruluşlardan alınan bilim ödülü</w:t>
      </w:r>
      <w:r w:rsidR="005A5586" w:rsidRPr="00D4171A">
        <w:rPr>
          <w:rFonts w:ascii="Times New Roman" w:hAnsi="Times New Roman" w:cs="Times New Roman"/>
          <w:sz w:val="24"/>
          <w:szCs w:val="24"/>
        </w:rPr>
        <w:t>,</w:t>
      </w:r>
    </w:p>
    <w:p w14:paraId="327A14CB" w14:textId="3FCD61F6" w:rsidR="005A5586" w:rsidRPr="00D4171A" w:rsidRDefault="00BB0060" w:rsidP="00AD3C95">
      <w:pPr>
        <w:pStyle w:val="Balk2"/>
        <w:numPr>
          <w:ilvl w:val="0"/>
          <w:numId w:val="0"/>
        </w:numPr>
        <w:spacing w:before="120" w:after="120" w:line="360" w:lineRule="auto"/>
        <w:ind w:left="786"/>
        <w:rPr>
          <w:rFonts w:ascii="Times New Roman" w:hAnsi="Times New Roman" w:cs="Times New Roman"/>
          <w:sz w:val="24"/>
          <w:szCs w:val="24"/>
        </w:rPr>
      </w:pPr>
      <w:r w:rsidRPr="00D4171A">
        <w:rPr>
          <w:rFonts w:ascii="Times New Roman" w:hAnsi="Times New Roman" w:cs="Times New Roman"/>
          <w:sz w:val="24"/>
          <w:szCs w:val="24"/>
        </w:rPr>
        <w:t xml:space="preserve">d) </w:t>
      </w:r>
      <w:r w:rsidR="001A2133" w:rsidRPr="00D4171A">
        <w:rPr>
          <w:rFonts w:ascii="Times New Roman" w:hAnsi="Times New Roman" w:cs="Times New Roman"/>
          <w:sz w:val="24"/>
          <w:szCs w:val="24"/>
        </w:rPr>
        <w:t>Yurtiçi kurum ve kuruluşlardan alınan bilim ödülü</w:t>
      </w:r>
      <w:r w:rsidR="005A5586" w:rsidRPr="00D4171A">
        <w:rPr>
          <w:rFonts w:ascii="Times New Roman" w:hAnsi="Times New Roman" w:cs="Times New Roman"/>
          <w:sz w:val="24"/>
          <w:szCs w:val="24"/>
        </w:rPr>
        <w:t>,</w:t>
      </w:r>
    </w:p>
    <w:p w14:paraId="1471088C" w14:textId="77777777" w:rsidR="005A5586" w:rsidRPr="00D4171A" w:rsidRDefault="005A5586"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4F61AB51" w14:textId="77777777" w:rsidR="005A5586" w:rsidRPr="00D4171A" w:rsidRDefault="005A5586" w:rsidP="00AD3C95">
      <w:pPr>
        <w:pStyle w:val="Balk2"/>
        <w:numPr>
          <w:ilvl w:val="0"/>
          <w:numId w:val="42"/>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Yetkili mercilerce onaylanmış (tarihli) ödül belgesi </w:t>
      </w:r>
    </w:p>
    <w:p w14:paraId="70F61D11" w14:textId="77777777" w:rsidR="005A5586" w:rsidRPr="00D4171A" w:rsidRDefault="005A5586" w:rsidP="00AD3C95">
      <w:pPr>
        <w:pStyle w:val="Balk2"/>
        <w:numPr>
          <w:ilvl w:val="0"/>
          <w:numId w:val="42"/>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Ödülün daha önce en az 5 kez verilmiş olduğunu gösterir belge</w:t>
      </w:r>
    </w:p>
    <w:p w14:paraId="2CC61501" w14:textId="77777777" w:rsidR="005A5586" w:rsidRPr="00D4171A" w:rsidRDefault="005A5586" w:rsidP="00AD3C95">
      <w:pPr>
        <w:pStyle w:val="Balk2"/>
        <w:numPr>
          <w:ilvl w:val="0"/>
          <w:numId w:val="42"/>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Ödül veren kuruluşun internet sayfasındaki ödül duyurusu</w:t>
      </w:r>
    </w:p>
    <w:p w14:paraId="46209CB5" w14:textId="77777777" w:rsidR="005A5586" w:rsidRPr="00D4171A" w:rsidRDefault="005A5586" w:rsidP="00AD3C95">
      <w:pPr>
        <w:pStyle w:val="Balk2"/>
        <w:numPr>
          <w:ilvl w:val="0"/>
          <w:numId w:val="42"/>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Akademik ağırlıklı olması kaydıyla ödülü değerlendiren jüri veya seçici kurul listesi</w:t>
      </w:r>
    </w:p>
    <w:p w14:paraId="310CC3D9" w14:textId="6576E16B" w:rsidR="009428AB" w:rsidRPr="00D4171A" w:rsidRDefault="006C59EE" w:rsidP="00AD3C95">
      <w:pPr>
        <w:pStyle w:val="Balk2"/>
        <w:numPr>
          <w:ilvl w:val="0"/>
          <w:numId w:val="14"/>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Uluslararası jürili sürekli düzenlenen güzel sanat etkinliklerinde veya yarışmalarında eserlere verilen uluslararası derece ödülü (mansiyon hariç)</w:t>
      </w:r>
    </w:p>
    <w:p w14:paraId="62B84BEA" w14:textId="05468EAD" w:rsidR="009428AB" w:rsidRPr="00D4171A" w:rsidRDefault="009428AB" w:rsidP="00AD3C95">
      <w:pPr>
        <w:spacing w:before="120" w:after="120" w:line="360" w:lineRule="auto"/>
        <w:rPr>
          <w:rFonts w:ascii="Times New Roman" w:hAnsi="Times New Roman" w:cs="Times New Roman"/>
          <w:sz w:val="24"/>
          <w:szCs w:val="24"/>
        </w:rPr>
      </w:pPr>
      <w:r w:rsidRPr="00D4171A">
        <w:rPr>
          <w:rFonts w:ascii="Times New Roman" w:hAnsi="Times New Roman" w:cs="Times New Roman"/>
          <w:b/>
          <w:bCs/>
          <w:sz w:val="24"/>
          <w:szCs w:val="24"/>
        </w:rPr>
        <w:t>Kanıtlayıcı Belgeler</w:t>
      </w:r>
    </w:p>
    <w:p w14:paraId="7CD09CC2" w14:textId="77777777" w:rsidR="00024D89" w:rsidRPr="00D4171A" w:rsidRDefault="00024D89" w:rsidP="00AD3C95">
      <w:pPr>
        <w:pStyle w:val="Balk2"/>
        <w:numPr>
          <w:ilvl w:val="0"/>
          <w:numId w:val="4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 xml:space="preserve">Yetkili mercilerce onaylanmış (tarihli) ödül belgesi </w:t>
      </w:r>
    </w:p>
    <w:p w14:paraId="6A1AB59C" w14:textId="77777777" w:rsidR="00024D89" w:rsidRPr="00D4171A" w:rsidRDefault="00024D89" w:rsidP="00AD3C95">
      <w:pPr>
        <w:pStyle w:val="Balk2"/>
        <w:numPr>
          <w:ilvl w:val="0"/>
          <w:numId w:val="4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Ödülün daha önce en az 5 kez verilmiş olduğunu gösterir belge</w:t>
      </w:r>
    </w:p>
    <w:p w14:paraId="1DB61AAF" w14:textId="77777777" w:rsidR="00024D89" w:rsidRPr="00D4171A" w:rsidRDefault="00024D89" w:rsidP="00AD3C95">
      <w:pPr>
        <w:pStyle w:val="Balk2"/>
        <w:numPr>
          <w:ilvl w:val="0"/>
          <w:numId w:val="4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Ödül veren kuruluşun internet sayfasındaki ödül duyurusu</w:t>
      </w:r>
    </w:p>
    <w:p w14:paraId="6E2A6C76" w14:textId="77777777" w:rsidR="00024D89" w:rsidRPr="00D4171A" w:rsidRDefault="00024D89" w:rsidP="00AD3C95">
      <w:pPr>
        <w:pStyle w:val="Balk2"/>
        <w:numPr>
          <w:ilvl w:val="0"/>
          <w:numId w:val="43"/>
        </w:numPr>
        <w:spacing w:before="120" w:after="120" w:line="360" w:lineRule="auto"/>
        <w:rPr>
          <w:rFonts w:ascii="Times New Roman" w:hAnsi="Times New Roman" w:cs="Times New Roman"/>
          <w:sz w:val="24"/>
          <w:szCs w:val="24"/>
        </w:rPr>
      </w:pPr>
      <w:r w:rsidRPr="00D4171A">
        <w:rPr>
          <w:rFonts w:ascii="Times New Roman" w:hAnsi="Times New Roman" w:cs="Times New Roman"/>
          <w:sz w:val="24"/>
          <w:szCs w:val="24"/>
        </w:rPr>
        <w:t>Akademik ağırlıklı olması kaydıyla ödülü değerlendiren jüri veya seçici kurul listesi</w:t>
      </w:r>
    </w:p>
    <w:p w14:paraId="5FFC19CA" w14:textId="6F711455" w:rsidR="001A2133" w:rsidRPr="00D4171A" w:rsidRDefault="001A2133" w:rsidP="00AD3C95">
      <w:pPr>
        <w:pStyle w:val="Balk2"/>
        <w:numPr>
          <w:ilvl w:val="0"/>
          <w:numId w:val="0"/>
        </w:numPr>
        <w:spacing w:before="120" w:after="120" w:line="360" w:lineRule="auto"/>
        <w:ind w:left="786" w:hanging="78"/>
        <w:rPr>
          <w:rFonts w:ascii="Times New Roman" w:hAnsi="Times New Roman" w:cs="Times New Roman"/>
          <w:b/>
          <w:bCs/>
          <w:sz w:val="24"/>
          <w:szCs w:val="24"/>
        </w:rPr>
      </w:pPr>
      <w:r w:rsidRPr="00D4171A">
        <w:rPr>
          <w:rFonts w:ascii="Times New Roman" w:hAnsi="Times New Roman" w:cs="Times New Roman"/>
          <w:b/>
          <w:bCs/>
          <w:sz w:val="24"/>
          <w:szCs w:val="24"/>
        </w:rPr>
        <w:t xml:space="preserve">Açıklamalar ve Dikkat Edilecek Hususlar </w:t>
      </w:r>
    </w:p>
    <w:p w14:paraId="33D0828B" w14:textId="77777777" w:rsidR="00BB70FB" w:rsidRPr="00D4171A" w:rsidRDefault="00BB70FB" w:rsidP="00AD3C95">
      <w:pPr>
        <w:pStyle w:val="ListeParagraf"/>
        <w:numPr>
          <w:ilvl w:val="0"/>
          <w:numId w:val="4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Yurtiçi ve yurtdışı kurum ve kuruluşlardan alınan bilim ödüllerinin daha önce en az beş kez verilmiş ve sürekli verilmekte olan ödüller olması, ilgili kurum ve kuruluşun internet sayfasından duyurulmuş olması, akademik ağırlıklı bir değerlendirme jürisi veya seçici kurulunun bulunması gerekmektedir.</w:t>
      </w:r>
      <w:r w:rsidRPr="00D4171A">
        <w:rPr>
          <w:rFonts w:ascii="Times New Roman" w:hAnsi="Times New Roman" w:cs="Times New Roman"/>
          <w:sz w:val="24"/>
          <w:szCs w:val="24"/>
        </w:rPr>
        <w:t xml:space="preserve"> </w:t>
      </w:r>
    </w:p>
    <w:p w14:paraId="186FEF6A" w14:textId="77777777" w:rsidR="00BB70FB" w:rsidRPr="00D4171A" w:rsidRDefault="00BB70FB" w:rsidP="00AD3C95">
      <w:pPr>
        <w:pStyle w:val="ListeParagraf"/>
        <w:numPr>
          <w:ilvl w:val="0"/>
          <w:numId w:val="4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Aynı çalışma veya eser nedeniyle alınan farklı ödüller için en fazla bir defa puanlama yapılır.</w:t>
      </w:r>
      <w:r w:rsidRPr="00D4171A">
        <w:rPr>
          <w:rFonts w:ascii="Times New Roman" w:hAnsi="Times New Roman" w:cs="Times New Roman"/>
          <w:sz w:val="24"/>
          <w:szCs w:val="24"/>
        </w:rPr>
        <w:t xml:space="preserve"> </w:t>
      </w:r>
    </w:p>
    <w:p w14:paraId="1AA03F1C" w14:textId="77777777" w:rsidR="00BB70FB" w:rsidRPr="00D4171A" w:rsidRDefault="00BB70FB" w:rsidP="00AD3C95">
      <w:pPr>
        <w:pStyle w:val="ListeParagraf"/>
        <w:numPr>
          <w:ilvl w:val="0"/>
          <w:numId w:val="4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 xml:space="preserve">Ödüllerin değerlendirilmesinde, ödülün başvuru sahibinin alanı ile ilgili yapmış olduğu çalışmalar için verilmiş olması esastır. </w:t>
      </w:r>
    </w:p>
    <w:p w14:paraId="3E500AB0" w14:textId="5F5E5267" w:rsidR="00ED19DF" w:rsidRPr="00D4171A" w:rsidRDefault="00BB70FB" w:rsidP="00AD3C95">
      <w:pPr>
        <w:pStyle w:val="ListeParagraf"/>
        <w:numPr>
          <w:ilvl w:val="0"/>
          <w:numId w:val="4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lastRenderedPageBreak/>
        <w:t xml:space="preserve">Bilimsel, kültürel </w:t>
      </w:r>
      <w:r w:rsidR="00BB0060" w:rsidRPr="00D4171A">
        <w:rPr>
          <w:rFonts w:ascii="Times New Roman" w:eastAsiaTheme="majorEastAsia" w:hAnsi="Times New Roman" w:cs="Times New Roman"/>
          <w:sz w:val="24"/>
          <w:szCs w:val="24"/>
        </w:rPr>
        <w:t>ya da</w:t>
      </w:r>
      <w:r w:rsidRPr="00D4171A">
        <w:rPr>
          <w:rFonts w:ascii="Times New Roman" w:eastAsiaTheme="majorEastAsia" w:hAnsi="Times New Roman" w:cs="Times New Roman"/>
          <w:sz w:val="24"/>
          <w:szCs w:val="24"/>
        </w:rPr>
        <w:t xml:space="preserve"> sosyal organizasyonlardan alınan çalışma / proje / yayın teşvik / </w:t>
      </w:r>
      <w:r w:rsidR="00BB0060" w:rsidRPr="00D4171A">
        <w:rPr>
          <w:rFonts w:ascii="Times New Roman" w:eastAsiaTheme="majorEastAsia" w:hAnsi="Times New Roman" w:cs="Times New Roman"/>
          <w:sz w:val="24"/>
          <w:szCs w:val="24"/>
        </w:rPr>
        <w:t>teşekkür-</w:t>
      </w:r>
      <w:r w:rsidRPr="00D4171A">
        <w:rPr>
          <w:rFonts w:ascii="Times New Roman" w:eastAsiaTheme="majorEastAsia" w:hAnsi="Times New Roman" w:cs="Times New Roman"/>
          <w:sz w:val="24"/>
          <w:szCs w:val="24"/>
        </w:rPr>
        <w:t xml:space="preserve"> başarı belgesi ve plaketi / burs / onur belgesi / hizmet belgesi/davet mektubu/hakemlik belgeleri ödül kapsamında değerlendirilmez. Tebliğler için verilen ödüller, dergi hakemlikleri için yayınevleri veya dergiler tarafından verilen ödüller ve başvuru sahibinin üniversitesinden aldığı ödüller değerlendirmeye alınmaz.</w:t>
      </w:r>
      <w:r w:rsidR="00ED19DF" w:rsidRPr="00D4171A">
        <w:rPr>
          <w:rFonts w:ascii="Times New Roman" w:hAnsi="Times New Roman" w:cs="Times New Roman"/>
          <w:sz w:val="24"/>
          <w:szCs w:val="24"/>
        </w:rPr>
        <w:t xml:space="preserve"> </w:t>
      </w:r>
    </w:p>
    <w:p w14:paraId="6576369E" w14:textId="72358911" w:rsidR="001A2133" w:rsidRPr="00D4171A" w:rsidRDefault="00ED19DF" w:rsidP="00AD3C95">
      <w:pPr>
        <w:pStyle w:val="ListeParagraf"/>
        <w:numPr>
          <w:ilvl w:val="0"/>
          <w:numId w:val="44"/>
        </w:num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 xml:space="preserve">Ödüllerin değerlendirilmesinde ödülün alındığı; projelerin ve araştırmaların değerlendirilmesinde projelerin ve araştırmaların sonuçlandığı; tasarımların değerlendirilmesinde tasarımın </w:t>
      </w:r>
      <w:r w:rsidR="00BB0060" w:rsidRPr="00D4171A">
        <w:rPr>
          <w:rFonts w:ascii="Times New Roman" w:eastAsiaTheme="majorEastAsia" w:hAnsi="Times New Roman" w:cs="Times New Roman"/>
          <w:sz w:val="24"/>
          <w:szCs w:val="24"/>
        </w:rPr>
        <w:t>sonuçlandığı,</w:t>
      </w:r>
      <w:r w:rsidRPr="00D4171A">
        <w:rPr>
          <w:rFonts w:ascii="Times New Roman" w:eastAsiaTheme="majorEastAsia" w:hAnsi="Times New Roman" w:cs="Times New Roman"/>
          <w:sz w:val="24"/>
          <w:szCs w:val="24"/>
        </w:rPr>
        <w:t xml:space="preserve"> patentlerin değerlendirilmesinde patentin tescil edildiği ve sergilerin değerlendirilmesinde serginin açıldığı tarih esas alınır.</w:t>
      </w:r>
    </w:p>
    <w:p w14:paraId="4E30B5DC" w14:textId="77777777" w:rsidR="00C76A80" w:rsidRPr="00D4171A" w:rsidRDefault="00C76A80" w:rsidP="00C76A80">
      <w:pPr>
        <w:spacing w:before="120" w:after="120" w:line="360" w:lineRule="auto"/>
        <w:rPr>
          <w:rFonts w:ascii="Times New Roman" w:eastAsiaTheme="majorEastAsia" w:hAnsi="Times New Roman" w:cs="Times New Roman"/>
          <w:sz w:val="24"/>
          <w:szCs w:val="24"/>
        </w:rPr>
      </w:pPr>
    </w:p>
    <w:p w14:paraId="2480C68B" w14:textId="4C2F2297" w:rsidR="00AF6831" w:rsidRDefault="00AF6831" w:rsidP="00AD3C95">
      <w:p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Ek</w:t>
      </w:r>
      <w:r w:rsidR="002010A7" w:rsidRPr="00D4171A">
        <w:rPr>
          <w:rFonts w:ascii="Times New Roman" w:eastAsiaTheme="majorEastAsia" w:hAnsi="Times New Roman" w:cs="Times New Roman"/>
          <w:sz w:val="24"/>
          <w:szCs w:val="24"/>
        </w:rPr>
        <w:t xml:space="preserve"> </w:t>
      </w:r>
      <w:r w:rsidR="00660BCD">
        <w:rPr>
          <w:rFonts w:ascii="Times New Roman" w:eastAsiaTheme="majorEastAsia" w:hAnsi="Times New Roman" w:cs="Times New Roman"/>
          <w:sz w:val="24"/>
          <w:szCs w:val="24"/>
        </w:rPr>
        <w:t>1</w:t>
      </w:r>
      <w:r w:rsidRPr="00D4171A">
        <w:rPr>
          <w:rFonts w:ascii="Times New Roman" w:eastAsiaTheme="majorEastAsia" w:hAnsi="Times New Roman" w:cs="Times New Roman"/>
          <w:sz w:val="24"/>
          <w:szCs w:val="24"/>
        </w:rPr>
        <w:t xml:space="preserve">: Akademik Teşvik Ödeneği Kapsamında Web </w:t>
      </w:r>
      <w:r w:rsidR="00AF2354" w:rsidRPr="00D4171A">
        <w:rPr>
          <w:rFonts w:ascii="Times New Roman" w:eastAsiaTheme="majorEastAsia" w:hAnsi="Times New Roman" w:cs="Times New Roman"/>
          <w:sz w:val="24"/>
          <w:szCs w:val="24"/>
        </w:rPr>
        <w:t>o</w:t>
      </w:r>
      <w:r w:rsidRPr="00D4171A">
        <w:rPr>
          <w:rFonts w:ascii="Times New Roman" w:eastAsiaTheme="majorEastAsia" w:hAnsi="Times New Roman" w:cs="Times New Roman"/>
          <w:sz w:val="24"/>
          <w:szCs w:val="24"/>
        </w:rPr>
        <w:t>f Sc</w:t>
      </w:r>
      <w:r w:rsidR="00AF2354" w:rsidRPr="00D4171A">
        <w:rPr>
          <w:rFonts w:ascii="Times New Roman" w:eastAsiaTheme="majorEastAsia" w:hAnsi="Times New Roman" w:cs="Times New Roman"/>
          <w:sz w:val="24"/>
          <w:szCs w:val="24"/>
        </w:rPr>
        <w:t>i</w:t>
      </w:r>
      <w:r w:rsidRPr="00D4171A">
        <w:rPr>
          <w:rFonts w:ascii="Times New Roman" w:eastAsiaTheme="majorEastAsia" w:hAnsi="Times New Roman" w:cs="Times New Roman"/>
          <w:sz w:val="24"/>
          <w:szCs w:val="24"/>
        </w:rPr>
        <w:t>ence Atıf Analizi Kılavuzu (1 sayfa)</w:t>
      </w:r>
    </w:p>
    <w:p w14:paraId="35458DB8" w14:textId="555CE13B" w:rsidR="00660BCD" w:rsidRDefault="00660BCD" w:rsidP="00660BCD">
      <w:pPr>
        <w:spacing w:before="120" w:after="120" w:line="360" w:lineRule="auto"/>
        <w:rPr>
          <w:rFonts w:ascii="Times New Roman" w:eastAsiaTheme="majorEastAsia" w:hAnsi="Times New Roman" w:cs="Times New Roman"/>
          <w:sz w:val="24"/>
          <w:szCs w:val="24"/>
        </w:rPr>
      </w:pPr>
      <w:r w:rsidRPr="00D4171A">
        <w:rPr>
          <w:rFonts w:ascii="Times New Roman" w:eastAsiaTheme="majorEastAsia" w:hAnsi="Times New Roman" w:cs="Times New Roman"/>
          <w:sz w:val="24"/>
          <w:szCs w:val="24"/>
        </w:rPr>
        <w:t>Ek-</w:t>
      </w:r>
      <w:r>
        <w:rPr>
          <w:rFonts w:ascii="Times New Roman" w:eastAsiaTheme="majorEastAsia" w:hAnsi="Times New Roman" w:cs="Times New Roman"/>
          <w:sz w:val="24"/>
          <w:szCs w:val="24"/>
        </w:rPr>
        <w:t>2</w:t>
      </w:r>
      <w:r w:rsidRPr="00D4171A">
        <w:rPr>
          <w:rFonts w:ascii="Times New Roman" w:eastAsiaTheme="majorEastAsia" w:hAnsi="Times New Roman" w:cs="Times New Roman"/>
          <w:sz w:val="24"/>
          <w:szCs w:val="24"/>
        </w:rPr>
        <w:t>: Çeyreklik sınıflaması ekran görüntüsü</w:t>
      </w:r>
      <w:r>
        <w:rPr>
          <w:rFonts w:ascii="Times New Roman" w:eastAsiaTheme="majorEastAsia" w:hAnsi="Times New Roman" w:cs="Times New Roman"/>
          <w:sz w:val="24"/>
          <w:szCs w:val="24"/>
        </w:rPr>
        <w:t xml:space="preserve"> </w:t>
      </w:r>
      <w:r w:rsidRPr="00D4171A">
        <w:rPr>
          <w:rFonts w:ascii="Times New Roman" w:eastAsiaTheme="majorEastAsia" w:hAnsi="Times New Roman" w:cs="Times New Roman"/>
          <w:sz w:val="24"/>
          <w:szCs w:val="24"/>
        </w:rPr>
        <w:t>(1 sayfa)</w:t>
      </w:r>
    </w:p>
    <w:p w14:paraId="1482B549" w14:textId="485A9041" w:rsidR="00660BCD" w:rsidRPr="00D4171A" w:rsidRDefault="00660BCD" w:rsidP="00660BCD">
      <w:pPr>
        <w:spacing w:before="120" w:after="120" w:line="360" w:lineRule="auto"/>
        <w:rPr>
          <w:rFonts w:ascii="Times New Roman" w:eastAsiaTheme="majorEastAsia" w:hAnsi="Times New Roman" w:cs="Times New Roman"/>
          <w:sz w:val="24"/>
          <w:szCs w:val="24"/>
        </w:rPr>
      </w:pPr>
    </w:p>
    <w:p w14:paraId="5E8AF916" w14:textId="77777777" w:rsidR="00660BCD" w:rsidRPr="00D4171A" w:rsidRDefault="00660BCD" w:rsidP="00AD3C95">
      <w:pPr>
        <w:spacing w:before="120" w:after="120" w:line="360" w:lineRule="auto"/>
        <w:rPr>
          <w:rFonts w:ascii="Times New Roman" w:eastAsiaTheme="majorEastAsia" w:hAnsi="Times New Roman" w:cs="Times New Roman"/>
          <w:sz w:val="24"/>
          <w:szCs w:val="24"/>
        </w:rPr>
      </w:pPr>
    </w:p>
    <w:p w14:paraId="0E9927A4" w14:textId="77777777" w:rsidR="00C76A80" w:rsidRPr="00D4171A" w:rsidRDefault="00C76A80">
      <w:pPr>
        <w:ind w:firstLine="0"/>
        <w:jc w:val="left"/>
        <w:rPr>
          <w:rFonts w:ascii="Times New Roman" w:hAnsi="Times New Roman" w:cs="Times New Roman"/>
          <w:b/>
          <w:bCs/>
          <w:sz w:val="24"/>
          <w:szCs w:val="24"/>
        </w:rPr>
      </w:pPr>
      <w:r w:rsidRPr="00D4171A">
        <w:rPr>
          <w:rFonts w:ascii="Times New Roman" w:hAnsi="Times New Roman" w:cs="Times New Roman"/>
          <w:b/>
          <w:bCs/>
          <w:sz w:val="24"/>
          <w:szCs w:val="24"/>
        </w:rPr>
        <w:br w:type="page"/>
      </w:r>
    </w:p>
    <w:p w14:paraId="67A50449" w14:textId="17696FC0" w:rsidR="00C76A80" w:rsidRPr="00D4171A" w:rsidRDefault="001063F6" w:rsidP="00C76A80">
      <w:pPr>
        <w:jc w:val="center"/>
        <w:rPr>
          <w:rFonts w:ascii="Times New Roman" w:hAnsi="Times New Roman" w:cs="Times New Roman"/>
          <w:b/>
          <w:bCs/>
          <w:sz w:val="24"/>
          <w:szCs w:val="24"/>
        </w:rPr>
      </w:pPr>
      <w:r w:rsidRPr="00D4171A">
        <w:rPr>
          <w:rFonts w:ascii="Times New Roman" w:hAnsi="Times New Roman" w:cs="Times New Roman"/>
          <w:b/>
          <w:bCs/>
          <w:sz w:val="24"/>
          <w:szCs w:val="24"/>
        </w:rPr>
        <w:lastRenderedPageBreak/>
        <w:t xml:space="preserve">EK-1 </w:t>
      </w:r>
      <w:r w:rsidR="00C76A80" w:rsidRPr="00D4171A">
        <w:rPr>
          <w:rFonts w:ascii="Times New Roman" w:hAnsi="Times New Roman" w:cs="Times New Roman"/>
          <w:b/>
          <w:bCs/>
          <w:sz w:val="24"/>
          <w:szCs w:val="24"/>
        </w:rPr>
        <w:t>AKADEMİK TEŞVİK ÖDENEĞİ KAPSAMINDA WEB OF SCIENCE ATIF ANALİZİ KILAVUZU</w:t>
      </w:r>
    </w:p>
    <w:p w14:paraId="40A24268" w14:textId="77777777" w:rsidR="00C76A80" w:rsidRPr="00D4171A" w:rsidRDefault="00C76A80" w:rsidP="00C76A80">
      <w:pPr>
        <w:spacing w:before="120" w:line="360" w:lineRule="auto"/>
        <w:rPr>
          <w:rFonts w:ascii="Times New Roman" w:hAnsi="Times New Roman" w:cs="Times New Roman"/>
          <w:sz w:val="24"/>
          <w:szCs w:val="24"/>
        </w:rPr>
      </w:pPr>
      <w:r w:rsidRPr="00D4171A">
        <w:rPr>
          <w:rFonts w:ascii="Times New Roman" w:hAnsi="Times New Roman" w:cs="Times New Roman"/>
          <w:sz w:val="24"/>
          <w:szCs w:val="24"/>
        </w:rPr>
        <w:t>Akademik Faaliyetlere İlişkin Kanıtlayıcı Belgeler dokümanı kapsamında, Web of Science (SSCI, SCI-EXPANDED, AHCI) indekslerinde yer alan dergilerdeki, öğretim elemanının eserlerine yapılan her bir “</w:t>
      </w:r>
      <w:r w:rsidRPr="00D4171A">
        <w:rPr>
          <w:rFonts w:ascii="Times New Roman" w:hAnsi="Times New Roman" w:cs="Times New Roman"/>
          <w:sz w:val="24"/>
          <w:szCs w:val="24"/>
          <w:u w:val="single"/>
        </w:rPr>
        <w:t>Atıfa dair belge</w:t>
      </w:r>
      <w:r w:rsidRPr="00D4171A">
        <w:rPr>
          <w:rFonts w:ascii="Times New Roman" w:hAnsi="Times New Roman" w:cs="Times New Roman"/>
          <w:sz w:val="24"/>
          <w:szCs w:val="24"/>
        </w:rPr>
        <w:t>”nin nasıl bulunacağı konusunu açıklamaktadır.</w:t>
      </w:r>
    </w:p>
    <w:p w14:paraId="2BDA5A1D" w14:textId="77777777" w:rsidR="00C76A80" w:rsidRPr="00D4171A" w:rsidRDefault="00C76A80" w:rsidP="00C76A80">
      <w:pPr>
        <w:pStyle w:val="ListeParagraf"/>
        <w:numPr>
          <w:ilvl w:val="0"/>
          <w:numId w:val="49"/>
        </w:numPr>
        <w:spacing w:before="120" w:line="360" w:lineRule="auto"/>
        <w:ind w:left="284"/>
        <w:jc w:val="left"/>
        <w:rPr>
          <w:rFonts w:ascii="Times New Roman" w:hAnsi="Times New Roman" w:cs="Times New Roman"/>
          <w:sz w:val="24"/>
          <w:szCs w:val="24"/>
        </w:rPr>
      </w:pPr>
      <w:r w:rsidRPr="00D4171A">
        <w:rPr>
          <w:rFonts w:ascii="Times New Roman" w:hAnsi="Times New Roman" w:cs="Times New Roman"/>
          <w:sz w:val="24"/>
          <w:szCs w:val="24"/>
        </w:rPr>
        <w:t xml:space="preserve">Web of Science tarama sayfasına (https://www.webofscience.com/wos/woscc/basic-search) gidilir. </w:t>
      </w:r>
    </w:p>
    <w:p w14:paraId="72BFC534"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b/>
          <w:bCs/>
          <w:sz w:val="24"/>
          <w:szCs w:val="24"/>
        </w:rPr>
        <w:t xml:space="preserve">Web Of Science </w:t>
      </w:r>
      <w:r w:rsidRPr="00D4171A">
        <w:rPr>
          <w:rFonts w:ascii="Times New Roman" w:hAnsi="Times New Roman" w:cs="Times New Roman"/>
          <w:sz w:val="24"/>
          <w:szCs w:val="24"/>
        </w:rPr>
        <w:t>tarama sayfasında “</w:t>
      </w:r>
      <w:r w:rsidRPr="00D4171A">
        <w:rPr>
          <w:rFonts w:ascii="Times New Roman" w:hAnsi="Times New Roman" w:cs="Times New Roman"/>
          <w:b/>
          <w:bCs/>
          <w:sz w:val="24"/>
          <w:szCs w:val="24"/>
        </w:rPr>
        <w:t>Web of Science Core Collection</w:t>
      </w:r>
      <w:r w:rsidRPr="00D4171A">
        <w:rPr>
          <w:rFonts w:ascii="Times New Roman" w:hAnsi="Times New Roman" w:cs="Times New Roman"/>
          <w:sz w:val="24"/>
          <w:szCs w:val="24"/>
        </w:rPr>
        <w:t>” ve Edition “</w:t>
      </w:r>
      <w:r w:rsidRPr="00D4171A">
        <w:rPr>
          <w:rFonts w:ascii="Times New Roman" w:hAnsi="Times New Roman" w:cs="Times New Roman"/>
          <w:b/>
          <w:bCs/>
          <w:sz w:val="24"/>
          <w:szCs w:val="24"/>
        </w:rPr>
        <w:t>All</w:t>
      </w:r>
      <w:r w:rsidRPr="00D4171A">
        <w:rPr>
          <w:rFonts w:ascii="Times New Roman" w:hAnsi="Times New Roman" w:cs="Times New Roman"/>
          <w:sz w:val="24"/>
          <w:szCs w:val="24"/>
        </w:rPr>
        <w:t xml:space="preserve">” için tarama yapılır. </w:t>
      </w:r>
    </w:p>
    <w:p w14:paraId="41FD3E59"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Arama “</w:t>
      </w:r>
      <w:r w:rsidRPr="00D4171A">
        <w:rPr>
          <w:rFonts w:ascii="Times New Roman" w:hAnsi="Times New Roman" w:cs="Times New Roman"/>
          <w:b/>
          <w:bCs/>
          <w:sz w:val="24"/>
          <w:szCs w:val="24"/>
        </w:rPr>
        <w:t>Author</w:t>
      </w:r>
      <w:r w:rsidRPr="00D4171A">
        <w:rPr>
          <w:rFonts w:ascii="Times New Roman" w:hAnsi="Times New Roman" w:cs="Times New Roman"/>
          <w:sz w:val="24"/>
          <w:szCs w:val="24"/>
        </w:rPr>
        <w:t>” seçimi yapılarak yazar adına göre yapılır.</w:t>
      </w:r>
    </w:p>
    <w:p w14:paraId="2B4DA9E2"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 xml:space="preserve">Tarama sonuçları ekranda listelenir. </w:t>
      </w:r>
    </w:p>
    <w:p w14:paraId="5D7B1CDD"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Tarama sonuçlarının, yazarın kendisine ait olup olmadığı kontrol edilmelidir. Yazarın kendisine ait olmayan yayın listeden çıkartılmalıdır.</w:t>
      </w:r>
    </w:p>
    <w:p w14:paraId="570F3B5A"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Yazarın kendi yayınları belirlendikten sonra atıf analizi için “</w:t>
      </w:r>
      <w:r w:rsidRPr="00D4171A">
        <w:rPr>
          <w:rFonts w:ascii="Times New Roman" w:hAnsi="Times New Roman" w:cs="Times New Roman"/>
          <w:b/>
          <w:bCs/>
          <w:sz w:val="24"/>
          <w:szCs w:val="24"/>
        </w:rPr>
        <w:t>Citation Report</w:t>
      </w:r>
      <w:r w:rsidRPr="00D4171A">
        <w:rPr>
          <w:rFonts w:ascii="Times New Roman" w:hAnsi="Times New Roman" w:cs="Times New Roman"/>
          <w:sz w:val="24"/>
          <w:szCs w:val="24"/>
        </w:rPr>
        <w:t>” butonu tıklanır.</w:t>
      </w:r>
    </w:p>
    <w:p w14:paraId="7E64C934"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Her yayın için, ilgili yıldaki toplam atıfları gösteren sayıya tıklanır.</w:t>
      </w:r>
    </w:p>
    <w:p w14:paraId="7B87C41A"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b/>
          <w:bCs/>
          <w:sz w:val="24"/>
          <w:szCs w:val="24"/>
        </w:rPr>
        <w:t xml:space="preserve">“Refine Results” </w:t>
      </w:r>
      <w:r w:rsidRPr="00D4171A">
        <w:rPr>
          <w:rFonts w:ascii="Times New Roman" w:hAnsi="Times New Roman" w:cs="Times New Roman"/>
          <w:sz w:val="24"/>
          <w:szCs w:val="24"/>
        </w:rPr>
        <w:t xml:space="preserve">altında </w:t>
      </w:r>
      <w:r w:rsidRPr="00D4171A">
        <w:rPr>
          <w:rFonts w:ascii="Times New Roman" w:hAnsi="Times New Roman" w:cs="Times New Roman"/>
          <w:b/>
          <w:bCs/>
          <w:sz w:val="24"/>
          <w:szCs w:val="24"/>
        </w:rPr>
        <w:t xml:space="preserve">“Publication Year” </w:t>
      </w:r>
      <w:r w:rsidRPr="00D4171A">
        <w:rPr>
          <w:rFonts w:ascii="Times New Roman" w:hAnsi="Times New Roman" w:cs="Times New Roman"/>
          <w:sz w:val="24"/>
          <w:szCs w:val="24"/>
        </w:rPr>
        <w:t>filtresi ile ilgili yılın seçimi kontrol edilir.</w:t>
      </w:r>
    </w:p>
    <w:p w14:paraId="227B0F29"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b/>
          <w:bCs/>
          <w:sz w:val="24"/>
          <w:szCs w:val="24"/>
        </w:rPr>
        <w:t>“Quick Filters”</w:t>
      </w:r>
      <w:r w:rsidRPr="00D4171A">
        <w:rPr>
          <w:rFonts w:ascii="Times New Roman" w:hAnsi="Times New Roman" w:cs="Times New Roman"/>
          <w:sz w:val="24"/>
          <w:szCs w:val="24"/>
        </w:rPr>
        <w:t xml:space="preserve"> altında “</w:t>
      </w:r>
      <w:r w:rsidRPr="00D4171A">
        <w:rPr>
          <w:rFonts w:ascii="Times New Roman" w:hAnsi="Times New Roman" w:cs="Times New Roman"/>
          <w:b/>
          <w:bCs/>
          <w:sz w:val="24"/>
          <w:szCs w:val="24"/>
        </w:rPr>
        <w:t>Early Access</w:t>
      </w:r>
      <w:r w:rsidRPr="00D4171A">
        <w:rPr>
          <w:rFonts w:ascii="Times New Roman" w:hAnsi="Times New Roman" w:cs="Times New Roman"/>
          <w:sz w:val="24"/>
          <w:szCs w:val="24"/>
        </w:rPr>
        <w:t>” yayın türü hariç (Exclude) tutulur.</w:t>
      </w:r>
    </w:p>
    <w:p w14:paraId="66015928"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b/>
          <w:bCs/>
          <w:sz w:val="24"/>
          <w:szCs w:val="24"/>
        </w:rPr>
        <w:t xml:space="preserve">“Document Types” </w:t>
      </w:r>
      <w:r w:rsidRPr="00D4171A">
        <w:rPr>
          <w:rFonts w:ascii="Times New Roman" w:hAnsi="Times New Roman" w:cs="Times New Roman"/>
          <w:sz w:val="24"/>
          <w:szCs w:val="24"/>
        </w:rPr>
        <w:t xml:space="preserve">altında </w:t>
      </w:r>
      <w:r w:rsidRPr="00D4171A">
        <w:rPr>
          <w:rFonts w:ascii="Times New Roman" w:hAnsi="Times New Roman" w:cs="Times New Roman"/>
          <w:b/>
          <w:bCs/>
          <w:sz w:val="24"/>
          <w:szCs w:val="24"/>
        </w:rPr>
        <w:t xml:space="preserve">“Article” </w:t>
      </w:r>
      <w:r w:rsidRPr="00D4171A">
        <w:rPr>
          <w:rFonts w:ascii="Times New Roman" w:hAnsi="Times New Roman" w:cs="Times New Roman"/>
          <w:sz w:val="24"/>
          <w:szCs w:val="24"/>
        </w:rPr>
        <w:t xml:space="preserve">ve </w:t>
      </w:r>
      <w:r w:rsidRPr="00D4171A">
        <w:rPr>
          <w:rFonts w:ascii="Times New Roman" w:hAnsi="Times New Roman" w:cs="Times New Roman"/>
          <w:b/>
          <w:bCs/>
          <w:sz w:val="24"/>
          <w:szCs w:val="24"/>
        </w:rPr>
        <w:t xml:space="preserve">“Review” </w:t>
      </w:r>
      <w:r w:rsidRPr="00D4171A">
        <w:rPr>
          <w:rFonts w:ascii="Times New Roman" w:hAnsi="Times New Roman" w:cs="Times New Roman"/>
          <w:sz w:val="24"/>
          <w:szCs w:val="24"/>
        </w:rPr>
        <w:t xml:space="preserve">seçilerek </w:t>
      </w:r>
      <w:r w:rsidRPr="00D4171A">
        <w:rPr>
          <w:rFonts w:ascii="Times New Roman" w:hAnsi="Times New Roman" w:cs="Times New Roman"/>
          <w:b/>
          <w:bCs/>
          <w:sz w:val="24"/>
          <w:szCs w:val="24"/>
        </w:rPr>
        <w:t xml:space="preserve">“Refine” </w:t>
      </w:r>
      <w:r w:rsidRPr="00D4171A">
        <w:rPr>
          <w:rFonts w:ascii="Times New Roman" w:hAnsi="Times New Roman" w:cs="Times New Roman"/>
          <w:sz w:val="24"/>
          <w:szCs w:val="24"/>
        </w:rPr>
        <w:t>butonuna tıklanır</w:t>
      </w:r>
      <w:r w:rsidRPr="00D4171A">
        <w:rPr>
          <w:rFonts w:ascii="Times New Roman" w:hAnsi="Times New Roman" w:cs="Times New Roman"/>
          <w:b/>
          <w:bCs/>
          <w:sz w:val="24"/>
          <w:szCs w:val="24"/>
        </w:rPr>
        <w:t>.</w:t>
      </w:r>
    </w:p>
    <w:p w14:paraId="5CC63563"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w:t>
      </w:r>
      <w:r w:rsidRPr="00D4171A">
        <w:rPr>
          <w:rFonts w:ascii="Times New Roman" w:hAnsi="Times New Roman" w:cs="Times New Roman"/>
          <w:b/>
          <w:bCs/>
          <w:sz w:val="24"/>
          <w:szCs w:val="24"/>
        </w:rPr>
        <w:t xml:space="preserve">Researcher Profiles” </w:t>
      </w:r>
      <w:r w:rsidRPr="00D4171A">
        <w:rPr>
          <w:rFonts w:ascii="Times New Roman" w:hAnsi="Times New Roman" w:cs="Times New Roman"/>
          <w:sz w:val="24"/>
          <w:szCs w:val="24"/>
        </w:rPr>
        <w:t xml:space="preserve">filtresi seçilir. Yazar, </w:t>
      </w:r>
      <w:r w:rsidRPr="00D4171A">
        <w:rPr>
          <w:rFonts w:ascii="Times New Roman" w:hAnsi="Times New Roman" w:cs="Times New Roman"/>
          <w:b/>
          <w:bCs/>
          <w:sz w:val="24"/>
          <w:szCs w:val="24"/>
        </w:rPr>
        <w:t xml:space="preserve">“See All” </w:t>
      </w:r>
      <w:r w:rsidRPr="00D4171A">
        <w:rPr>
          <w:rFonts w:ascii="Times New Roman" w:hAnsi="Times New Roman" w:cs="Times New Roman"/>
          <w:sz w:val="24"/>
          <w:szCs w:val="24"/>
        </w:rPr>
        <w:t xml:space="preserve">alanında </w:t>
      </w:r>
      <w:r w:rsidRPr="00D4171A">
        <w:rPr>
          <w:rFonts w:ascii="Times New Roman" w:hAnsi="Times New Roman" w:cs="Times New Roman"/>
          <w:i/>
          <w:iCs/>
          <w:sz w:val="24"/>
          <w:szCs w:val="24"/>
        </w:rPr>
        <w:t>varsa</w:t>
      </w:r>
      <w:r w:rsidRPr="00D4171A">
        <w:rPr>
          <w:rFonts w:ascii="Times New Roman" w:hAnsi="Times New Roman" w:cs="Times New Roman"/>
          <w:sz w:val="24"/>
          <w:szCs w:val="24"/>
        </w:rPr>
        <w:t xml:space="preserve"> kendi adını seçerek </w:t>
      </w:r>
      <w:r w:rsidRPr="00D4171A">
        <w:rPr>
          <w:rFonts w:ascii="Times New Roman" w:hAnsi="Times New Roman" w:cs="Times New Roman"/>
          <w:b/>
          <w:bCs/>
          <w:sz w:val="24"/>
          <w:szCs w:val="24"/>
        </w:rPr>
        <w:t xml:space="preserve">“Exclude” </w:t>
      </w:r>
      <w:r w:rsidRPr="00D4171A">
        <w:rPr>
          <w:rFonts w:ascii="Times New Roman" w:hAnsi="Times New Roman" w:cs="Times New Roman"/>
          <w:sz w:val="24"/>
          <w:szCs w:val="24"/>
        </w:rPr>
        <w:t>butonuna tıkladığında, kendine atıflardan (self-citation) ayıklanmış listeye ulaşır.</w:t>
      </w:r>
    </w:p>
    <w:p w14:paraId="3AFAF959"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w:t>
      </w:r>
      <w:r w:rsidRPr="00D4171A">
        <w:rPr>
          <w:rFonts w:ascii="Times New Roman" w:hAnsi="Times New Roman" w:cs="Times New Roman"/>
          <w:b/>
          <w:bCs/>
          <w:sz w:val="24"/>
          <w:szCs w:val="24"/>
        </w:rPr>
        <w:t>Web of Science Index</w:t>
      </w:r>
      <w:r w:rsidRPr="00D4171A">
        <w:rPr>
          <w:rFonts w:ascii="Times New Roman" w:hAnsi="Times New Roman" w:cs="Times New Roman"/>
          <w:sz w:val="24"/>
          <w:szCs w:val="24"/>
        </w:rPr>
        <w:t xml:space="preserve">” altında </w:t>
      </w:r>
      <w:r w:rsidRPr="00D4171A">
        <w:rPr>
          <w:rFonts w:ascii="Times New Roman" w:hAnsi="Times New Roman" w:cs="Times New Roman"/>
          <w:i/>
          <w:iCs/>
          <w:sz w:val="24"/>
          <w:szCs w:val="24"/>
        </w:rPr>
        <w:t>SCI, SCI-Expanded, SSCI ve AHCI</w:t>
      </w:r>
      <w:r w:rsidRPr="00D4171A">
        <w:rPr>
          <w:rFonts w:ascii="Times New Roman" w:hAnsi="Times New Roman" w:cs="Times New Roman"/>
          <w:sz w:val="24"/>
          <w:szCs w:val="24"/>
        </w:rPr>
        <w:t xml:space="preserve"> kapsamındaki endeksler </w:t>
      </w:r>
      <w:r w:rsidRPr="00D4171A">
        <w:rPr>
          <w:rFonts w:ascii="Times New Roman" w:hAnsi="Times New Roman" w:cs="Times New Roman"/>
          <w:b/>
          <w:bCs/>
          <w:sz w:val="24"/>
          <w:szCs w:val="24"/>
        </w:rPr>
        <w:t xml:space="preserve">“Refine” </w:t>
      </w:r>
      <w:r w:rsidRPr="00D4171A">
        <w:rPr>
          <w:rFonts w:ascii="Times New Roman" w:hAnsi="Times New Roman" w:cs="Times New Roman"/>
          <w:sz w:val="24"/>
          <w:szCs w:val="24"/>
        </w:rPr>
        <w:t>butonuna tıklanarak seçilir (“</w:t>
      </w:r>
      <w:r w:rsidRPr="00D4171A">
        <w:rPr>
          <w:rFonts w:ascii="Times New Roman" w:hAnsi="Times New Roman" w:cs="Times New Roman"/>
          <w:i/>
          <w:iCs/>
          <w:sz w:val="24"/>
          <w:szCs w:val="24"/>
        </w:rPr>
        <w:t xml:space="preserve">Emerging Sources Citation Index (ESCI)” </w:t>
      </w:r>
      <w:r w:rsidRPr="00D4171A">
        <w:rPr>
          <w:rFonts w:ascii="Times New Roman" w:hAnsi="Times New Roman" w:cs="Times New Roman"/>
          <w:sz w:val="24"/>
          <w:szCs w:val="24"/>
        </w:rPr>
        <w:t>hariç (Exclude) tutulur).</w:t>
      </w:r>
    </w:p>
    <w:p w14:paraId="493C91C4"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Gelen sonuç ekranındaki toplam yayın sayısı, yazarın ilgili makalesine ilgili yılda yapılan kendine atıfları (</w:t>
      </w:r>
      <w:r w:rsidRPr="00D4171A">
        <w:rPr>
          <w:rFonts w:ascii="Times New Roman" w:hAnsi="Times New Roman" w:cs="Times New Roman"/>
          <w:b/>
          <w:bCs/>
          <w:sz w:val="24"/>
          <w:szCs w:val="24"/>
        </w:rPr>
        <w:t xml:space="preserve">Self-Citation) </w:t>
      </w:r>
      <w:r w:rsidRPr="00D4171A">
        <w:rPr>
          <w:rFonts w:ascii="Times New Roman" w:hAnsi="Times New Roman" w:cs="Times New Roman"/>
          <w:sz w:val="24"/>
          <w:szCs w:val="24"/>
        </w:rPr>
        <w:t xml:space="preserve">hâriç almış olduğu toplam atıfları göstermektedir. </w:t>
      </w:r>
    </w:p>
    <w:p w14:paraId="33B0DC27" w14:textId="77777777" w:rsidR="00C76A80" w:rsidRPr="00D4171A" w:rsidRDefault="00C76A80" w:rsidP="00C76A80">
      <w:pPr>
        <w:pStyle w:val="ListeParagraf"/>
        <w:numPr>
          <w:ilvl w:val="0"/>
          <w:numId w:val="49"/>
        </w:numPr>
        <w:spacing w:before="120" w:line="360" w:lineRule="auto"/>
        <w:ind w:left="284"/>
        <w:rPr>
          <w:rFonts w:ascii="Times New Roman" w:hAnsi="Times New Roman" w:cs="Times New Roman"/>
          <w:sz w:val="24"/>
          <w:szCs w:val="24"/>
        </w:rPr>
      </w:pPr>
      <w:r w:rsidRPr="00D4171A">
        <w:rPr>
          <w:rFonts w:ascii="Times New Roman" w:hAnsi="Times New Roman" w:cs="Times New Roman"/>
          <w:sz w:val="24"/>
          <w:szCs w:val="24"/>
        </w:rPr>
        <w:t>Belirtilen işlemler yazarın atıf alan her bir yayını için yapıldıktan sonra “</w:t>
      </w:r>
      <w:r w:rsidRPr="00D4171A">
        <w:rPr>
          <w:rFonts w:ascii="Times New Roman" w:hAnsi="Times New Roman" w:cs="Times New Roman"/>
          <w:b/>
          <w:bCs/>
          <w:sz w:val="24"/>
          <w:szCs w:val="24"/>
        </w:rPr>
        <w:t>Citation Report</w:t>
      </w:r>
      <w:r w:rsidRPr="00D4171A">
        <w:rPr>
          <w:rFonts w:ascii="Times New Roman" w:hAnsi="Times New Roman" w:cs="Times New Roman"/>
          <w:sz w:val="24"/>
          <w:szCs w:val="24"/>
        </w:rPr>
        <w:t>” ekran çıktısı alınarak başvuru belgeleri arasına eklenir.</w:t>
      </w:r>
    </w:p>
    <w:p w14:paraId="26DF82AE" w14:textId="77777777" w:rsidR="00C76A80" w:rsidRPr="00D4171A" w:rsidRDefault="00C76A80" w:rsidP="00AD3C95">
      <w:pPr>
        <w:spacing w:before="120" w:after="120" w:line="360" w:lineRule="auto"/>
        <w:rPr>
          <w:rFonts w:ascii="Times New Roman" w:eastAsiaTheme="majorEastAsia" w:hAnsi="Times New Roman" w:cs="Times New Roman"/>
          <w:sz w:val="24"/>
          <w:szCs w:val="24"/>
        </w:rPr>
      </w:pPr>
    </w:p>
    <w:p w14:paraId="2BEB9254" w14:textId="77777777" w:rsidR="001063F6" w:rsidRPr="00D4171A" w:rsidRDefault="001063F6" w:rsidP="00AD3C95">
      <w:pPr>
        <w:spacing w:before="120" w:after="120" w:line="360" w:lineRule="auto"/>
        <w:rPr>
          <w:rFonts w:ascii="Times New Roman" w:eastAsiaTheme="majorEastAsia" w:hAnsi="Times New Roman" w:cs="Times New Roman"/>
          <w:sz w:val="24"/>
          <w:szCs w:val="24"/>
        </w:rPr>
      </w:pPr>
    </w:p>
    <w:p w14:paraId="0CDA9C34" w14:textId="77777777" w:rsidR="001063F6" w:rsidRPr="00D4171A" w:rsidRDefault="001063F6" w:rsidP="00AD3C95">
      <w:pPr>
        <w:spacing w:before="120" w:after="120" w:line="360" w:lineRule="auto"/>
        <w:rPr>
          <w:rFonts w:ascii="Times New Roman" w:eastAsiaTheme="majorEastAsia" w:hAnsi="Times New Roman" w:cs="Times New Roman"/>
          <w:sz w:val="24"/>
          <w:szCs w:val="24"/>
        </w:rPr>
      </w:pPr>
    </w:p>
    <w:p w14:paraId="5C08B5B8" w14:textId="37F964AC" w:rsidR="001063F6" w:rsidRPr="00D4171A" w:rsidRDefault="001063F6" w:rsidP="001063F6">
      <w:pPr>
        <w:spacing w:before="120" w:after="120" w:line="360" w:lineRule="auto"/>
        <w:jc w:val="center"/>
        <w:rPr>
          <w:rFonts w:ascii="Times New Roman" w:eastAsiaTheme="majorEastAsia" w:hAnsi="Times New Roman" w:cs="Times New Roman"/>
          <w:b/>
          <w:bCs/>
          <w:sz w:val="24"/>
          <w:szCs w:val="24"/>
        </w:rPr>
      </w:pPr>
      <w:r w:rsidRPr="00D4171A">
        <w:rPr>
          <w:rFonts w:ascii="Times New Roman" w:eastAsiaTheme="majorEastAsia" w:hAnsi="Times New Roman" w:cs="Times New Roman"/>
          <w:b/>
          <w:bCs/>
          <w:sz w:val="24"/>
          <w:szCs w:val="24"/>
        </w:rPr>
        <w:lastRenderedPageBreak/>
        <w:t>EK-2 ÇEYREKLİK SINIFLAMASI ÖRNEK EKRAN GÖRÜNTÜSÜ</w:t>
      </w:r>
    </w:p>
    <w:p w14:paraId="5DD05080" w14:textId="5D0F764F" w:rsidR="001063F6" w:rsidRPr="00D4171A" w:rsidRDefault="001063F6" w:rsidP="001063F6">
      <w:pPr>
        <w:spacing w:before="120" w:after="120" w:line="360" w:lineRule="auto"/>
        <w:ind w:firstLine="0"/>
        <w:rPr>
          <w:rFonts w:ascii="Times New Roman" w:eastAsiaTheme="majorEastAsia" w:hAnsi="Times New Roman" w:cs="Times New Roman"/>
          <w:b/>
          <w:bCs/>
          <w:sz w:val="24"/>
          <w:szCs w:val="24"/>
        </w:rPr>
      </w:pPr>
      <w:r w:rsidRPr="00D4171A">
        <w:rPr>
          <w:rFonts w:ascii="Times New Roman" w:eastAsiaTheme="majorEastAsia" w:hAnsi="Times New Roman" w:cs="Times New Roman"/>
          <w:b/>
          <w:bCs/>
          <w:noProof/>
          <w:sz w:val="24"/>
          <w:szCs w:val="24"/>
        </w:rPr>
        <w:drawing>
          <wp:inline distT="0" distB="0" distL="0" distR="0" wp14:anchorId="353A8BB1" wp14:editId="4064AD27">
            <wp:extent cx="5760720" cy="3396615"/>
            <wp:effectExtent l="0" t="0" r="0" b="0"/>
            <wp:docPr id="1473472956"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72956" name="Resim 14734729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396615"/>
                    </a:xfrm>
                    <a:prstGeom prst="rect">
                      <a:avLst/>
                    </a:prstGeom>
                  </pic:spPr>
                </pic:pic>
              </a:graphicData>
            </a:graphic>
          </wp:inline>
        </w:drawing>
      </w:r>
    </w:p>
    <w:sectPr w:rsidR="001063F6" w:rsidRPr="00D4171A" w:rsidSect="00BB7BF1">
      <w:headerReference w:type="default" r:id="rId11"/>
      <w:footerReference w:type="default" r:id="rId12"/>
      <w:pgSz w:w="11906" w:h="16838"/>
      <w:pgMar w:top="1530"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F49" w14:textId="77777777" w:rsidR="00BD1278" w:rsidRDefault="00BD1278" w:rsidP="00B63EDC">
      <w:pPr>
        <w:spacing w:after="0" w:line="240" w:lineRule="auto"/>
      </w:pPr>
      <w:r>
        <w:separator/>
      </w:r>
    </w:p>
  </w:endnote>
  <w:endnote w:type="continuationSeparator" w:id="0">
    <w:p w14:paraId="188E11EF" w14:textId="77777777" w:rsidR="00BD1278" w:rsidRDefault="00BD1278" w:rsidP="00B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761866"/>
      <w:docPartObj>
        <w:docPartGallery w:val="Page Numbers (Bottom of Page)"/>
        <w:docPartUnique/>
      </w:docPartObj>
    </w:sdtPr>
    <w:sdtContent>
      <w:sdt>
        <w:sdtPr>
          <w:id w:val="-1769616900"/>
          <w:docPartObj>
            <w:docPartGallery w:val="Page Numbers (Top of Page)"/>
            <w:docPartUnique/>
          </w:docPartObj>
        </w:sdtPr>
        <w:sdtContent>
          <w:p w14:paraId="71942922" w14:textId="23B2AD78" w:rsidR="00CE3A32" w:rsidRDefault="00CE3A3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8C79E4" w14:textId="77777777" w:rsidR="00CE3A32" w:rsidRDefault="00CE3A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B415" w14:textId="77777777" w:rsidR="00BD1278" w:rsidRDefault="00BD1278" w:rsidP="00B63EDC">
      <w:pPr>
        <w:spacing w:after="0" w:line="240" w:lineRule="auto"/>
      </w:pPr>
      <w:r>
        <w:separator/>
      </w:r>
    </w:p>
  </w:footnote>
  <w:footnote w:type="continuationSeparator" w:id="0">
    <w:p w14:paraId="675FD5CC" w14:textId="77777777" w:rsidR="00BD1278" w:rsidRDefault="00BD1278" w:rsidP="00B6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5239" w14:textId="49D552CF" w:rsidR="00B63EDC" w:rsidRPr="006C0CE1" w:rsidRDefault="00B63EDC" w:rsidP="00B63EDC">
    <w:pPr>
      <w:pStyle w:val="stBilgi"/>
      <w:jc w:val="center"/>
      <w:rPr>
        <w:rFonts w:ascii="Times New Roman" w:hAnsi="Times New Roman" w:cs="Times New Roman"/>
        <w:b/>
        <w:bCs/>
        <w:sz w:val="30"/>
        <w:szCs w:val="30"/>
      </w:rPr>
    </w:pPr>
    <w:r w:rsidRPr="006C0CE1">
      <w:rPr>
        <w:rFonts w:ascii="Times New Roman" w:hAnsi="Times New Roman" w:cs="Times New Roman"/>
        <w:b/>
        <w:bCs/>
        <w:sz w:val="30"/>
        <w:szCs w:val="30"/>
      </w:rPr>
      <w:t>KANITLAYICI BELGELER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A24"/>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03BD144D"/>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5F23A89"/>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EFC1D16"/>
    <w:multiLevelType w:val="hybridMultilevel"/>
    <w:tmpl w:val="4050AE8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12E627AB"/>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14E13E11"/>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157F70AE"/>
    <w:multiLevelType w:val="hybridMultilevel"/>
    <w:tmpl w:val="4050AE8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1644618A"/>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AAE3C49"/>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1C663921"/>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1FE975AF"/>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245F12AE"/>
    <w:multiLevelType w:val="hybridMultilevel"/>
    <w:tmpl w:val="F91E933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6E728E7"/>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8B97540"/>
    <w:multiLevelType w:val="hybridMultilevel"/>
    <w:tmpl w:val="4050AE8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2B54769D"/>
    <w:multiLevelType w:val="hybridMultilevel"/>
    <w:tmpl w:val="F91E9336"/>
    <w:lvl w:ilvl="0" w:tplc="B78CE71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30771279"/>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33D811AE"/>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353B543C"/>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 w15:restartNumberingAfterBreak="0">
    <w:nsid w:val="36243843"/>
    <w:multiLevelType w:val="hybridMultilevel"/>
    <w:tmpl w:val="FF16A32E"/>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3A965DE1"/>
    <w:multiLevelType w:val="hybridMultilevel"/>
    <w:tmpl w:val="FF16A32E"/>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3B271A25"/>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3F2C4F49"/>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3FF56D8A"/>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45562866"/>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47D4661A"/>
    <w:multiLevelType w:val="hybridMultilevel"/>
    <w:tmpl w:val="4050AE88"/>
    <w:lvl w:ilvl="0" w:tplc="0AF6D38A">
      <w:start w:val="1"/>
      <w:numFmt w:val="decimal"/>
      <w:lvlText w:val="%1."/>
      <w:lvlJc w:val="left"/>
      <w:pPr>
        <w:ind w:left="1069" w:hanging="360"/>
      </w:pPr>
      <w:rPr>
        <w:rFonts w:ascii="Times New Roman" w:eastAsiaTheme="majorEastAsia" w:hAnsi="Times New Roman" w:cs="Times New Roman"/>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5" w15:restartNumberingAfterBreak="0">
    <w:nsid w:val="4BDB5633"/>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549342F9"/>
    <w:multiLevelType w:val="hybridMultilevel"/>
    <w:tmpl w:val="BED0C098"/>
    <w:lvl w:ilvl="0" w:tplc="0F360EA8">
      <w:start w:val="1"/>
      <w:numFmt w:val="decimal"/>
      <w:lvlText w:val="%1."/>
      <w:lvlJc w:val="left"/>
      <w:pPr>
        <w:ind w:left="1429" w:hanging="360"/>
      </w:pPr>
      <w:rPr>
        <w:b w:val="0"/>
        <w:bCs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15:restartNumberingAfterBreak="0">
    <w:nsid w:val="561A58B1"/>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58E17D42"/>
    <w:multiLevelType w:val="hybridMultilevel"/>
    <w:tmpl w:val="4050AE8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59752DF9"/>
    <w:multiLevelType w:val="hybridMultilevel"/>
    <w:tmpl w:val="65246F34"/>
    <w:lvl w:ilvl="0" w:tplc="3480A202">
      <w:start w:val="1"/>
      <w:numFmt w:val="lowerRoman"/>
      <w:pStyle w:val="Balk2"/>
      <w:lvlText w:val="%1)"/>
      <w:lvlJc w:val="left"/>
      <w:pPr>
        <w:ind w:left="786" w:hanging="360"/>
      </w:pPr>
      <w:rPr>
        <w:rFonts w:hint="default"/>
        <w:color w:val="auto"/>
      </w:rPr>
    </w:lvl>
    <w:lvl w:ilvl="1" w:tplc="041F0019" w:tentative="1">
      <w:start w:val="1"/>
      <w:numFmt w:val="lowerLetter"/>
      <w:lvlText w:val="%2."/>
      <w:lvlJc w:val="left"/>
      <w:pPr>
        <w:ind w:left="-4796" w:hanging="360"/>
      </w:pPr>
    </w:lvl>
    <w:lvl w:ilvl="2" w:tplc="041F001B" w:tentative="1">
      <w:start w:val="1"/>
      <w:numFmt w:val="lowerRoman"/>
      <w:lvlText w:val="%3."/>
      <w:lvlJc w:val="right"/>
      <w:pPr>
        <w:ind w:left="-407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2636" w:hanging="360"/>
      </w:pPr>
    </w:lvl>
    <w:lvl w:ilvl="5" w:tplc="041F001B" w:tentative="1">
      <w:start w:val="1"/>
      <w:numFmt w:val="lowerRoman"/>
      <w:lvlText w:val="%6."/>
      <w:lvlJc w:val="right"/>
      <w:pPr>
        <w:ind w:left="-1916" w:hanging="180"/>
      </w:pPr>
    </w:lvl>
    <w:lvl w:ilvl="6" w:tplc="041F000F" w:tentative="1">
      <w:start w:val="1"/>
      <w:numFmt w:val="decimal"/>
      <w:lvlText w:val="%7."/>
      <w:lvlJc w:val="left"/>
      <w:pPr>
        <w:ind w:left="-1196" w:hanging="360"/>
      </w:pPr>
    </w:lvl>
    <w:lvl w:ilvl="7" w:tplc="041F0019" w:tentative="1">
      <w:start w:val="1"/>
      <w:numFmt w:val="lowerLetter"/>
      <w:lvlText w:val="%8."/>
      <w:lvlJc w:val="left"/>
      <w:pPr>
        <w:ind w:left="-476" w:hanging="360"/>
      </w:pPr>
    </w:lvl>
    <w:lvl w:ilvl="8" w:tplc="041F001B" w:tentative="1">
      <w:start w:val="1"/>
      <w:numFmt w:val="lowerRoman"/>
      <w:lvlText w:val="%9."/>
      <w:lvlJc w:val="right"/>
      <w:pPr>
        <w:ind w:left="244" w:hanging="180"/>
      </w:pPr>
    </w:lvl>
  </w:abstractNum>
  <w:abstractNum w:abstractNumId="30" w15:restartNumberingAfterBreak="0">
    <w:nsid w:val="5FD81AAA"/>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6CBD4F9B"/>
    <w:multiLevelType w:val="hybridMultilevel"/>
    <w:tmpl w:val="BE3CBC92"/>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2" w15:restartNumberingAfterBreak="0">
    <w:nsid w:val="6D0066AB"/>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70180F31"/>
    <w:multiLevelType w:val="hybridMultilevel"/>
    <w:tmpl w:val="4C8E5678"/>
    <w:lvl w:ilvl="0" w:tplc="C226AFBA">
      <w:start w:val="1"/>
      <w:numFmt w:val="decimal"/>
      <w:pStyle w:val="Balk1"/>
      <w:lvlText w:val="%1)"/>
      <w:lvlJc w:val="left"/>
      <w:pPr>
        <w:ind w:left="36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663E0E"/>
    <w:multiLevelType w:val="hybridMultilevel"/>
    <w:tmpl w:val="4050AE8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751D23F7"/>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7866355B"/>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7A207308"/>
    <w:multiLevelType w:val="hybridMultilevel"/>
    <w:tmpl w:val="9EAEF318"/>
    <w:lvl w:ilvl="0" w:tplc="FFFFFFFF">
      <w:start w:val="1"/>
      <w:numFmt w:val="decimal"/>
      <w:lvlText w:val="%1."/>
      <w:lvlJc w:val="left"/>
      <w:pPr>
        <w:ind w:left="1069" w:hanging="360"/>
      </w:pPr>
      <w:rPr>
        <w:rFonts w:ascii="Times New Roman" w:eastAsiaTheme="majorEastAsia" w:hAnsi="Times New Roman" w:cs="Times New Roman"/>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007445805">
    <w:abstractNumId w:val="33"/>
  </w:num>
  <w:num w:numId="2" w16cid:durableId="2090612470">
    <w:abstractNumId w:val="24"/>
  </w:num>
  <w:num w:numId="3" w16cid:durableId="2062289615">
    <w:abstractNumId w:val="29"/>
    <w:lvlOverride w:ilvl="0">
      <w:startOverride w:val="1"/>
    </w:lvlOverride>
  </w:num>
  <w:num w:numId="4" w16cid:durableId="1209102180">
    <w:abstractNumId w:val="29"/>
    <w:lvlOverride w:ilvl="0">
      <w:startOverride w:val="1"/>
    </w:lvlOverride>
  </w:num>
  <w:num w:numId="5" w16cid:durableId="1639022145">
    <w:abstractNumId w:val="29"/>
    <w:lvlOverride w:ilvl="0">
      <w:startOverride w:val="1"/>
    </w:lvlOverride>
  </w:num>
  <w:num w:numId="6" w16cid:durableId="1622809990">
    <w:abstractNumId w:val="29"/>
    <w:lvlOverride w:ilvl="0">
      <w:startOverride w:val="1"/>
    </w:lvlOverride>
  </w:num>
  <w:num w:numId="7" w16cid:durableId="1312633045">
    <w:abstractNumId w:val="29"/>
    <w:lvlOverride w:ilvl="0">
      <w:startOverride w:val="1"/>
    </w:lvlOverride>
  </w:num>
  <w:num w:numId="8" w16cid:durableId="1535343060">
    <w:abstractNumId w:val="29"/>
    <w:lvlOverride w:ilvl="0">
      <w:startOverride w:val="1"/>
    </w:lvlOverride>
  </w:num>
  <w:num w:numId="9" w16cid:durableId="1016006536">
    <w:abstractNumId w:val="29"/>
    <w:lvlOverride w:ilvl="0">
      <w:startOverride w:val="1"/>
    </w:lvlOverride>
  </w:num>
  <w:num w:numId="10" w16cid:durableId="86733648">
    <w:abstractNumId w:val="29"/>
    <w:lvlOverride w:ilvl="0">
      <w:startOverride w:val="1"/>
    </w:lvlOverride>
  </w:num>
  <w:num w:numId="11" w16cid:durableId="165676366">
    <w:abstractNumId w:val="29"/>
    <w:lvlOverride w:ilvl="0">
      <w:startOverride w:val="1"/>
    </w:lvlOverride>
  </w:num>
  <w:num w:numId="12" w16cid:durableId="370960344">
    <w:abstractNumId w:val="29"/>
    <w:lvlOverride w:ilvl="0">
      <w:startOverride w:val="1"/>
    </w:lvlOverride>
  </w:num>
  <w:num w:numId="13" w16cid:durableId="1098402114">
    <w:abstractNumId w:val="29"/>
  </w:num>
  <w:num w:numId="14" w16cid:durableId="1562054043">
    <w:abstractNumId w:val="29"/>
    <w:lvlOverride w:ilvl="0">
      <w:startOverride w:val="1"/>
    </w:lvlOverride>
  </w:num>
  <w:num w:numId="15" w16cid:durableId="691876278">
    <w:abstractNumId w:val="14"/>
  </w:num>
  <w:num w:numId="16" w16cid:durableId="1582906937">
    <w:abstractNumId w:val="34"/>
  </w:num>
  <w:num w:numId="17" w16cid:durableId="268239627">
    <w:abstractNumId w:val="6"/>
  </w:num>
  <w:num w:numId="18" w16cid:durableId="379748090">
    <w:abstractNumId w:val="3"/>
  </w:num>
  <w:num w:numId="19" w16cid:durableId="1613129826">
    <w:abstractNumId w:val="13"/>
  </w:num>
  <w:num w:numId="20" w16cid:durableId="562259922">
    <w:abstractNumId w:val="18"/>
  </w:num>
  <w:num w:numId="21" w16cid:durableId="944077162">
    <w:abstractNumId w:val="20"/>
  </w:num>
  <w:num w:numId="22" w16cid:durableId="1129787381">
    <w:abstractNumId w:val="19"/>
  </w:num>
  <w:num w:numId="23" w16cid:durableId="285699164">
    <w:abstractNumId w:val="36"/>
  </w:num>
  <w:num w:numId="24" w16cid:durableId="1168594272">
    <w:abstractNumId w:val="37"/>
  </w:num>
  <w:num w:numId="25" w16cid:durableId="1809856365">
    <w:abstractNumId w:val="35"/>
  </w:num>
  <w:num w:numId="26" w16cid:durableId="755904459">
    <w:abstractNumId w:val="7"/>
  </w:num>
  <w:num w:numId="27" w16cid:durableId="1343049312">
    <w:abstractNumId w:val="15"/>
  </w:num>
  <w:num w:numId="28" w16cid:durableId="1553809569">
    <w:abstractNumId w:val="12"/>
  </w:num>
  <w:num w:numId="29" w16cid:durableId="1023704219">
    <w:abstractNumId w:val="0"/>
  </w:num>
  <w:num w:numId="30" w16cid:durableId="210465347">
    <w:abstractNumId w:val="32"/>
  </w:num>
  <w:num w:numId="31" w16cid:durableId="1185513127">
    <w:abstractNumId w:val="2"/>
  </w:num>
  <w:num w:numId="32" w16cid:durableId="20397666">
    <w:abstractNumId w:val="1"/>
  </w:num>
  <w:num w:numId="33" w16cid:durableId="2128308987">
    <w:abstractNumId w:val="10"/>
  </w:num>
  <w:num w:numId="34" w16cid:durableId="1284457238">
    <w:abstractNumId w:val="27"/>
  </w:num>
  <w:num w:numId="35" w16cid:durableId="1242444119">
    <w:abstractNumId w:val="17"/>
  </w:num>
  <w:num w:numId="36" w16cid:durableId="500201242">
    <w:abstractNumId w:val="23"/>
  </w:num>
  <w:num w:numId="37" w16cid:durableId="1456559896">
    <w:abstractNumId w:val="9"/>
  </w:num>
  <w:num w:numId="38" w16cid:durableId="460005084">
    <w:abstractNumId w:val="22"/>
  </w:num>
  <w:num w:numId="39" w16cid:durableId="1352338489">
    <w:abstractNumId w:val="5"/>
  </w:num>
  <w:num w:numId="40" w16cid:durableId="2065135363">
    <w:abstractNumId w:val="4"/>
  </w:num>
  <w:num w:numId="41" w16cid:durableId="1991057734">
    <w:abstractNumId w:val="8"/>
  </w:num>
  <w:num w:numId="42" w16cid:durableId="346253427">
    <w:abstractNumId w:val="30"/>
  </w:num>
  <w:num w:numId="43" w16cid:durableId="819269583">
    <w:abstractNumId w:val="31"/>
  </w:num>
  <w:num w:numId="44" w16cid:durableId="431629687">
    <w:abstractNumId w:val="25"/>
  </w:num>
  <w:num w:numId="45" w16cid:durableId="1427192586">
    <w:abstractNumId w:val="11"/>
  </w:num>
  <w:num w:numId="46" w16cid:durableId="860163080">
    <w:abstractNumId w:val="28"/>
  </w:num>
  <w:num w:numId="47" w16cid:durableId="1857845045">
    <w:abstractNumId w:val="21"/>
  </w:num>
  <w:num w:numId="48" w16cid:durableId="1815371140">
    <w:abstractNumId w:val="16"/>
  </w:num>
  <w:num w:numId="49" w16cid:durableId="1619601642">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DC"/>
    <w:rsid w:val="00006454"/>
    <w:rsid w:val="00013A62"/>
    <w:rsid w:val="0001584F"/>
    <w:rsid w:val="000175D8"/>
    <w:rsid w:val="00024D89"/>
    <w:rsid w:val="000322B9"/>
    <w:rsid w:val="000422D5"/>
    <w:rsid w:val="0004354E"/>
    <w:rsid w:val="000447F5"/>
    <w:rsid w:val="00047E56"/>
    <w:rsid w:val="00065967"/>
    <w:rsid w:val="00074BB7"/>
    <w:rsid w:val="00084554"/>
    <w:rsid w:val="0009737D"/>
    <w:rsid w:val="000A3121"/>
    <w:rsid w:val="000A7888"/>
    <w:rsid w:val="000E4CCD"/>
    <w:rsid w:val="000E69B5"/>
    <w:rsid w:val="000F26CC"/>
    <w:rsid w:val="000F6DDB"/>
    <w:rsid w:val="00102036"/>
    <w:rsid w:val="00102D2A"/>
    <w:rsid w:val="001063F6"/>
    <w:rsid w:val="0010729D"/>
    <w:rsid w:val="001309B1"/>
    <w:rsid w:val="0014048A"/>
    <w:rsid w:val="0014574D"/>
    <w:rsid w:val="00155619"/>
    <w:rsid w:val="0017357D"/>
    <w:rsid w:val="001774C4"/>
    <w:rsid w:val="00194FB0"/>
    <w:rsid w:val="00196676"/>
    <w:rsid w:val="001A0268"/>
    <w:rsid w:val="001A0DB4"/>
    <w:rsid w:val="001A1699"/>
    <w:rsid w:val="001A2133"/>
    <w:rsid w:val="001A59CE"/>
    <w:rsid w:val="001C4647"/>
    <w:rsid w:val="001E14B5"/>
    <w:rsid w:val="001E3B25"/>
    <w:rsid w:val="002010A7"/>
    <w:rsid w:val="002022B7"/>
    <w:rsid w:val="00202FD8"/>
    <w:rsid w:val="002162A8"/>
    <w:rsid w:val="002173D7"/>
    <w:rsid w:val="00227DD4"/>
    <w:rsid w:val="00232628"/>
    <w:rsid w:val="00234DB2"/>
    <w:rsid w:val="002365C3"/>
    <w:rsid w:val="0025398E"/>
    <w:rsid w:val="0025647B"/>
    <w:rsid w:val="00273063"/>
    <w:rsid w:val="00281455"/>
    <w:rsid w:val="0028441B"/>
    <w:rsid w:val="002A3DF3"/>
    <w:rsid w:val="002B2675"/>
    <w:rsid w:val="002C000D"/>
    <w:rsid w:val="002C2448"/>
    <w:rsid w:val="002C73D0"/>
    <w:rsid w:val="002E3454"/>
    <w:rsid w:val="00302752"/>
    <w:rsid w:val="0032005F"/>
    <w:rsid w:val="00323120"/>
    <w:rsid w:val="00327F91"/>
    <w:rsid w:val="00330763"/>
    <w:rsid w:val="003325C0"/>
    <w:rsid w:val="0034208E"/>
    <w:rsid w:val="003642D7"/>
    <w:rsid w:val="0037549A"/>
    <w:rsid w:val="00375B11"/>
    <w:rsid w:val="00382EB0"/>
    <w:rsid w:val="00387FF9"/>
    <w:rsid w:val="003907D5"/>
    <w:rsid w:val="003B01ED"/>
    <w:rsid w:val="003C470B"/>
    <w:rsid w:val="003D1FD8"/>
    <w:rsid w:val="003D542B"/>
    <w:rsid w:val="003E7307"/>
    <w:rsid w:val="003F511E"/>
    <w:rsid w:val="004447D7"/>
    <w:rsid w:val="00454812"/>
    <w:rsid w:val="0049552F"/>
    <w:rsid w:val="004B1FA9"/>
    <w:rsid w:val="004B4BD5"/>
    <w:rsid w:val="004C3DF4"/>
    <w:rsid w:val="004F12A5"/>
    <w:rsid w:val="004F3285"/>
    <w:rsid w:val="00507A62"/>
    <w:rsid w:val="0051422F"/>
    <w:rsid w:val="00516F88"/>
    <w:rsid w:val="00535B4F"/>
    <w:rsid w:val="00541439"/>
    <w:rsid w:val="00542CD1"/>
    <w:rsid w:val="0055387F"/>
    <w:rsid w:val="00563601"/>
    <w:rsid w:val="005855E0"/>
    <w:rsid w:val="005A5586"/>
    <w:rsid w:val="005D3EFD"/>
    <w:rsid w:val="005E35E3"/>
    <w:rsid w:val="005E6358"/>
    <w:rsid w:val="005F6EDB"/>
    <w:rsid w:val="00631ED4"/>
    <w:rsid w:val="00636FE7"/>
    <w:rsid w:val="00660BCD"/>
    <w:rsid w:val="00665C55"/>
    <w:rsid w:val="00675ED1"/>
    <w:rsid w:val="00682DA9"/>
    <w:rsid w:val="0069247C"/>
    <w:rsid w:val="006C0CE1"/>
    <w:rsid w:val="006C2D0A"/>
    <w:rsid w:val="006C59EE"/>
    <w:rsid w:val="006F6352"/>
    <w:rsid w:val="007071F2"/>
    <w:rsid w:val="00720BD2"/>
    <w:rsid w:val="007271BB"/>
    <w:rsid w:val="007549BB"/>
    <w:rsid w:val="00792FB8"/>
    <w:rsid w:val="007A1514"/>
    <w:rsid w:val="007B1100"/>
    <w:rsid w:val="007D2610"/>
    <w:rsid w:val="007D7225"/>
    <w:rsid w:val="008047F3"/>
    <w:rsid w:val="00811CEC"/>
    <w:rsid w:val="008152FB"/>
    <w:rsid w:val="00836E38"/>
    <w:rsid w:val="008460D9"/>
    <w:rsid w:val="00851063"/>
    <w:rsid w:val="008524B2"/>
    <w:rsid w:val="00853754"/>
    <w:rsid w:val="00853BFB"/>
    <w:rsid w:val="0086103A"/>
    <w:rsid w:val="0086278A"/>
    <w:rsid w:val="008638D3"/>
    <w:rsid w:val="00872CF3"/>
    <w:rsid w:val="008749A9"/>
    <w:rsid w:val="008803B3"/>
    <w:rsid w:val="00893CF7"/>
    <w:rsid w:val="008948A8"/>
    <w:rsid w:val="00894C45"/>
    <w:rsid w:val="0089695B"/>
    <w:rsid w:val="008B1F76"/>
    <w:rsid w:val="008B451B"/>
    <w:rsid w:val="008B7175"/>
    <w:rsid w:val="008D03C8"/>
    <w:rsid w:val="008D24DD"/>
    <w:rsid w:val="008D44FB"/>
    <w:rsid w:val="008E0C97"/>
    <w:rsid w:val="008E7866"/>
    <w:rsid w:val="008F1411"/>
    <w:rsid w:val="008F3A8B"/>
    <w:rsid w:val="008F4C6B"/>
    <w:rsid w:val="00911ADF"/>
    <w:rsid w:val="009170AB"/>
    <w:rsid w:val="00923D9C"/>
    <w:rsid w:val="00932A60"/>
    <w:rsid w:val="00940A33"/>
    <w:rsid w:val="009428AB"/>
    <w:rsid w:val="00943D28"/>
    <w:rsid w:val="00947598"/>
    <w:rsid w:val="00952766"/>
    <w:rsid w:val="009569E1"/>
    <w:rsid w:val="00982963"/>
    <w:rsid w:val="0098458A"/>
    <w:rsid w:val="009A26AD"/>
    <w:rsid w:val="009A3C92"/>
    <w:rsid w:val="009B2EE6"/>
    <w:rsid w:val="009B69A1"/>
    <w:rsid w:val="009C0641"/>
    <w:rsid w:val="009C7FAA"/>
    <w:rsid w:val="009E3BCF"/>
    <w:rsid w:val="009F537C"/>
    <w:rsid w:val="009F62D6"/>
    <w:rsid w:val="00A2432D"/>
    <w:rsid w:val="00A2729E"/>
    <w:rsid w:val="00A30841"/>
    <w:rsid w:val="00A32534"/>
    <w:rsid w:val="00A37988"/>
    <w:rsid w:val="00A5643D"/>
    <w:rsid w:val="00A60ECD"/>
    <w:rsid w:val="00A67A18"/>
    <w:rsid w:val="00A716F6"/>
    <w:rsid w:val="00A90539"/>
    <w:rsid w:val="00AA0E19"/>
    <w:rsid w:val="00AB4AB0"/>
    <w:rsid w:val="00AD2483"/>
    <w:rsid w:val="00AD3C95"/>
    <w:rsid w:val="00AF2354"/>
    <w:rsid w:val="00AF3BE5"/>
    <w:rsid w:val="00AF6831"/>
    <w:rsid w:val="00B14C79"/>
    <w:rsid w:val="00B20B3B"/>
    <w:rsid w:val="00B21140"/>
    <w:rsid w:val="00B43BED"/>
    <w:rsid w:val="00B52C61"/>
    <w:rsid w:val="00B60AF7"/>
    <w:rsid w:val="00B629BA"/>
    <w:rsid w:val="00B63CA7"/>
    <w:rsid w:val="00B63EDC"/>
    <w:rsid w:val="00B67080"/>
    <w:rsid w:val="00B674C3"/>
    <w:rsid w:val="00B67A7F"/>
    <w:rsid w:val="00B7230F"/>
    <w:rsid w:val="00B75DD2"/>
    <w:rsid w:val="00B77BCC"/>
    <w:rsid w:val="00B94E91"/>
    <w:rsid w:val="00BB0060"/>
    <w:rsid w:val="00BB70FB"/>
    <w:rsid w:val="00BB7BF1"/>
    <w:rsid w:val="00BC6912"/>
    <w:rsid w:val="00BD1278"/>
    <w:rsid w:val="00BD5611"/>
    <w:rsid w:val="00BE52A1"/>
    <w:rsid w:val="00BF124D"/>
    <w:rsid w:val="00BF45D3"/>
    <w:rsid w:val="00C020DE"/>
    <w:rsid w:val="00C13204"/>
    <w:rsid w:val="00C41681"/>
    <w:rsid w:val="00C50318"/>
    <w:rsid w:val="00C5216A"/>
    <w:rsid w:val="00C54F6B"/>
    <w:rsid w:val="00C6073A"/>
    <w:rsid w:val="00C76A80"/>
    <w:rsid w:val="00C8157F"/>
    <w:rsid w:val="00C90FD6"/>
    <w:rsid w:val="00C96CEC"/>
    <w:rsid w:val="00CA0CD6"/>
    <w:rsid w:val="00CA7FCE"/>
    <w:rsid w:val="00CC7AF8"/>
    <w:rsid w:val="00CD3EE3"/>
    <w:rsid w:val="00CE1BF7"/>
    <w:rsid w:val="00CE3A32"/>
    <w:rsid w:val="00CE490D"/>
    <w:rsid w:val="00CF18D5"/>
    <w:rsid w:val="00D210EE"/>
    <w:rsid w:val="00D21BED"/>
    <w:rsid w:val="00D25E84"/>
    <w:rsid w:val="00D2732D"/>
    <w:rsid w:val="00D300D9"/>
    <w:rsid w:val="00D4171A"/>
    <w:rsid w:val="00D477DE"/>
    <w:rsid w:val="00D52EF1"/>
    <w:rsid w:val="00D56383"/>
    <w:rsid w:val="00D74339"/>
    <w:rsid w:val="00D82DA6"/>
    <w:rsid w:val="00D948C2"/>
    <w:rsid w:val="00D96C91"/>
    <w:rsid w:val="00D97507"/>
    <w:rsid w:val="00DA09B8"/>
    <w:rsid w:val="00DA2700"/>
    <w:rsid w:val="00DA67E4"/>
    <w:rsid w:val="00DC5637"/>
    <w:rsid w:val="00DC7892"/>
    <w:rsid w:val="00DC78BA"/>
    <w:rsid w:val="00DD221F"/>
    <w:rsid w:val="00DD5754"/>
    <w:rsid w:val="00DD7FD7"/>
    <w:rsid w:val="00DE3825"/>
    <w:rsid w:val="00DE5642"/>
    <w:rsid w:val="00DF4119"/>
    <w:rsid w:val="00DF41B0"/>
    <w:rsid w:val="00DF7F69"/>
    <w:rsid w:val="00DF7FD4"/>
    <w:rsid w:val="00E01203"/>
    <w:rsid w:val="00E048AC"/>
    <w:rsid w:val="00E15B42"/>
    <w:rsid w:val="00E30EEC"/>
    <w:rsid w:val="00E40114"/>
    <w:rsid w:val="00E4082F"/>
    <w:rsid w:val="00E458B6"/>
    <w:rsid w:val="00E57225"/>
    <w:rsid w:val="00E60850"/>
    <w:rsid w:val="00E76A8F"/>
    <w:rsid w:val="00E772AB"/>
    <w:rsid w:val="00E77BD8"/>
    <w:rsid w:val="00E77D88"/>
    <w:rsid w:val="00E84908"/>
    <w:rsid w:val="00E86CFF"/>
    <w:rsid w:val="00ED19DF"/>
    <w:rsid w:val="00ED47E7"/>
    <w:rsid w:val="00EE2513"/>
    <w:rsid w:val="00F013D0"/>
    <w:rsid w:val="00F02F8C"/>
    <w:rsid w:val="00F06BB4"/>
    <w:rsid w:val="00F104E0"/>
    <w:rsid w:val="00F208AC"/>
    <w:rsid w:val="00F20C56"/>
    <w:rsid w:val="00F21857"/>
    <w:rsid w:val="00F37581"/>
    <w:rsid w:val="00F41E94"/>
    <w:rsid w:val="00F44BBF"/>
    <w:rsid w:val="00F82DCB"/>
    <w:rsid w:val="00F950CE"/>
    <w:rsid w:val="00FA5D1D"/>
    <w:rsid w:val="00FD446B"/>
    <w:rsid w:val="00FD7EB2"/>
    <w:rsid w:val="00FE1EB6"/>
    <w:rsid w:val="00FF3652"/>
    <w:rsid w:val="00FF3CA5"/>
    <w:rsid w:val="00FF63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D3655"/>
  <w15:chartTrackingRefBased/>
  <w15:docId w15:val="{988BB7A5-D65B-41B4-A3FE-FFBBC85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DC"/>
    <w:pPr>
      <w:ind w:firstLine="709"/>
      <w:jc w:val="both"/>
    </w:pPr>
  </w:style>
  <w:style w:type="paragraph" w:styleId="Balk1">
    <w:name w:val="heading 1"/>
    <w:basedOn w:val="Normal"/>
    <w:next w:val="Normal"/>
    <w:link w:val="Balk1Char"/>
    <w:uiPriority w:val="9"/>
    <w:qFormat/>
    <w:rsid w:val="00AD3C95"/>
    <w:pPr>
      <w:keepNext/>
      <w:keepLines/>
      <w:numPr>
        <w:numId w:val="1"/>
      </w:numPr>
      <w:spacing w:before="480" w:after="240"/>
      <w:ind w:left="357" w:hanging="357"/>
      <w:outlineLvl w:val="0"/>
    </w:pPr>
    <w:rPr>
      <w:rFonts w:asciiTheme="majorHAnsi" w:eastAsiaTheme="majorEastAsia" w:hAnsiTheme="majorHAnsi" w:cstheme="majorBidi"/>
      <w:b/>
      <w:color w:val="000000" w:themeColor="text1"/>
      <w:sz w:val="32"/>
      <w:szCs w:val="40"/>
    </w:rPr>
  </w:style>
  <w:style w:type="paragraph" w:styleId="Balk2">
    <w:name w:val="heading 2"/>
    <w:basedOn w:val="Normal"/>
    <w:next w:val="Normal"/>
    <w:link w:val="Balk2Char"/>
    <w:uiPriority w:val="9"/>
    <w:unhideWhenUsed/>
    <w:qFormat/>
    <w:rsid w:val="00DA09B8"/>
    <w:pPr>
      <w:keepNext/>
      <w:keepLines/>
      <w:numPr>
        <w:numId w:val="13"/>
      </w:numPr>
      <w:spacing w:before="160" w:after="80"/>
      <w:outlineLvl w:val="1"/>
    </w:pPr>
    <w:rPr>
      <w:rFonts w:asciiTheme="majorHAnsi" w:eastAsiaTheme="majorEastAsia" w:hAnsiTheme="majorHAnsi" w:cstheme="majorBidi"/>
      <w:sz w:val="26"/>
      <w:szCs w:val="32"/>
    </w:rPr>
  </w:style>
  <w:style w:type="paragraph" w:styleId="Balk3">
    <w:name w:val="heading 3"/>
    <w:basedOn w:val="Normal"/>
    <w:next w:val="Normal"/>
    <w:link w:val="Balk3Char"/>
    <w:uiPriority w:val="9"/>
    <w:unhideWhenUsed/>
    <w:qFormat/>
    <w:rsid w:val="00AD3C95"/>
    <w:pPr>
      <w:keepNext/>
      <w:keepLines/>
      <w:spacing w:before="160" w:after="120"/>
      <w:ind w:firstLine="0"/>
      <w:outlineLvl w:val="2"/>
    </w:pPr>
    <w:rPr>
      <w:rFonts w:ascii="Times New Roman" w:eastAsiaTheme="majorEastAsia" w:hAnsi="Times New Roman" w:cstheme="majorBidi"/>
      <w:b/>
      <w:sz w:val="28"/>
      <w:szCs w:val="28"/>
    </w:rPr>
  </w:style>
  <w:style w:type="paragraph" w:styleId="Balk4">
    <w:name w:val="heading 4"/>
    <w:basedOn w:val="Normal"/>
    <w:next w:val="Normal"/>
    <w:link w:val="Balk4Char"/>
    <w:uiPriority w:val="9"/>
    <w:semiHidden/>
    <w:unhideWhenUsed/>
    <w:qFormat/>
    <w:rsid w:val="00B63ED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3ED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3E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3E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3E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3E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3C95"/>
    <w:rPr>
      <w:rFonts w:asciiTheme="majorHAnsi" w:eastAsiaTheme="majorEastAsia" w:hAnsiTheme="majorHAnsi" w:cstheme="majorBidi"/>
      <w:b/>
      <w:color w:val="000000" w:themeColor="text1"/>
      <w:sz w:val="32"/>
      <w:szCs w:val="40"/>
    </w:rPr>
  </w:style>
  <w:style w:type="character" w:customStyle="1" w:styleId="Balk2Char">
    <w:name w:val="Başlık 2 Char"/>
    <w:basedOn w:val="VarsaylanParagrafYazTipi"/>
    <w:link w:val="Balk2"/>
    <w:uiPriority w:val="9"/>
    <w:rsid w:val="00DA09B8"/>
    <w:rPr>
      <w:rFonts w:asciiTheme="majorHAnsi" w:eastAsiaTheme="majorEastAsia" w:hAnsiTheme="majorHAnsi" w:cstheme="majorBidi"/>
      <w:sz w:val="26"/>
      <w:szCs w:val="32"/>
    </w:rPr>
  </w:style>
  <w:style w:type="character" w:customStyle="1" w:styleId="Balk3Char">
    <w:name w:val="Başlık 3 Char"/>
    <w:basedOn w:val="VarsaylanParagrafYazTipi"/>
    <w:link w:val="Balk3"/>
    <w:uiPriority w:val="9"/>
    <w:rsid w:val="00AD3C95"/>
    <w:rPr>
      <w:rFonts w:ascii="Times New Roman" w:eastAsiaTheme="majorEastAsia" w:hAnsi="Times New Roman" w:cstheme="majorBidi"/>
      <w:b/>
      <w:sz w:val="28"/>
      <w:szCs w:val="28"/>
    </w:rPr>
  </w:style>
  <w:style w:type="character" w:customStyle="1" w:styleId="Balk4Char">
    <w:name w:val="Başlık 4 Char"/>
    <w:basedOn w:val="VarsaylanParagrafYazTipi"/>
    <w:link w:val="Balk4"/>
    <w:uiPriority w:val="9"/>
    <w:semiHidden/>
    <w:rsid w:val="00B63ED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3ED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3E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3E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3E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3EDC"/>
    <w:rPr>
      <w:rFonts w:eastAsiaTheme="majorEastAsia" w:cstheme="majorBidi"/>
      <w:color w:val="272727" w:themeColor="text1" w:themeTint="D8"/>
    </w:rPr>
  </w:style>
  <w:style w:type="paragraph" w:styleId="KonuBal">
    <w:name w:val="Title"/>
    <w:basedOn w:val="Normal"/>
    <w:next w:val="Normal"/>
    <w:link w:val="KonuBalChar"/>
    <w:uiPriority w:val="10"/>
    <w:qFormat/>
    <w:rsid w:val="00B63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3E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3EDC"/>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3E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3E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3EDC"/>
    <w:rPr>
      <w:i/>
      <w:iCs/>
      <w:color w:val="404040" w:themeColor="text1" w:themeTint="BF"/>
    </w:rPr>
  </w:style>
  <w:style w:type="paragraph" w:styleId="ListeParagraf">
    <w:name w:val="List Paragraph"/>
    <w:basedOn w:val="Normal"/>
    <w:uiPriority w:val="34"/>
    <w:qFormat/>
    <w:rsid w:val="00B63EDC"/>
    <w:pPr>
      <w:ind w:left="720"/>
      <w:contextualSpacing/>
    </w:pPr>
  </w:style>
  <w:style w:type="character" w:styleId="GlVurgulama">
    <w:name w:val="Intense Emphasis"/>
    <w:basedOn w:val="VarsaylanParagrafYazTipi"/>
    <w:uiPriority w:val="21"/>
    <w:qFormat/>
    <w:rsid w:val="00B63EDC"/>
    <w:rPr>
      <w:i/>
      <w:iCs/>
      <w:color w:val="0F4761" w:themeColor="accent1" w:themeShade="BF"/>
    </w:rPr>
  </w:style>
  <w:style w:type="paragraph" w:styleId="GlAlnt">
    <w:name w:val="Intense Quote"/>
    <w:basedOn w:val="Normal"/>
    <w:next w:val="Normal"/>
    <w:link w:val="GlAlntChar"/>
    <w:uiPriority w:val="30"/>
    <w:qFormat/>
    <w:rsid w:val="00B63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3EDC"/>
    <w:rPr>
      <w:i/>
      <w:iCs/>
      <w:color w:val="0F4761" w:themeColor="accent1" w:themeShade="BF"/>
    </w:rPr>
  </w:style>
  <w:style w:type="character" w:styleId="GlBavuru">
    <w:name w:val="Intense Reference"/>
    <w:basedOn w:val="VarsaylanParagrafYazTipi"/>
    <w:uiPriority w:val="32"/>
    <w:qFormat/>
    <w:rsid w:val="00B63EDC"/>
    <w:rPr>
      <w:b/>
      <w:bCs/>
      <w:smallCaps/>
      <w:color w:val="0F4761" w:themeColor="accent1" w:themeShade="BF"/>
      <w:spacing w:val="5"/>
    </w:rPr>
  </w:style>
  <w:style w:type="paragraph" w:styleId="stBilgi">
    <w:name w:val="header"/>
    <w:basedOn w:val="Normal"/>
    <w:link w:val="stBilgiChar"/>
    <w:uiPriority w:val="99"/>
    <w:unhideWhenUsed/>
    <w:rsid w:val="00B63E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3EDC"/>
  </w:style>
  <w:style w:type="paragraph" w:styleId="AltBilgi">
    <w:name w:val="footer"/>
    <w:basedOn w:val="Normal"/>
    <w:link w:val="AltBilgiChar"/>
    <w:uiPriority w:val="99"/>
    <w:unhideWhenUsed/>
    <w:rsid w:val="00B63E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3EDC"/>
  </w:style>
  <w:style w:type="paragraph" w:styleId="TBal">
    <w:name w:val="TOC Heading"/>
    <w:basedOn w:val="Balk1"/>
    <w:next w:val="Normal"/>
    <w:uiPriority w:val="39"/>
    <w:unhideWhenUsed/>
    <w:qFormat/>
    <w:rsid w:val="00C020DE"/>
    <w:pPr>
      <w:numPr>
        <w:numId w:val="0"/>
      </w:numPr>
      <w:spacing w:before="240" w:after="0"/>
      <w:jc w:val="left"/>
      <w:outlineLvl w:val="9"/>
    </w:pPr>
    <w:rPr>
      <w:color w:val="0F4761" w:themeColor="accent1" w:themeShade="BF"/>
      <w:kern w:val="0"/>
      <w:szCs w:val="32"/>
      <w:lang w:eastAsia="tr-TR"/>
      <w14:ligatures w14:val="none"/>
    </w:rPr>
  </w:style>
  <w:style w:type="paragraph" w:styleId="T1">
    <w:name w:val="toc 1"/>
    <w:basedOn w:val="Normal"/>
    <w:next w:val="Normal"/>
    <w:autoRedefine/>
    <w:uiPriority w:val="39"/>
    <w:unhideWhenUsed/>
    <w:rsid w:val="00C020DE"/>
    <w:pPr>
      <w:spacing w:after="100"/>
    </w:pPr>
  </w:style>
  <w:style w:type="paragraph" w:styleId="T2">
    <w:name w:val="toc 2"/>
    <w:basedOn w:val="Normal"/>
    <w:next w:val="Normal"/>
    <w:autoRedefine/>
    <w:uiPriority w:val="39"/>
    <w:unhideWhenUsed/>
    <w:rsid w:val="00C020DE"/>
    <w:pPr>
      <w:spacing w:after="100"/>
      <w:ind w:left="220"/>
    </w:pPr>
  </w:style>
  <w:style w:type="character" w:styleId="Kpr">
    <w:name w:val="Hyperlink"/>
    <w:basedOn w:val="VarsaylanParagrafYazTipi"/>
    <w:uiPriority w:val="99"/>
    <w:unhideWhenUsed/>
    <w:rsid w:val="00C020DE"/>
    <w:rPr>
      <w:color w:val="467886" w:themeColor="hyperlink"/>
      <w:u w:val="single"/>
    </w:rPr>
  </w:style>
  <w:style w:type="paragraph" w:styleId="AralkYok">
    <w:name w:val="No Spacing"/>
    <w:link w:val="AralkYokChar"/>
    <w:uiPriority w:val="1"/>
    <w:qFormat/>
    <w:rsid w:val="00AD2483"/>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AD2483"/>
    <w:rPr>
      <w:rFonts w:eastAsiaTheme="minorEastAsia"/>
      <w:kern w:val="0"/>
      <w:lang w:eastAsia="tr-TR"/>
      <w14:ligatures w14:val="none"/>
    </w:rPr>
  </w:style>
  <w:style w:type="character" w:styleId="zmlenmeyenBahsetme">
    <w:name w:val="Unresolved Mention"/>
    <w:basedOn w:val="VarsaylanParagrafYazTipi"/>
    <w:uiPriority w:val="99"/>
    <w:semiHidden/>
    <w:unhideWhenUsed/>
    <w:rsid w:val="0020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webofscience.com/wos/woscc/basi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651064-333B-4EDC-B9E1-E4ABE99A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17</Pages>
  <Words>3655</Words>
  <Characters>20835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KARAMANOĞLU MEHMETBEY ÜNİVERSİTESİ</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KARAMANOĞLU MEHMETBEY ÜNİVERSİTESİ</dc:title>
  <dc:subject>Akademik Teşvik Başvuru Rehberi</dc:subject>
  <dc:creator>Oğuzhan HP</dc:creator>
  <cp:keywords/>
  <dc:description/>
  <cp:lastModifiedBy>DENİZ SEZGİN</cp:lastModifiedBy>
  <cp:revision>266</cp:revision>
  <cp:lastPrinted>2024-11-15T14:19:00Z</cp:lastPrinted>
  <dcterms:created xsi:type="dcterms:W3CDTF">2024-10-02T07:42:00Z</dcterms:created>
  <dcterms:modified xsi:type="dcterms:W3CDTF">2025-12-04T08:43:00Z</dcterms:modified>
</cp:coreProperties>
</file>