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534" w:tblpY="1114"/>
        <w:tblW w:w="13149" w:type="dxa"/>
        <w:tblLook w:val="04A0" w:firstRow="1" w:lastRow="0" w:firstColumn="1" w:lastColumn="0" w:noHBand="0" w:noVBand="1"/>
      </w:tblPr>
      <w:tblGrid>
        <w:gridCol w:w="6629"/>
        <w:gridCol w:w="6520"/>
      </w:tblGrid>
      <w:tr w:rsidR="006B3CE6" w:rsidRPr="006B3CE6" w:rsidTr="00DA0D3B">
        <w:trPr>
          <w:trHeight w:val="850"/>
        </w:trPr>
        <w:tc>
          <w:tcPr>
            <w:tcW w:w="13149" w:type="dxa"/>
            <w:gridSpan w:val="2"/>
            <w:vAlign w:val="center"/>
          </w:tcPr>
          <w:p w:rsidR="006B3CE6" w:rsidRPr="006B3CE6" w:rsidRDefault="006B3CE6" w:rsidP="0074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E6">
              <w:rPr>
                <w:rFonts w:ascii="Times New Roman" w:hAnsi="Times New Roman" w:cs="Times New Roman"/>
                <w:b/>
                <w:sz w:val="24"/>
                <w:szCs w:val="24"/>
              </w:rPr>
              <w:t>KARAMANOĞLU MEHMETBEY ÜNİVERSİTESİ 20</w:t>
            </w:r>
            <w:r w:rsidR="00A35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09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B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YILI AK</w:t>
            </w:r>
            <w:r w:rsidR="00E31F8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B3CE6">
              <w:rPr>
                <w:rFonts w:ascii="Times New Roman" w:hAnsi="Times New Roman" w:cs="Times New Roman"/>
                <w:b/>
                <w:sz w:val="24"/>
                <w:szCs w:val="24"/>
              </w:rPr>
              <w:t>DEMİK TEŞVİK</w:t>
            </w:r>
            <w:r w:rsidR="00951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ÖDENEĞİ</w:t>
            </w:r>
            <w:r w:rsidRPr="006B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BAŞVURU TAKVİMİ</w:t>
            </w:r>
          </w:p>
        </w:tc>
      </w:tr>
      <w:tr w:rsidR="006B3CE6" w:rsidRPr="006B3CE6" w:rsidTr="00DA0D3B">
        <w:trPr>
          <w:trHeight w:val="624"/>
        </w:trPr>
        <w:tc>
          <w:tcPr>
            <w:tcW w:w="6629" w:type="dxa"/>
            <w:vAlign w:val="center"/>
          </w:tcPr>
          <w:p w:rsidR="006B3CE6" w:rsidRPr="00244BD6" w:rsidRDefault="004F5A88" w:rsidP="00DA0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88"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</w:p>
        </w:tc>
        <w:tc>
          <w:tcPr>
            <w:tcW w:w="6520" w:type="dxa"/>
            <w:vAlign w:val="center"/>
          </w:tcPr>
          <w:p w:rsidR="006B3CE6" w:rsidRPr="00244BD6" w:rsidRDefault="006B3CE6" w:rsidP="00DA0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D6">
              <w:rPr>
                <w:rFonts w:ascii="Times New Roman" w:hAnsi="Times New Roman" w:cs="Times New Roman"/>
                <w:b/>
                <w:sz w:val="24"/>
                <w:szCs w:val="24"/>
              </w:rPr>
              <w:t>TAMAMLANMA TARİHİ</w:t>
            </w:r>
          </w:p>
        </w:tc>
      </w:tr>
      <w:tr w:rsidR="006B3CE6" w:rsidRPr="006B3CE6" w:rsidTr="00DA0D3B">
        <w:trPr>
          <w:trHeight w:val="624"/>
        </w:trPr>
        <w:tc>
          <w:tcPr>
            <w:tcW w:w="6629" w:type="dxa"/>
            <w:vAlign w:val="center"/>
          </w:tcPr>
          <w:p w:rsidR="006B3CE6" w:rsidRPr="006B3CE6" w:rsidRDefault="006B3CE6" w:rsidP="00DA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E6">
              <w:rPr>
                <w:rFonts w:ascii="Times New Roman" w:hAnsi="Times New Roman" w:cs="Times New Roman"/>
                <w:sz w:val="24"/>
                <w:szCs w:val="24"/>
              </w:rPr>
              <w:t>Akademik teşvik başvuru takviminin ilanı</w:t>
            </w:r>
          </w:p>
        </w:tc>
        <w:tc>
          <w:tcPr>
            <w:tcW w:w="6520" w:type="dxa"/>
            <w:vAlign w:val="center"/>
          </w:tcPr>
          <w:p w:rsidR="006B3CE6" w:rsidRPr="006B3CE6" w:rsidRDefault="009309BB" w:rsidP="00F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5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9A5"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  <w:r w:rsidR="00F6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F5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B3CE6" w:rsidRPr="006B3CE6" w:rsidTr="00DA0D3B">
        <w:trPr>
          <w:trHeight w:val="624"/>
        </w:trPr>
        <w:tc>
          <w:tcPr>
            <w:tcW w:w="6629" w:type="dxa"/>
            <w:vAlign w:val="center"/>
          </w:tcPr>
          <w:p w:rsidR="006B3CE6" w:rsidRPr="006B3CE6" w:rsidRDefault="006B3CE6" w:rsidP="00DA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E6">
              <w:rPr>
                <w:rFonts w:ascii="Times New Roman" w:hAnsi="Times New Roman" w:cs="Times New Roman"/>
                <w:sz w:val="24"/>
                <w:szCs w:val="24"/>
              </w:rPr>
              <w:t xml:space="preserve">Akademik teşvik başvurularının </w:t>
            </w:r>
            <w:r w:rsidRPr="00C54D97">
              <w:rPr>
                <w:rFonts w:ascii="Times New Roman" w:hAnsi="Times New Roman" w:cs="Times New Roman"/>
                <w:b/>
                <w:sz w:val="24"/>
                <w:szCs w:val="24"/>
              </w:rPr>
              <w:t>birim komisyonlarına</w:t>
            </w:r>
            <w:r w:rsidRPr="006B3CE6">
              <w:rPr>
                <w:rFonts w:ascii="Times New Roman" w:hAnsi="Times New Roman" w:cs="Times New Roman"/>
                <w:sz w:val="24"/>
                <w:szCs w:val="24"/>
              </w:rPr>
              <w:t xml:space="preserve"> yapılması</w:t>
            </w:r>
          </w:p>
        </w:tc>
        <w:tc>
          <w:tcPr>
            <w:tcW w:w="6520" w:type="dxa"/>
            <w:vAlign w:val="center"/>
          </w:tcPr>
          <w:p w:rsidR="006B3CE6" w:rsidRPr="006B3CE6" w:rsidRDefault="009309BB" w:rsidP="004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</w:t>
            </w:r>
            <w:r w:rsidR="006B3CE6">
              <w:rPr>
                <w:rFonts w:ascii="Times New Roman" w:hAnsi="Times New Roman" w:cs="Times New Roman"/>
                <w:sz w:val="24"/>
                <w:szCs w:val="24"/>
              </w:rPr>
              <w:t xml:space="preserve"> Ocak </w:t>
            </w:r>
            <w:r w:rsidR="00A354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A4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3CE6" w:rsidRPr="006B3CE6" w:rsidTr="00DA0D3B">
        <w:trPr>
          <w:trHeight w:val="624"/>
        </w:trPr>
        <w:tc>
          <w:tcPr>
            <w:tcW w:w="6629" w:type="dxa"/>
            <w:vAlign w:val="center"/>
          </w:tcPr>
          <w:p w:rsidR="006B3CE6" w:rsidRPr="006B3CE6" w:rsidRDefault="006B3CE6" w:rsidP="00DA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Başvuruların </w:t>
            </w:r>
            <w:r w:rsidRPr="00C54D97">
              <w:rPr>
                <w:rFonts w:ascii="Times New Roman" w:hAnsi="Times New Roman" w:cs="Times New Roman"/>
                <w:b/>
                <w:sz w:val="24"/>
                <w:szCs w:val="24"/>
              </w:rPr>
              <w:t>Akademik Teşvik Düzenleme Denetleme ve İtiraz Komisyonu’na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gönderilmesi</w:t>
            </w:r>
          </w:p>
        </w:tc>
        <w:tc>
          <w:tcPr>
            <w:tcW w:w="6520" w:type="dxa"/>
            <w:vAlign w:val="center"/>
          </w:tcPr>
          <w:p w:rsidR="006B3CE6" w:rsidRPr="006B3CE6" w:rsidRDefault="009309BB" w:rsidP="00E5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3CE6">
              <w:rPr>
                <w:rFonts w:ascii="Times New Roman" w:hAnsi="Times New Roman" w:cs="Times New Roman"/>
                <w:sz w:val="24"/>
                <w:szCs w:val="24"/>
              </w:rPr>
              <w:t xml:space="preserve"> Ocak </w:t>
            </w:r>
            <w:r w:rsidR="00A354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A4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3CE6" w:rsidRPr="006B3CE6" w:rsidTr="00DA0D3B">
        <w:trPr>
          <w:trHeight w:val="624"/>
        </w:trPr>
        <w:tc>
          <w:tcPr>
            <w:tcW w:w="6629" w:type="dxa"/>
            <w:vAlign w:val="center"/>
          </w:tcPr>
          <w:p w:rsidR="006B3CE6" w:rsidRPr="006B3CE6" w:rsidRDefault="006B3CE6" w:rsidP="00DA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Teşvik Düzenleme Denetleme ve İtiraz Komisyon kararının ilanı</w:t>
            </w:r>
          </w:p>
        </w:tc>
        <w:tc>
          <w:tcPr>
            <w:tcW w:w="6520" w:type="dxa"/>
            <w:vAlign w:val="center"/>
          </w:tcPr>
          <w:p w:rsidR="006B3CE6" w:rsidRPr="006B3CE6" w:rsidRDefault="00B660D7" w:rsidP="0077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47F7">
              <w:rPr>
                <w:rFonts w:ascii="Times New Roman" w:hAnsi="Times New Roman" w:cs="Times New Roman"/>
                <w:sz w:val="24"/>
                <w:szCs w:val="24"/>
              </w:rPr>
              <w:t xml:space="preserve"> Ocak </w:t>
            </w:r>
            <w:r w:rsidR="004A4F5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B3CE6" w:rsidRPr="006B3CE6" w:rsidTr="00DA0D3B">
        <w:trPr>
          <w:trHeight w:val="624"/>
        </w:trPr>
        <w:tc>
          <w:tcPr>
            <w:tcW w:w="6629" w:type="dxa"/>
            <w:vAlign w:val="center"/>
          </w:tcPr>
          <w:p w:rsidR="006B3CE6" w:rsidRPr="006B3CE6" w:rsidRDefault="008476B2" w:rsidP="00DA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Komisyon kararına karşı yapılacak itirazların </w:t>
            </w:r>
            <w:r w:rsidRPr="00C54D97">
              <w:rPr>
                <w:rFonts w:ascii="Times New Roman" w:hAnsi="Times New Roman" w:cs="Times New Roman"/>
                <w:b/>
                <w:sz w:val="24"/>
                <w:szCs w:val="24"/>
              </w:rPr>
              <w:t>son günü</w:t>
            </w:r>
          </w:p>
        </w:tc>
        <w:tc>
          <w:tcPr>
            <w:tcW w:w="6520" w:type="dxa"/>
            <w:vAlign w:val="center"/>
          </w:tcPr>
          <w:p w:rsidR="006B3CE6" w:rsidRPr="006B3CE6" w:rsidRDefault="00B660D7" w:rsidP="00F9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F939C1">
              <w:rPr>
                <w:rFonts w:ascii="Times New Roman" w:hAnsi="Times New Roman" w:cs="Times New Roman"/>
                <w:sz w:val="24"/>
                <w:szCs w:val="24"/>
              </w:rPr>
              <w:t xml:space="preserve"> Ocak</w:t>
            </w:r>
            <w:r w:rsidR="004A4F5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6B3CE6" w:rsidRPr="006B3CE6" w:rsidTr="00DA0D3B">
        <w:trPr>
          <w:trHeight w:val="624"/>
        </w:trPr>
        <w:tc>
          <w:tcPr>
            <w:tcW w:w="6629" w:type="dxa"/>
            <w:vAlign w:val="center"/>
          </w:tcPr>
          <w:p w:rsidR="006B3CE6" w:rsidRPr="006B3CE6" w:rsidRDefault="00244BD6" w:rsidP="00DA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İtirazların değerlendirilmesinin ardından </w:t>
            </w:r>
            <w:r w:rsidRPr="00DA0D3B">
              <w:rPr>
                <w:rFonts w:ascii="Times New Roman" w:hAnsi="Times New Roman" w:cs="Times New Roman"/>
                <w:b/>
                <w:sz w:val="24"/>
                <w:szCs w:val="24"/>
              </w:rPr>
              <w:t>nihai kararın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ilanı</w:t>
            </w:r>
          </w:p>
        </w:tc>
        <w:tc>
          <w:tcPr>
            <w:tcW w:w="6520" w:type="dxa"/>
            <w:vAlign w:val="center"/>
          </w:tcPr>
          <w:p w:rsidR="006B3CE6" w:rsidRPr="006B3CE6" w:rsidRDefault="009309BB" w:rsidP="00A3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A4F55">
              <w:rPr>
                <w:rFonts w:ascii="Times New Roman" w:hAnsi="Times New Roman" w:cs="Times New Roman"/>
                <w:sz w:val="24"/>
                <w:szCs w:val="24"/>
              </w:rPr>
              <w:t xml:space="preserve"> Şubat 2023</w:t>
            </w:r>
          </w:p>
        </w:tc>
      </w:tr>
    </w:tbl>
    <w:p w:rsidR="00EB6E3B" w:rsidRDefault="00EB6E3B"/>
    <w:sectPr w:rsidR="00EB6E3B" w:rsidSect="00DA0D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E6"/>
    <w:rsid w:val="00044CB7"/>
    <w:rsid w:val="001540B0"/>
    <w:rsid w:val="00244BD6"/>
    <w:rsid w:val="004A4F55"/>
    <w:rsid w:val="004A5717"/>
    <w:rsid w:val="004F5A88"/>
    <w:rsid w:val="00601962"/>
    <w:rsid w:val="00692B7C"/>
    <w:rsid w:val="006B3CE6"/>
    <w:rsid w:val="00741545"/>
    <w:rsid w:val="00776232"/>
    <w:rsid w:val="007C47F7"/>
    <w:rsid w:val="00831F97"/>
    <w:rsid w:val="008476B2"/>
    <w:rsid w:val="009309BB"/>
    <w:rsid w:val="0095195A"/>
    <w:rsid w:val="009C1DB5"/>
    <w:rsid w:val="00A3545D"/>
    <w:rsid w:val="00AD003C"/>
    <w:rsid w:val="00B660D7"/>
    <w:rsid w:val="00BD4346"/>
    <w:rsid w:val="00C54D97"/>
    <w:rsid w:val="00CF2EEA"/>
    <w:rsid w:val="00D85460"/>
    <w:rsid w:val="00DA0D3B"/>
    <w:rsid w:val="00E31F8F"/>
    <w:rsid w:val="00E55181"/>
    <w:rsid w:val="00EA6EC4"/>
    <w:rsid w:val="00EB6E3B"/>
    <w:rsid w:val="00F63471"/>
    <w:rsid w:val="00F939C1"/>
    <w:rsid w:val="00FA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26CA"/>
  <w15:docId w15:val="{4935392A-49D4-4ED5-A067-2D899E3F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3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0651-E393-45D8-8445-203AAA9F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5</cp:revision>
  <cp:lastPrinted>2022-12-19T06:46:00Z</cp:lastPrinted>
  <dcterms:created xsi:type="dcterms:W3CDTF">2022-12-19T06:42:00Z</dcterms:created>
  <dcterms:modified xsi:type="dcterms:W3CDTF">2022-12-27T07:04:00Z</dcterms:modified>
</cp:coreProperties>
</file>