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A66" w:rsidRPr="00BA0BAF" w:rsidRDefault="00AE3A66" w:rsidP="00AE3A66">
      <w:pPr>
        <w:rPr>
          <w:b/>
          <w:szCs w:val="24"/>
        </w:rPr>
      </w:pPr>
      <w:r w:rsidRPr="00BA0BAF">
        <w:rPr>
          <w:b/>
          <w:szCs w:val="24"/>
        </w:rPr>
        <w:t>EK:</w:t>
      </w:r>
    </w:p>
    <w:p w:rsidR="00AE3A66" w:rsidRDefault="00AE3A66" w:rsidP="00AE3A66">
      <w:pPr>
        <w:jc w:val="center"/>
        <w:rPr>
          <w:b/>
          <w:szCs w:val="24"/>
        </w:rPr>
      </w:pPr>
    </w:p>
    <w:p w:rsidR="00AE3A66" w:rsidRDefault="00AE3A66" w:rsidP="00AE3A66">
      <w:pPr>
        <w:jc w:val="center"/>
        <w:rPr>
          <w:b/>
          <w:szCs w:val="24"/>
        </w:rPr>
      </w:pPr>
      <w:r w:rsidRPr="00BA0BAF">
        <w:rPr>
          <w:b/>
          <w:szCs w:val="24"/>
        </w:rPr>
        <w:t xml:space="preserve">T.C. </w:t>
      </w:r>
    </w:p>
    <w:p w:rsidR="00AE3A66" w:rsidRDefault="00AE3A66" w:rsidP="00AE3A66">
      <w:pPr>
        <w:jc w:val="center"/>
        <w:rPr>
          <w:b/>
          <w:szCs w:val="24"/>
        </w:rPr>
      </w:pPr>
      <w:r w:rsidRPr="00BA0BAF">
        <w:rPr>
          <w:b/>
          <w:szCs w:val="24"/>
        </w:rPr>
        <w:t>KARAMANOĞLU MEHMETBEY ÜNİVERSİTESİ</w:t>
      </w:r>
      <w:r>
        <w:rPr>
          <w:b/>
          <w:szCs w:val="24"/>
        </w:rPr>
        <w:t xml:space="preserve"> </w:t>
      </w:r>
      <w:r w:rsidRPr="00BA0BAF">
        <w:rPr>
          <w:b/>
          <w:szCs w:val="24"/>
        </w:rPr>
        <w:t>İLE</w:t>
      </w:r>
      <w:r>
        <w:rPr>
          <w:b/>
          <w:szCs w:val="24"/>
        </w:rPr>
        <w:t xml:space="preserve"> </w:t>
      </w:r>
      <w:r w:rsidRPr="00BA0BAF">
        <w:rPr>
          <w:b/>
          <w:szCs w:val="24"/>
        </w:rPr>
        <w:t>SUDURAĞI BELEDİYESİ</w:t>
      </w:r>
      <w:r>
        <w:rPr>
          <w:b/>
          <w:szCs w:val="24"/>
        </w:rPr>
        <w:t xml:space="preserve"> </w:t>
      </w:r>
    </w:p>
    <w:p w:rsidR="00AE3A66" w:rsidRDefault="00AE3A66" w:rsidP="00AE3A66">
      <w:pPr>
        <w:jc w:val="center"/>
        <w:rPr>
          <w:b/>
          <w:szCs w:val="24"/>
        </w:rPr>
      </w:pPr>
      <w:r w:rsidRPr="00BA0BAF">
        <w:rPr>
          <w:b/>
          <w:szCs w:val="24"/>
        </w:rPr>
        <w:t>TARAFINDAN DÜZENLENEN</w:t>
      </w:r>
      <w:r>
        <w:rPr>
          <w:b/>
          <w:szCs w:val="24"/>
        </w:rPr>
        <w:t xml:space="preserve"> </w:t>
      </w:r>
      <w:r w:rsidRPr="00BA0BAF">
        <w:rPr>
          <w:b/>
          <w:szCs w:val="24"/>
        </w:rPr>
        <w:t xml:space="preserve">“SÖZ, VARLIK VE TÜRKÇE” KONULU </w:t>
      </w:r>
    </w:p>
    <w:p w:rsidR="00AE3A66" w:rsidRPr="00BA0BAF" w:rsidRDefault="00AE3A66" w:rsidP="00AE3A66">
      <w:pPr>
        <w:jc w:val="center"/>
        <w:rPr>
          <w:b/>
          <w:szCs w:val="24"/>
        </w:rPr>
      </w:pPr>
      <w:r w:rsidRPr="00BA0BAF">
        <w:rPr>
          <w:b/>
          <w:szCs w:val="24"/>
        </w:rPr>
        <w:t>DENEME YARIŞMASI</w:t>
      </w:r>
      <w:r>
        <w:rPr>
          <w:b/>
          <w:szCs w:val="24"/>
        </w:rPr>
        <w:t xml:space="preserve"> </w:t>
      </w:r>
      <w:r w:rsidRPr="00BA0BAF">
        <w:rPr>
          <w:b/>
          <w:szCs w:val="24"/>
        </w:rPr>
        <w:t>ŞARTNAMESİ</w:t>
      </w:r>
    </w:p>
    <w:p w:rsidR="00AE3A66" w:rsidRDefault="00AE3A66" w:rsidP="00AE3A66">
      <w:pPr>
        <w:jc w:val="center"/>
        <w:rPr>
          <w:szCs w:val="24"/>
        </w:rPr>
      </w:pPr>
    </w:p>
    <w:p w:rsidR="00AE3A66" w:rsidRPr="00BA0BAF" w:rsidRDefault="00AE3A66" w:rsidP="00AE3A66">
      <w:pPr>
        <w:jc w:val="center"/>
        <w:rPr>
          <w:szCs w:val="24"/>
        </w:rPr>
      </w:pPr>
    </w:p>
    <w:p w:rsidR="00AE3A66" w:rsidRPr="004D0B62" w:rsidRDefault="00AE3A66" w:rsidP="00AE3A66">
      <w:pPr>
        <w:jc w:val="center"/>
        <w:rPr>
          <w:b/>
          <w:sz w:val="26"/>
          <w:szCs w:val="26"/>
          <w:u w:val="single"/>
        </w:rPr>
      </w:pPr>
      <w:r w:rsidRPr="004D0B62">
        <w:rPr>
          <w:b/>
          <w:sz w:val="26"/>
          <w:szCs w:val="26"/>
          <w:u w:val="single"/>
        </w:rPr>
        <w:t>TAAHHÜTNAME</w:t>
      </w:r>
    </w:p>
    <w:p w:rsidR="00AE3A66" w:rsidRPr="00BA0BAF" w:rsidRDefault="00AE3A66" w:rsidP="00AE3A66">
      <w:pPr>
        <w:jc w:val="center"/>
        <w:rPr>
          <w:szCs w:val="24"/>
        </w:rPr>
      </w:pPr>
    </w:p>
    <w:p w:rsidR="00AE3A66" w:rsidRPr="00BA0BAF" w:rsidRDefault="00AE3A66" w:rsidP="00AE3A66">
      <w:pPr>
        <w:rPr>
          <w:szCs w:val="24"/>
        </w:rPr>
      </w:pPr>
      <w:r w:rsidRPr="00BA0BAF">
        <w:rPr>
          <w:szCs w:val="24"/>
        </w:rPr>
        <w:t xml:space="preserve">Karamanoğlu Mehmetbey Üniversitesi Sağlık, Kültür ve Spor Daire Başkanlığı ile Sudurağı Belediyesi tarafından Türkiye’deki üniversitelerde öğrenim gören tüm ön lisans, lisans, yüksek lisans öğrencileri arasında düzenlenmiş olan “Söz, Varlık ve Türkçe” konulu deneme yarışması için yazdığım metinden telif ücreti talebimin olmadığını, metnimle ilgili tüm yasal sorumluluğun bana ait olduğunu, yazımla ilgili tüm tasarruf hakkını Karamanoğlu Mehmetbey Üniversitesi Sağlık, Kültür ve Spor Daire Başkanlığına </w:t>
      </w:r>
      <w:r>
        <w:rPr>
          <w:szCs w:val="24"/>
        </w:rPr>
        <w:t xml:space="preserve">kendi rızamla </w:t>
      </w:r>
      <w:r w:rsidRPr="00BA0BAF">
        <w:rPr>
          <w:szCs w:val="24"/>
        </w:rPr>
        <w:t>devrettiğimi beyan ve taahhüt ederim.</w:t>
      </w:r>
    </w:p>
    <w:p w:rsidR="00AE3A66" w:rsidRPr="00BA0BAF" w:rsidRDefault="00AE3A66" w:rsidP="00AE3A66">
      <w:pPr>
        <w:rPr>
          <w:szCs w:val="24"/>
        </w:rPr>
      </w:pPr>
    </w:p>
    <w:p w:rsidR="00AE3A66" w:rsidRPr="00BA0BAF" w:rsidRDefault="00AE3A66" w:rsidP="00AE3A66">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0"/>
        <w:gridCol w:w="5721"/>
      </w:tblGrid>
      <w:tr w:rsidR="00AE3A66" w:rsidRPr="00BA0BAF" w:rsidTr="006E7E0D">
        <w:trPr>
          <w:jc w:val="center"/>
        </w:trPr>
        <w:tc>
          <w:tcPr>
            <w:tcW w:w="9531" w:type="dxa"/>
            <w:gridSpan w:val="2"/>
            <w:shd w:val="clear" w:color="auto" w:fill="auto"/>
            <w:vAlign w:val="center"/>
          </w:tcPr>
          <w:p w:rsidR="00AE3A66" w:rsidRPr="00BA0BAF" w:rsidRDefault="00AE3A66" w:rsidP="006E7E0D">
            <w:pPr>
              <w:spacing w:before="60" w:after="60"/>
              <w:jc w:val="center"/>
              <w:rPr>
                <w:b/>
                <w:szCs w:val="24"/>
              </w:rPr>
            </w:pPr>
            <w:r w:rsidRPr="00BA0BAF">
              <w:rPr>
                <w:b/>
                <w:szCs w:val="24"/>
              </w:rPr>
              <w:t>ÖĞRENCİNİN</w:t>
            </w:r>
          </w:p>
        </w:tc>
      </w:tr>
      <w:tr w:rsidR="00AE3A66" w:rsidRPr="00BA0BAF" w:rsidTr="006E7E0D">
        <w:trPr>
          <w:jc w:val="center"/>
        </w:trPr>
        <w:tc>
          <w:tcPr>
            <w:tcW w:w="3810" w:type="dxa"/>
            <w:shd w:val="clear" w:color="auto" w:fill="auto"/>
            <w:vAlign w:val="center"/>
          </w:tcPr>
          <w:p w:rsidR="00AE3A66" w:rsidRPr="00BA0BAF" w:rsidRDefault="00AE3A66" w:rsidP="006E7E0D">
            <w:pPr>
              <w:spacing w:before="60" w:after="60"/>
              <w:rPr>
                <w:b/>
                <w:szCs w:val="24"/>
              </w:rPr>
            </w:pPr>
            <w:r w:rsidRPr="00BA0BAF">
              <w:rPr>
                <w:b/>
                <w:szCs w:val="24"/>
              </w:rPr>
              <w:t>Yarışmada Kullandığı Rumuzu</w:t>
            </w:r>
          </w:p>
        </w:tc>
        <w:tc>
          <w:tcPr>
            <w:tcW w:w="5721" w:type="dxa"/>
            <w:shd w:val="clear" w:color="auto" w:fill="auto"/>
            <w:vAlign w:val="center"/>
          </w:tcPr>
          <w:p w:rsidR="00AE3A66" w:rsidRPr="00BA0BAF" w:rsidRDefault="00AE3A66" w:rsidP="006E7E0D">
            <w:pPr>
              <w:spacing w:before="60" w:after="60"/>
              <w:rPr>
                <w:szCs w:val="24"/>
              </w:rPr>
            </w:pPr>
          </w:p>
        </w:tc>
      </w:tr>
      <w:tr w:rsidR="00AE3A66" w:rsidRPr="00BA0BAF" w:rsidTr="006E7E0D">
        <w:trPr>
          <w:jc w:val="center"/>
        </w:trPr>
        <w:tc>
          <w:tcPr>
            <w:tcW w:w="3810" w:type="dxa"/>
            <w:shd w:val="clear" w:color="auto" w:fill="auto"/>
            <w:vAlign w:val="center"/>
          </w:tcPr>
          <w:p w:rsidR="00AE3A66" w:rsidRPr="00BA0BAF" w:rsidRDefault="00AE3A66" w:rsidP="006E7E0D">
            <w:pPr>
              <w:spacing w:before="60" w:after="60"/>
              <w:rPr>
                <w:b/>
                <w:szCs w:val="24"/>
              </w:rPr>
            </w:pPr>
            <w:r w:rsidRPr="00BA0BAF">
              <w:rPr>
                <w:b/>
                <w:szCs w:val="24"/>
              </w:rPr>
              <w:t>Gerçek Adı ve Soyadı</w:t>
            </w:r>
          </w:p>
        </w:tc>
        <w:tc>
          <w:tcPr>
            <w:tcW w:w="5721" w:type="dxa"/>
            <w:shd w:val="clear" w:color="auto" w:fill="auto"/>
            <w:vAlign w:val="center"/>
          </w:tcPr>
          <w:p w:rsidR="00AE3A66" w:rsidRPr="00BA0BAF" w:rsidRDefault="00AE3A66" w:rsidP="006E7E0D">
            <w:pPr>
              <w:spacing w:before="60" w:after="60"/>
              <w:rPr>
                <w:szCs w:val="24"/>
              </w:rPr>
            </w:pPr>
          </w:p>
        </w:tc>
      </w:tr>
      <w:tr w:rsidR="00AE3A66" w:rsidRPr="00BA0BAF" w:rsidTr="006E7E0D">
        <w:trPr>
          <w:jc w:val="center"/>
        </w:trPr>
        <w:tc>
          <w:tcPr>
            <w:tcW w:w="3810" w:type="dxa"/>
            <w:shd w:val="clear" w:color="auto" w:fill="auto"/>
            <w:vAlign w:val="center"/>
          </w:tcPr>
          <w:p w:rsidR="00AE3A66" w:rsidRPr="00BA0BAF" w:rsidRDefault="00AE3A66" w:rsidP="006E7E0D">
            <w:pPr>
              <w:rPr>
                <w:b/>
                <w:szCs w:val="24"/>
              </w:rPr>
            </w:pPr>
            <w:r w:rsidRPr="00BA0BAF">
              <w:rPr>
                <w:b/>
                <w:szCs w:val="24"/>
              </w:rPr>
              <w:t>Üniversitesi/Birimi/</w:t>
            </w:r>
          </w:p>
          <w:p w:rsidR="00AE3A66" w:rsidRPr="00BA0BAF" w:rsidRDefault="00AE3A66" w:rsidP="006E7E0D">
            <w:pPr>
              <w:rPr>
                <w:b/>
                <w:szCs w:val="24"/>
              </w:rPr>
            </w:pPr>
            <w:r w:rsidRPr="00BA0BAF">
              <w:rPr>
                <w:b/>
                <w:szCs w:val="24"/>
              </w:rPr>
              <w:t>Bölümü veya Programı</w:t>
            </w:r>
          </w:p>
        </w:tc>
        <w:tc>
          <w:tcPr>
            <w:tcW w:w="5721" w:type="dxa"/>
            <w:shd w:val="clear" w:color="auto" w:fill="auto"/>
            <w:vAlign w:val="center"/>
          </w:tcPr>
          <w:p w:rsidR="00AE3A66" w:rsidRPr="00BA0BAF" w:rsidRDefault="00AE3A66" w:rsidP="006E7E0D">
            <w:pPr>
              <w:spacing w:before="60" w:after="60"/>
              <w:rPr>
                <w:szCs w:val="24"/>
              </w:rPr>
            </w:pPr>
          </w:p>
          <w:p w:rsidR="00AE3A66" w:rsidRPr="00BA0BAF" w:rsidRDefault="00AE3A66" w:rsidP="006E7E0D">
            <w:pPr>
              <w:spacing w:before="60" w:after="60"/>
              <w:rPr>
                <w:szCs w:val="24"/>
              </w:rPr>
            </w:pPr>
          </w:p>
        </w:tc>
      </w:tr>
      <w:tr w:rsidR="00AE3A66" w:rsidRPr="00BA0BAF" w:rsidTr="006E7E0D">
        <w:trPr>
          <w:jc w:val="center"/>
        </w:trPr>
        <w:tc>
          <w:tcPr>
            <w:tcW w:w="3810" w:type="dxa"/>
            <w:shd w:val="clear" w:color="auto" w:fill="auto"/>
            <w:vAlign w:val="center"/>
          </w:tcPr>
          <w:p w:rsidR="00AE3A66" w:rsidRPr="00BA0BAF" w:rsidRDefault="00AE3A66" w:rsidP="006E7E0D">
            <w:pPr>
              <w:spacing w:before="60" w:after="60"/>
              <w:rPr>
                <w:b/>
                <w:szCs w:val="24"/>
              </w:rPr>
            </w:pPr>
            <w:r w:rsidRPr="00BA0BAF">
              <w:rPr>
                <w:b/>
                <w:szCs w:val="24"/>
              </w:rPr>
              <w:t>İkametgâh Adresi</w:t>
            </w:r>
          </w:p>
        </w:tc>
        <w:tc>
          <w:tcPr>
            <w:tcW w:w="5721" w:type="dxa"/>
            <w:shd w:val="clear" w:color="auto" w:fill="auto"/>
            <w:vAlign w:val="center"/>
          </w:tcPr>
          <w:p w:rsidR="00AE3A66" w:rsidRPr="00BA0BAF" w:rsidRDefault="00AE3A66" w:rsidP="006E7E0D">
            <w:pPr>
              <w:spacing w:before="60" w:after="60"/>
              <w:rPr>
                <w:szCs w:val="24"/>
              </w:rPr>
            </w:pPr>
          </w:p>
          <w:p w:rsidR="00AE3A66" w:rsidRPr="00BA0BAF" w:rsidRDefault="00AE3A66" w:rsidP="006E7E0D">
            <w:pPr>
              <w:spacing w:before="60" w:after="60"/>
              <w:rPr>
                <w:szCs w:val="24"/>
              </w:rPr>
            </w:pPr>
          </w:p>
        </w:tc>
      </w:tr>
      <w:tr w:rsidR="00AE3A66" w:rsidRPr="00BA0BAF" w:rsidTr="006E7E0D">
        <w:trPr>
          <w:jc w:val="center"/>
        </w:trPr>
        <w:tc>
          <w:tcPr>
            <w:tcW w:w="3810" w:type="dxa"/>
            <w:shd w:val="clear" w:color="auto" w:fill="auto"/>
            <w:vAlign w:val="center"/>
          </w:tcPr>
          <w:p w:rsidR="00AE3A66" w:rsidRPr="00BA0BAF" w:rsidRDefault="00AE3A66" w:rsidP="006E7E0D">
            <w:pPr>
              <w:spacing w:before="60" w:after="60"/>
              <w:rPr>
                <w:b/>
                <w:szCs w:val="24"/>
              </w:rPr>
            </w:pPr>
            <w:r w:rsidRPr="00BA0BAF">
              <w:rPr>
                <w:b/>
                <w:szCs w:val="24"/>
              </w:rPr>
              <w:t>E-posta Adresi</w:t>
            </w:r>
          </w:p>
        </w:tc>
        <w:tc>
          <w:tcPr>
            <w:tcW w:w="5721" w:type="dxa"/>
            <w:shd w:val="clear" w:color="auto" w:fill="auto"/>
            <w:vAlign w:val="center"/>
          </w:tcPr>
          <w:p w:rsidR="00AE3A66" w:rsidRPr="00BA0BAF" w:rsidRDefault="00AE3A66" w:rsidP="006E7E0D">
            <w:pPr>
              <w:spacing w:before="60" w:after="60"/>
              <w:jc w:val="center"/>
              <w:rPr>
                <w:szCs w:val="24"/>
              </w:rPr>
            </w:pPr>
            <w:r w:rsidRPr="00BA0BAF">
              <w:rPr>
                <w:szCs w:val="24"/>
              </w:rPr>
              <w:t>@</w:t>
            </w:r>
          </w:p>
        </w:tc>
      </w:tr>
      <w:tr w:rsidR="00AE3A66" w:rsidRPr="00BA0BAF" w:rsidTr="006E7E0D">
        <w:trPr>
          <w:jc w:val="center"/>
        </w:trPr>
        <w:tc>
          <w:tcPr>
            <w:tcW w:w="3810" w:type="dxa"/>
            <w:shd w:val="clear" w:color="auto" w:fill="auto"/>
            <w:vAlign w:val="center"/>
          </w:tcPr>
          <w:p w:rsidR="00AE3A66" w:rsidRPr="00BA0BAF" w:rsidRDefault="00AE3A66" w:rsidP="006E7E0D">
            <w:pPr>
              <w:spacing w:before="60" w:after="60"/>
              <w:rPr>
                <w:b/>
                <w:szCs w:val="24"/>
              </w:rPr>
            </w:pPr>
            <w:r w:rsidRPr="00BA0BAF">
              <w:rPr>
                <w:b/>
                <w:szCs w:val="24"/>
              </w:rPr>
              <w:t>Cep Telefonu</w:t>
            </w:r>
          </w:p>
        </w:tc>
        <w:tc>
          <w:tcPr>
            <w:tcW w:w="5721" w:type="dxa"/>
            <w:shd w:val="clear" w:color="auto" w:fill="auto"/>
            <w:vAlign w:val="center"/>
          </w:tcPr>
          <w:p w:rsidR="00AE3A66" w:rsidRPr="00BA0BAF" w:rsidRDefault="00AE3A66" w:rsidP="006E7E0D">
            <w:pPr>
              <w:spacing w:before="60" w:after="60"/>
              <w:rPr>
                <w:szCs w:val="24"/>
              </w:rPr>
            </w:pPr>
          </w:p>
        </w:tc>
      </w:tr>
      <w:tr w:rsidR="00AE3A66" w:rsidRPr="00BA0BAF" w:rsidTr="006E7E0D">
        <w:trPr>
          <w:jc w:val="center"/>
        </w:trPr>
        <w:tc>
          <w:tcPr>
            <w:tcW w:w="3810" w:type="dxa"/>
            <w:shd w:val="clear" w:color="auto" w:fill="auto"/>
            <w:vAlign w:val="center"/>
          </w:tcPr>
          <w:p w:rsidR="00AE3A66" w:rsidRPr="00BA0BAF" w:rsidRDefault="00AE3A66" w:rsidP="006E7E0D">
            <w:pPr>
              <w:spacing w:before="60" w:after="60"/>
              <w:rPr>
                <w:b/>
                <w:szCs w:val="24"/>
              </w:rPr>
            </w:pPr>
            <w:r w:rsidRPr="00BA0BAF">
              <w:rPr>
                <w:b/>
                <w:szCs w:val="24"/>
              </w:rPr>
              <w:t>İmzası</w:t>
            </w:r>
          </w:p>
        </w:tc>
        <w:tc>
          <w:tcPr>
            <w:tcW w:w="5721" w:type="dxa"/>
            <w:shd w:val="clear" w:color="auto" w:fill="auto"/>
            <w:vAlign w:val="center"/>
          </w:tcPr>
          <w:p w:rsidR="00AE3A66" w:rsidRPr="00BA0BAF" w:rsidRDefault="00AE3A66" w:rsidP="006E7E0D">
            <w:pPr>
              <w:spacing w:before="60" w:after="60"/>
              <w:rPr>
                <w:szCs w:val="24"/>
              </w:rPr>
            </w:pPr>
          </w:p>
        </w:tc>
      </w:tr>
    </w:tbl>
    <w:p w:rsidR="00AE3A66" w:rsidRPr="00BA0BAF" w:rsidRDefault="00AE3A66" w:rsidP="00AE3A66">
      <w:pPr>
        <w:rPr>
          <w:szCs w:val="24"/>
        </w:rPr>
      </w:pPr>
    </w:p>
    <w:p w:rsidR="00D202B8" w:rsidRDefault="00AE3A66">
      <w:r w:rsidRPr="00BA0BAF">
        <w:rPr>
          <w:b/>
          <w:szCs w:val="24"/>
        </w:rPr>
        <w:t>Taahhütnamenin Eki:</w:t>
      </w:r>
      <w:r w:rsidRPr="00BA0BAF">
        <w:rPr>
          <w:szCs w:val="24"/>
        </w:rPr>
        <w:t xml:space="preserve"> Başvuru sahibinin halen öğrenci olduğunu gösteren, son </w:t>
      </w:r>
      <w:r>
        <w:rPr>
          <w:szCs w:val="24"/>
        </w:rPr>
        <w:t>on beş (15) gün</w:t>
      </w:r>
      <w:r w:rsidRPr="00BA0BAF">
        <w:rPr>
          <w:szCs w:val="24"/>
        </w:rPr>
        <w:t xml:space="preserve"> içerisinde alınmış 1 (bir) adet ıslak imzalı/ mühürlü öğrenci belgesi.</w:t>
      </w:r>
      <w:r>
        <w:rPr>
          <w:szCs w:val="24"/>
        </w:rPr>
        <w:t xml:space="preserve"> (E-devlet üzerinden alınacak öğrenci belgeleri de kabul edilecektir.)</w:t>
      </w:r>
    </w:p>
    <w:sectPr w:rsidR="00D202B8" w:rsidSect="007F3273">
      <w:footerReference w:type="default" r:id="rId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3EB" w:rsidRPr="00A731ED" w:rsidRDefault="00AE3A66" w:rsidP="003643EB">
    <w:pPr>
      <w:pStyle w:val="Altbilgi"/>
      <w:jc w:val="right"/>
    </w:pPr>
    <w:r w:rsidRPr="00A731ED">
      <w:fldChar w:fldCharType="begin"/>
    </w:r>
    <w:r w:rsidRPr="00A731ED">
      <w:instrText>PAGE   \* MERGEFORMAT</w:instrText>
    </w:r>
    <w:r w:rsidRPr="00A731ED">
      <w:fldChar w:fldCharType="separate"/>
    </w:r>
    <w:r>
      <w:rPr>
        <w:noProof/>
      </w:rPr>
      <w:t>1</w:t>
    </w:r>
    <w:r w:rsidRPr="00A731ED">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AE3A66"/>
    <w:rsid w:val="000C5137"/>
    <w:rsid w:val="00111E32"/>
    <w:rsid w:val="00583369"/>
    <w:rsid w:val="00AE3A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A66"/>
    <w:pPr>
      <w:spacing w:after="0" w:line="360" w:lineRule="auto"/>
      <w:jc w:val="both"/>
    </w:pPr>
    <w:rPr>
      <w:rFonts w:ascii="Times New Roman" w:eastAsia="Calibri"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AE3A66"/>
    <w:pPr>
      <w:tabs>
        <w:tab w:val="center" w:pos="4536"/>
        <w:tab w:val="right" w:pos="9072"/>
      </w:tabs>
    </w:pPr>
    <w:rPr>
      <w:lang/>
    </w:rPr>
  </w:style>
  <w:style w:type="character" w:customStyle="1" w:styleId="AltbilgiChar">
    <w:name w:val="Altbilgi Char"/>
    <w:basedOn w:val="VarsaylanParagrafYazTipi"/>
    <w:link w:val="Altbilgi"/>
    <w:uiPriority w:val="99"/>
    <w:rsid w:val="00AE3A66"/>
    <w:rPr>
      <w:rFonts w:ascii="Times New Roman" w:eastAsia="Calibri" w:hAnsi="Times New Roman" w:cs="Times New Roman"/>
      <w:sz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dc:description/>
  <cp:lastModifiedBy>kmu</cp:lastModifiedBy>
  <cp:revision>2</cp:revision>
  <dcterms:created xsi:type="dcterms:W3CDTF">2021-04-21T12:22:00Z</dcterms:created>
  <dcterms:modified xsi:type="dcterms:W3CDTF">2021-04-21T12:23:00Z</dcterms:modified>
</cp:coreProperties>
</file>