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0208" w14:textId="77777777" w:rsidR="0064639D" w:rsidRPr="00DB3751" w:rsidRDefault="0064639D" w:rsidP="0064639D">
      <w:pPr>
        <w:autoSpaceDE w:val="0"/>
        <w:autoSpaceDN w:val="0"/>
        <w:spacing w:before="71"/>
        <w:ind w:firstLine="709"/>
        <w:jc w:val="center"/>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KARAMANOĞLU MEHMETBEY ÜNİVERSİTESİ</w:t>
      </w:r>
    </w:p>
    <w:p w14:paraId="33A0BCDB" w14:textId="77777777" w:rsidR="0064639D" w:rsidRPr="00DB3751" w:rsidRDefault="0064639D" w:rsidP="0064639D">
      <w:pPr>
        <w:autoSpaceDE w:val="0"/>
        <w:autoSpaceDN w:val="0"/>
        <w:spacing w:before="71"/>
        <w:ind w:firstLine="709"/>
        <w:jc w:val="center"/>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ÖĞRENCİ</w:t>
      </w:r>
      <w:r w:rsidRPr="00DB3751">
        <w:rPr>
          <w:rFonts w:ascii="Times New Roman" w:eastAsia="Times New Roman" w:hAnsi="Times New Roman" w:cs="Times New Roman"/>
          <w:b/>
          <w:color w:val="000000" w:themeColor="text1"/>
          <w:spacing w:val="-8"/>
          <w:lang w:eastAsia="en-US" w:bidi="ar-SA"/>
        </w:rPr>
        <w:t xml:space="preserve"> </w:t>
      </w:r>
      <w:r w:rsidRPr="00DB3751">
        <w:rPr>
          <w:rFonts w:ascii="Times New Roman" w:eastAsia="Times New Roman" w:hAnsi="Times New Roman" w:cs="Times New Roman"/>
          <w:b/>
          <w:color w:val="000000" w:themeColor="text1"/>
          <w:lang w:eastAsia="en-US" w:bidi="ar-SA"/>
        </w:rPr>
        <w:t>TOPLULUKLARI</w:t>
      </w:r>
      <w:r w:rsidRPr="00DB3751">
        <w:rPr>
          <w:rFonts w:ascii="Times New Roman" w:eastAsia="Times New Roman" w:hAnsi="Times New Roman" w:cs="Times New Roman"/>
          <w:b/>
          <w:color w:val="000000" w:themeColor="text1"/>
          <w:spacing w:val="-8"/>
          <w:lang w:eastAsia="en-US" w:bidi="ar-SA"/>
        </w:rPr>
        <w:t xml:space="preserve"> </w:t>
      </w:r>
      <w:r w:rsidRPr="00DB3751">
        <w:rPr>
          <w:rFonts w:ascii="Times New Roman" w:eastAsia="Times New Roman" w:hAnsi="Times New Roman" w:cs="Times New Roman"/>
          <w:b/>
          <w:color w:val="000000" w:themeColor="text1"/>
          <w:lang w:eastAsia="en-US" w:bidi="ar-SA"/>
        </w:rPr>
        <w:t>YÖNERGESİ</w:t>
      </w:r>
    </w:p>
    <w:p w14:paraId="3879F021" w14:textId="77777777" w:rsidR="0064639D" w:rsidRPr="00DB3751" w:rsidRDefault="0064639D" w:rsidP="0064639D">
      <w:pPr>
        <w:autoSpaceDE w:val="0"/>
        <w:autoSpaceDN w:val="0"/>
        <w:spacing w:before="252" w:line="252" w:lineRule="exact"/>
        <w:ind w:firstLine="709"/>
        <w:jc w:val="center"/>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BİRİNCİ</w:t>
      </w:r>
      <w:r w:rsidRPr="00DB3751">
        <w:rPr>
          <w:rFonts w:ascii="Times New Roman" w:eastAsia="Times New Roman" w:hAnsi="Times New Roman" w:cs="Times New Roman"/>
          <w:b/>
          <w:color w:val="000000" w:themeColor="text1"/>
          <w:spacing w:val="-5"/>
          <w:lang w:eastAsia="en-US" w:bidi="ar-SA"/>
        </w:rPr>
        <w:t xml:space="preserve"> </w:t>
      </w:r>
      <w:r w:rsidRPr="00DB3751">
        <w:rPr>
          <w:rFonts w:ascii="Times New Roman" w:eastAsia="Times New Roman" w:hAnsi="Times New Roman" w:cs="Times New Roman"/>
          <w:b/>
          <w:color w:val="000000" w:themeColor="text1"/>
          <w:spacing w:val="-2"/>
          <w:lang w:eastAsia="en-US" w:bidi="ar-SA"/>
        </w:rPr>
        <w:t>BÖLÜM</w:t>
      </w:r>
    </w:p>
    <w:p w14:paraId="38FE0246" w14:textId="77777777" w:rsidR="0064639D" w:rsidRPr="00DB3751" w:rsidRDefault="0064639D" w:rsidP="0064639D">
      <w:pPr>
        <w:autoSpaceDE w:val="0"/>
        <w:autoSpaceDN w:val="0"/>
        <w:spacing w:line="252" w:lineRule="exact"/>
        <w:ind w:firstLine="709"/>
        <w:jc w:val="center"/>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Amaç,</w:t>
      </w:r>
      <w:r w:rsidRPr="00DB3751">
        <w:rPr>
          <w:rFonts w:ascii="Times New Roman" w:eastAsia="Times New Roman" w:hAnsi="Times New Roman" w:cs="Times New Roman"/>
          <w:b/>
          <w:color w:val="000000" w:themeColor="text1"/>
          <w:spacing w:val="-6"/>
          <w:lang w:eastAsia="en-US" w:bidi="ar-SA"/>
        </w:rPr>
        <w:t xml:space="preserve"> </w:t>
      </w:r>
      <w:r w:rsidRPr="00DB3751">
        <w:rPr>
          <w:rFonts w:ascii="Times New Roman" w:eastAsia="Times New Roman" w:hAnsi="Times New Roman" w:cs="Times New Roman"/>
          <w:b/>
          <w:color w:val="000000" w:themeColor="text1"/>
          <w:lang w:eastAsia="en-US" w:bidi="ar-SA"/>
        </w:rPr>
        <w:t>Kapsam,</w:t>
      </w:r>
      <w:r w:rsidRPr="00DB3751">
        <w:rPr>
          <w:rFonts w:ascii="Times New Roman" w:eastAsia="Times New Roman" w:hAnsi="Times New Roman" w:cs="Times New Roman"/>
          <w:b/>
          <w:color w:val="000000" w:themeColor="text1"/>
          <w:spacing w:val="-3"/>
          <w:lang w:eastAsia="en-US" w:bidi="ar-SA"/>
        </w:rPr>
        <w:t xml:space="preserve"> </w:t>
      </w:r>
      <w:r w:rsidRPr="00DB3751">
        <w:rPr>
          <w:rFonts w:ascii="Times New Roman" w:eastAsia="Times New Roman" w:hAnsi="Times New Roman" w:cs="Times New Roman"/>
          <w:b/>
          <w:color w:val="000000" w:themeColor="text1"/>
          <w:lang w:eastAsia="en-US" w:bidi="ar-SA"/>
        </w:rPr>
        <w:t>Dayanak</w:t>
      </w:r>
      <w:r w:rsidRPr="00DB3751">
        <w:rPr>
          <w:rFonts w:ascii="Times New Roman" w:eastAsia="Times New Roman" w:hAnsi="Times New Roman" w:cs="Times New Roman"/>
          <w:b/>
          <w:color w:val="000000" w:themeColor="text1"/>
          <w:spacing w:val="-6"/>
          <w:lang w:eastAsia="en-US" w:bidi="ar-SA"/>
        </w:rPr>
        <w:t xml:space="preserve"> </w:t>
      </w:r>
      <w:r w:rsidRPr="00DB3751">
        <w:rPr>
          <w:rFonts w:ascii="Times New Roman" w:eastAsia="Times New Roman" w:hAnsi="Times New Roman" w:cs="Times New Roman"/>
          <w:b/>
          <w:color w:val="000000" w:themeColor="text1"/>
          <w:lang w:eastAsia="en-US" w:bidi="ar-SA"/>
        </w:rPr>
        <w:t>ve</w:t>
      </w:r>
      <w:r w:rsidRPr="00DB3751">
        <w:rPr>
          <w:rFonts w:ascii="Times New Roman" w:eastAsia="Times New Roman" w:hAnsi="Times New Roman" w:cs="Times New Roman"/>
          <w:b/>
          <w:color w:val="000000" w:themeColor="text1"/>
          <w:spacing w:val="-3"/>
          <w:lang w:eastAsia="en-US" w:bidi="ar-SA"/>
        </w:rPr>
        <w:t xml:space="preserve"> </w:t>
      </w:r>
      <w:r w:rsidRPr="00DB3751">
        <w:rPr>
          <w:rFonts w:ascii="Times New Roman" w:eastAsia="Times New Roman" w:hAnsi="Times New Roman" w:cs="Times New Roman"/>
          <w:b/>
          <w:color w:val="000000" w:themeColor="text1"/>
          <w:spacing w:val="-2"/>
          <w:lang w:eastAsia="en-US" w:bidi="ar-SA"/>
        </w:rPr>
        <w:t>Tanımlar</w:t>
      </w:r>
    </w:p>
    <w:p w14:paraId="03A9FA92" w14:textId="77777777" w:rsidR="0064639D" w:rsidRPr="00DB3751" w:rsidRDefault="0064639D" w:rsidP="0064639D">
      <w:pPr>
        <w:autoSpaceDE w:val="0"/>
        <w:autoSpaceDN w:val="0"/>
        <w:spacing w:before="1" w:line="251" w:lineRule="exact"/>
        <w:ind w:firstLine="709"/>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spacing w:val="-4"/>
          <w:lang w:eastAsia="en-US" w:bidi="ar-SA"/>
        </w:rPr>
        <w:t>Amaç</w:t>
      </w:r>
    </w:p>
    <w:p w14:paraId="2AFE5CED"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MADDE 1</w:t>
      </w:r>
      <w:r w:rsidRPr="00DB3751">
        <w:rPr>
          <w:rFonts w:ascii="Times New Roman" w:eastAsia="Times New Roman" w:hAnsi="Times New Roman" w:cs="Times New Roman"/>
          <w:color w:val="000000" w:themeColor="text1"/>
          <w:lang w:eastAsia="en-US" w:bidi="ar-SA"/>
        </w:rPr>
        <w:t>-</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(1) Bu Yönerge; Karamanoğlu Mehmetbey Üniversitesi öğrencilerinin akademik çalışmaları dışında kalan zamanlarını değerlendirmek ve iş birliği içerisinde bilim, sanat, spor, sosyal, kültürel ve akademik gelişmelerine katkı sağlamak amacıyla kuracakları öğrenci topluluğuna ilişkin usul ve esasları düzenler.</w:t>
      </w:r>
    </w:p>
    <w:p w14:paraId="7B3FB82D" w14:textId="77777777" w:rsidR="0064639D" w:rsidRPr="00DB3751" w:rsidRDefault="0064639D" w:rsidP="0064639D">
      <w:pPr>
        <w:autoSpaceDE w:val="0"/>
        <w:autoSpaceDN w:val="0"/>
        <w:spacing w:before="2" w:line="252" w:lineRule="exact"/>
        <w:ind w:firstLine="709"/>
        <w:jc w:val="both"/>
        <w:outlineLvl w:val="1"/>
        <w:rPr>
          <w:rFonts w:ascii="Times New Roman" w:eastAsia="Times New Roman" w:hAnsi="Times New Roman" w:cs="Times New Roman"/>
          <w:b/>
          <w:bCs/>
          <w:color w:val="000000" w:themeColor="text1"/>
          <w:lang w:eastAsia="en-US" w:bidi="ar-SA"/>
        </w:rPr>
      </w:pPr>
      <w:r w:rsidRPr="00DB3751">
        <w:rPr>
          <w:rFonts w:ascii="Times New Roman" w:eastAsia="Times New Roman" w:hAnsi="Times New Roman" w:cs="Times New Roman"/>
          <w:b/>
          <w:bCs/>
          <w:color w:val="000000" w:themeColor="text1"/>
          <w:spacing w:val="-2"/>
          <w:lang w:eastAsia="en-US" w:bidi="ar-SA"/>
        </w:rPr>
        <w:t>Kapsam</w:t>
      </w:r>
    </w:p>
    <w:p w14:paraId="56898C82"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MADDE</w:t>
      </w:r>
      <w:r w:rsidRPr="00DB3751">
        <w:rPr>
          <w:rFonts w:ascii="Times New Roman" w:eastAsia="Times New Roman" w:hAnsi="Times New Roman" w:cs="Times New Roman"/>
          <w:b/>
          <w:color w:val="000000" w:themeColor="text1"/>
          <w:spacing w:val="-4"/>
          <w:lang w:eastAsia="en-US" w:bidi="ar-SA"/>
        </w:rPr>
        <w:t xml:space="preserve"> </w:t>
      </w:r>
      <w:r w:rsidRPr="00DB3751">
        <w:rPr>
          <w:rFonts w:ascii="Times New Roman" w:eastAsia="Times New Roman" w:hAnsi="Times New Roman" w:cs="Times New Roman"/>
          <w:b/>
          <w:color w:val="000000" w:themeColor="text1"/>
          <w:lang w:eastAsia="en-US" w:bidi="ar-SA"/>
        </w:rPr>
        <w:t>2</w:t>
      </w:r>
      <w:r w:rsidRPr="00DB3751">
        <w:rPr>
          <w:rFonts w:ascii="Times New Roman" w:eastAsia="Times New Roman" w:hAnsi="Times New Roman" w:cs="Times New Roman"/>
          <w:color w:val="000000" w:themeColor="text1"/>
          <w:lang w:eastAsia="en-US" w:bidi="ar-SA"/>
        </w:rPr>
        <w:t>-</w:t>
      </w:r>
      <w:r w:rsidRPr="00DB3751">
        <w:rPr>
          <w:rFonts w:ascii="Times New Roman" w:eastAsia="Times New Roman" w:hAnsi="Times New Roman" w:cs="Times New Roman"/>
          <w:color w:val="000000" w:themeColor="text1"/>
          <w:spacing w:val="-7"/>
          <w:lang w:eastAsia="en-US" w:bidi="ar-SA"/>
        </w:rPr>
        <w:t xml:space="preserve"> </w:t>
      </w:r>
      <w:r w:rsidRPr="00DB3751">
        <w:rPr>
          <w:rFonts w:ascii="Times New Roman" w:eastAsia="Times New Roman" w:hAnsi="Times New Roman" w:cs="Times New Roman"/>
          <w:color w:val="000000" w:themeColor="text1"/>
          <w:lang w:eastAsia="en-US" w:bidi="ar-SA"/>
        </w:rPr>
        <w:t>(1)</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spacing w:val="-1"/>
          <w:lang w:eastAsia="en-US" w:bidi="ar-SA"/>
        </w:rPr>
        <w:t>Bu Yönerge</w:t>
      </w:r>
      <w:r w:rsidRPr="00DB3751">
        <w:rPr>
          <w:rFonts w:ascii="Times New Roman" w:eastAsia="Times New Roman" w:hAnsi="Times New Roman" w:cs="Times New Roman"/>
          <w:b/>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Karamanoğlu Mehmetbey Üniversitesi öğrenci topluluklarının kuruluş, işleyiş, denetim ve sona erdirilmesine ilişkin usul ve esasları kapsar. Rektörlük bu çalışmalarla ilgili yetki ve görevlerini ilgili Rektör Yardımcısı, Öğrenci Toplulukları Değerlendirme Kurulu ve akademik danışmanlar yardımıyla kullanır ve yerine getirir.</w:t>
      </w:r>
    </w:p>
    <w:p w14:paraId="75E0424C" w14:textId="77777777" w:rsidR="0064639D" w:rsidRPr="00DB3751" w:rsidRDefault="0064639D" w:rsidP="0064639D">
      <w:pPr>
        <w:autoSpaceDE w:val="0"/>
        <w:autoSpaceDN w:val="0"/>
        <w:spacing w:before="2" w:line="251" w:lineRule="exact"/>
        <w:ind w:firstLine="709"/>
        <w:jc w:val="both"/>
        <w:outlineLvl w:val="1"/>
        <w:rPr>
          <w:rFonts w:ascii="Times New Roman" w:eastAsia="Times New Roman" w:hAnsi="Times New Roman" w:cs="Times New Roman"/>
          <w:b/>
          <w:bCs/>
          <w:color w:val="000000" w:themeColor="text1"/>
          <w:lang w:eastAsia="en-US" w:bidi="ar-SA"/>
        </w:rPr>
      </w:pPr>
      <w:r w:rsidRPr="00DB3751">
        <w:rPr>
          <w:rFonts w:ascii="Times New Roman" w:eastAsia="Times New Roman" w:hAnsi="Times New Roman" w:cs="Times New Roman"/>
          <w:b/>
          <w:bCs/>
          <w:color w:val="000000" w:themeColor="text1"/>
          <w:spacing w:val="-2"/>
          <w:lang w:eastAsia="en-US" w:bidi="ar-SA"/>
        </w:rPr>
        <w:t>Dayanak</w:t>
      </w:r>
    </w:p>
    <w:p w14:paraId="375C4D1B" w14:textId="405D939B"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MADDE 3</w:t>
      </w:r>
      <w:r w:rsidRPr="00DB3751">
        <w:rPr>
          <w:rFonts w:ascii="Times New Roman" w:eastAsia="Times New Roman" w:hAnsi="Times New Roman" w:cs="Times New Roman"/>
          <w:color w:val="000000" w:themeColor="text1"/>
          <w:lang w:eastAsia="en-US" w:bidi="ar-SA"/>
        </w:rPr>
        <w:t>- (1</w:t>
      </w:r>
      <w:r w:rsidRPr="00DB3751">
        <w:rPr>
          <w:rFonts w:ascii="Times New Roman" w:eastAsia="Times New Roman" w:hAnsi="Times New Roman" w:cs="Times New Roman"/>
          <w:b/>
          <w:color w:val="000000" w:themeColor="text1"/>
          <w:lang w:eastAsia="en-US" w:bidi="ar-SA"/>
        </w:rPr>
        <w:t xml:space="preserve">) </w:t>
      </w:r>
      <w:r w:rsidRPr="00DB3751">
        <w:rPr>
          <w:rFonts w:ascii="Times New Roman" w:eastAsia="Times New Roman" w:hAnsi="Times New Roman" w:cs="Times New Roman"/>
          <w:color w:val="000000" w:themeColor="text1"/>
          <w:lang w:eastAsia="en-US" w:bidi="ar-SA"/>
        </w:rPr>
        <w:t>Bu</w:t>
      </w:r>
      <w:r w:rsidRPr="00DB3751">
        <w:rPr>
          <w:rFonts w:ascii="Times New Roman" w:eastAsia="Times New Roman" w:hAnsi="Times New Roman" w:cs="Times New Roman"/>
          <w:color w:val="000000" w:themeColor="text1"/>
          <w:spacing w:val="3"/>
          <w:lang w:eastAsia="en-US" w:bidi="ar-SA"/>
        </w:rPr>
        <w:t xml:space="preserve"> </w:t>
      </w:r>
      <w:r w:rsidRPr="00DB3751">
        <w:rPr>
          <w:rFonts w:ascii="Times New Roman" w:eastAsia="Times New Roman" w:hAnsi="Times New Roman" w:cs="Times New Roman"/>
          <w:color w:val="000000" w:themeColor="text1"/>
          <w:lang w:eastAsia="en-US" w:bidi="ar-SA"/>
        </w:rPr>
        <w:t>Yönerge 2547</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sayılı Yükseköğretim</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Kanununun</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46 ncı</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ve</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47 nci</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maddeleri uyarınca ve 03/02/1984 tarih ve 18301 sayılı Resmî Gazetede yayımlanarak yürürlüğe giren “Yükseköğretim Kurumları Mediko-Sosyal, Sağlık, Kültür ve Spor İşleri Dairesi Uygulama Yönetmeliğine” göre hazırlanmıştır.</w:t>
      </w:r>
    </w:p>
    <w:p w14:paraId="6B06C312" w14:textId="77777777" w:rsidR="0064639D" w:rsidRPr="00DB3751" w:rsidRDefault="0064639D" w:rsidP="0064639D">
      <w:pPr>
        <w:autoSpaceDE w:val="0"/>
        <w:autoSpaceDN w:val="0"/>
        <w:spacing w:before="2" w:line="250" w:lineRule="exact"/>
        <w:ind w:firstLine="709"/>
        <w:jc w:val="both"/>
        <w:outlineLvl w:val="1"/>
        <w:rPr>
          <w:rFonts w:ascii="Times New Roman" w:eastAsia="Times New Roman" w:hAnsi="Times New Roman" w:cs="Times New Roman"/>
          <w:b/>
          <w:bCs/>
          <w:color w:val="000000" w:themeColor="text1"/>
          <w:lang w:eastAsia="en-US" w:bidi="ar-SA"/>
        </w:rPr>
      </w:pPr>
      <w:r w:rsidRPr="00DB3751">
        <w:rPr>
          <w:rFonts w:ascii="Times New Roman" w:eastAsia="Times New Roman" w:hAnsi="Times New Roman" w:cs="Times New Roman"/>
          <w:b/>
          <w:bCs/>
          <w:color w:val="000000" w:themeColor="text1"/>
          <w:lang w:eastAsia="en-US" w:bidi="ar-SA"/>
        </w:rPr>
        <w:t>Tanımlar</w:t>
      </w:r>
      <w:r w:rsidRPr="00DB3751">
        <w:rPr>
          <w:rFonts w:ascii="Times New Roman" w:eastAsia="Times New Roman" w:hAnsi="Times New Roman" w:cs="Times New Roman"/>
          <w:b/>
          <w:bCs/>
          <w:color w:val="000000" w:themeColor="text1"/>
          <w:spacing w:val="-3"/>
          <w:lang w:eastAsia="en-US" w:bidi="ar-SA"/>
        </w:rPr>
        <w:t xml:space="preserve"> </w:t>
      </w:r>
    </w:p>
    <w:p w14:paraId="7D768791" w14:textId="77777777" w:rsidR="0064639D" w:rsidRPr="00DB3751" w:rsidRDefault="0064639D" w:rsidP="0064639D">
      <w:pPr>
        <w:autoSpaceDE w:val="0"/>
        <w:autoSpaceDN w:val="0"/>
        <w:spacing w:line="250" w:lineRule="exact"/>
        <w:ind w:firstLine="709"/>
        <w:jc w:val="both"/>
        <w:rPr>
          <w:rFonts w:ascii="Times New Roman" w:eastAsia="Times New Roman" w:hAnsi="Times New Roman" w:cs="Times New Roman"/>
          <w:color w:val="000000" w:themeColor="text1"/>
          <w:spacing w:val="-2"/>
          <w:lang w:eastAsia="en-US" w:bidi="ar-SA"/>
        </w:rPr>
      </w:pPr>
      <w:r w:rsidRPr="00DB3751">
        <w:rPr>
          <w:rFonts w:ascii="Times New Roman" w:eastAsia="Times New Roman" w:hAnsi="Times New Roman" w:cs="Times New Roman"/>
          <w:b/>
          <w:color w:val="000000" w:themeColor="text1"/>
          <w:lang w:eastAsia="en-US" w:bidi="ar-SA"/>
        </w:rPr>
        <w:t>MADDE</w:t>
      </w:r>
      <w:r w:rsidRPr="00DB3751">
        <w:rPr>
          <w:rFonts w:ascii="Times New Roman" w:eastAsia="Times New Roman" w:hAnsi="Times New Roman" w:cs="Times New Roman"/>
          <w:b/>
          <w:color w:val="000000" w:themeColor="text1"/>
          <w:spacing w:val="-5"/>
          <w:lang w:eastAsia="en-US" w:bidi="ar-SA"/>
        </w:rPr>
        <w:t xml:space="preserve"> </w:t>
      </w:r>
      <w:r w:rsidRPr="00DB3751">
        <w:rPr>
          <w:rFonts w:ascii="Times New Roman" w:eastAsia="Times New Roman" w:hAnsi="Times New Roman" w:cs="Times New Roman"/>
          <w:b/>
          <w:color w:val="000000" w:themeColor="text1"/>
          <w:lang w:eastAsia="en-US" w:bidi="ar-SA"/>
        </w:rPr>
        <w:t>4</w:t>
      </w:r>
      <w:r w:rsidRPr="00DB3751">
        <w:rPr>
          <w:rFonts w:ascii="Times New Roman" w:eastAsia="Times New Roman" w:hAnsi="Times New Roman" w:cs="Times New Roman"/>
          <w:color w:val="000000" w:themeColor="text1"/>
          <w:lang w:eastAsia="en-US" w:bidi="ar-SA"/>
        </w:rPr>
        <w:t>-</w:t>
      </w:r>
      <w:r w:rsidRPr="00DB3751">
        <w:rPr>
          <w:rFonts w:ascii="Times New Roman" w:eastAsia="Times New Roman" w:hAnsi="Times New Roman" w:cs="Times New Roman"/>
          <w:color w:val="000000" w:themeColor="text1"/>
          <w:spacing w:val="-6"/>
          <w:lang w:eastAsia="en-US" w:bidi="ar-SA"/>
        </w:rPr>
        <w:t xml:space="preserve"> </w:t>
      </w:r>
      <w:r w:rsidRPr="00DB3751">
        <w:rPr>
          <w:rFonts w:ascii="Times New Roman" w:eastAsia="Times New Roman" w:hAnsi="Times New Roman" w:cs="Times New Roman"/>
          <w:color w:val="000000" w:themeColor="text1"/>
          <w:lang w:eastAsia="en-US" w:bidi="ar-SA"/>
        </w:rPr>
        <w:t>(1)</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Bu</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Yönergede</w:t>
      </w:r>
      <w:r w:rsidRPr="00DB3751">
        <w:rPr>
          <w:rFonts w:ascii="Times New Roman" w:eastAsia="Times New Roman" w:hAnsi="Times New Roman" w:cs="Times New Roman"/>
          <w:color w:val="000000" w:themeColor="text1"/>
          <w:spacing w:val="-2"/>
          <w:lang w:eastAsia="en-US" w:bidi="ar-SA"/>
        </w:rPr>
        <w:t xml:space="preserve"> geçen;</w:t>
      </w:r>
    </w:p>
    <w:p w14:paraId="473BB398" w14:textId="77777777" w:rsidR="0064639D" w:rsidRPr="00967186" w:rsidRDefault="0064639D" w:rsidP="0064639D">
      <w:pPr>
        <w:pStyle w:val="ListeParagraf"/>
        <w:widowControl/>
        <w:numPr>
          <w:ilvl w:val="0"/>
          <w:numId w:val="43"/>
        </w:numPr>
        <w:tabs>
          <w:tab w:val="left" w:pos="993"/>
        </w:tabs>
        <w:autoSpaceDE w:val="0"/>
        <w:autoSpaceDN w:val="0"/>
        <w:spacing w:after="160" w:line="250" w:lineRule="exact"/>
        <w:ind w:left="0" w:firstLine="709"/>
        <w:jc w:val="both"/>
        <w:rPr>
          <w:rFonts w:ascii="Times New Roman" w:eastAsia="Times New Roman" w:hAnsi="Times New Roman" w:cs="Times New Roman"/>
          <w:color w:val="000000" w:themeColor="text1"/>
          <w:lang w:eastAsia="en-US"/>
        </w:rPr>
      </w:pPr>
      <w:r w:rsidRPr="00967186">
        <w:rPr>
          <w:rFonts w:ascii="Times New Roman" w:eastAsia="Times New Roman" w:hAnsi="Times New Roman" w:cs="Times New Roman"/>
          <w:color w:val="000000" w:themeColor="text1"/>
          <w:lang w:eastAsia="en-US"/>
        </w:rPr>
        <w:t>Akademik birim:</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Karamanoğlu Mehmetbey Üniversitesine bağlı fakülte, enstitü, yüksekokul ve meslek yüksekokullarını,</w:t>
      </w:r>
    </w:p>
    <w:p w14:paraId="5865BA0A" w14:textId="77777777" w:rsidR="0064639D" w:rsidRPr="00967186" w:rsidRDefault="0064639D" w:rsidP="0064639D">
      <w:pPr>
        <w:pStyle w:val="ListeParagraf"/>
        <w:widowControl/>
        <w:numPr>
          <w:ilvl w:val="0"/>
          <w:numId w:val="43"/>
        </w:numPr>
        <w:tabs>
          <w:tab w:val="left" w:pos="993"/>
        </w:tabs>
        <w:autoSpaceDE w:val="0"/>
        <w:autoSpaceDN w:val="0"/>
        <w:spacing w:after="160" w:line="250" w:lineRule="exact"/>
        <w:ind w:left="0" w:firstLine="709"/>
        <w:jc w:val="both"/>
        <w:rPr>
          <w:rFonts w:ascii="Times New Roman" w:eastAsia="Times New Roman" w:hAnsi="Times New Roman" w:cs="Times New Roman"/>
          <w:color w:val="000000" w:themeColor="text1"/>
          <w:lang w:eastAsia="en-US"/>
        </w:rPr>
      </w:pPr>
      <w:r w:rsidRPr="00967186">
        <w:rPr>
          <w:rFonts w:ascii="Times New Roman" w:eastAsia="Times New Roman" w:hAnsi="Times New Roman" w:cs="Times New Roman"/>
          <w:color w:val="000000" w:themeColor="text1"/>
          <w:lang w:eastAsia="en-US"/>
        </w:rPr>
        <w:t>Akademik danışman: Karamanoğlu Mehmetbey Üniversitesi Öğrenci Toplulukları Değerlendirme Kurulunca kurulmuş ya da kurulacak olan topluluklardan birisinin sorumlusu olan Karamanoğlu Mehmetbey Üniversitesinin öğretim elemanını,</w:t>
      </w:r>
    </w:p>
    <w:p w14:paraId="519EFA15" w14:textId="77777777" w:rsidR="0064639D" w:rsidRPr="00967186" w:rsidRDefault="0064639D" w:rsidP="0064639D">
      <w:pPr>
        <w:pStyle w:val="ListeParagraf"/>
        <w:widowControl/>
        <w:numPr>
          <w:ilvl w:val="0"/>
          <w:numId w:val="43"/>
        </w:numPr>
        <w:tabs>
          <w:tab w:val="left" w:pos="851"/>
          <w:tab w:val="left" w:pos="993"/>
        </w:tabs>
        <w:autoSpaceDE w:val="0"/>
        <w:autoSpaceDN w:val="0"/>
        <w:spacing w:before="1" w:after="160" w:line="278" w:lineRule="auto"/>
        <w:ind w:left="0" w:firstLine="709"/>
        <w:jc w:val="both"/>
        <w:rPr>
          <w:rFonts w:ascii="Times New Roman" w:eastAsia="Times New Roman" w:hAnsi="Times New Roman" w:cs="Times New Roman"/>
          <w:color w:val="000000" w:themeColor="text1"/>
          <w:lang w:eastAsia="en-US"/>
        </w:rPr>
      </w:pPr>
      <w:r w:rsidRPr="00967186">
        <w:rPr>
          <w:rFonts w:ascii="Times New Roman" w:eastAsia="Times New Roman" w:hAnsi="Times New Roman" w:cs="Times New Roman"/>
          <w:color w:val="000000" w:themeColor="text1"/>
          <w:lang w:eastAsia="en-US"/>
        </w:rPr>
        <w:t>Daire başkanı: Karamanoğlu Mehmetbey Üniversitesi Sağlık, Kültür ve Spor Daire Başkanını,</w:t>
      </w:r>
    </w:p>
    <w:p w14:paraId="5AECD969" w14:textId="77777777" w:rsidR="0064639D" w:rsidRPr="00967186" w:rsidRDefault="0064639D" w:rsidP="0064639D">
      <w:pPr>
        <w:pStyle w:val="ListeParagraf"/>
        <w:tabs>
          <w:tab w:val="left" w:pos="851"/>
          <w:tab w:val="left" w:pos="993"/>
        </w:tabs>
        <w:autoSpaceDE w:val="0"/>
        <w:autoSpaceDN w:val="0"/>
        <w:spacing w:before="1"/>
        <w:ind w:left="0" w:firstLine="709"/>
        <w:jc w:val="both"/>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rPr>
        <w:t xml:space="preserve">ç) </w:t>
      </w:r>
      <w:r w:rsidRPr="00967186">
        <w:rPr>
          <w:rFonts w:ascii="Times New Roman" w:eastAsia="Times New Roman" w:hAnsi="Times New Roman" w:cs="Times New Roman"/>
          <w:color w:val="000000" w:themeColor="text1"/>
          <w:lang w:eastAsia="en-US"/>
        </w:rPr>
        <w:t>Daire başkanlığı:</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Karamanoğlu Mehmetbey Üniversitesi Sağlık, Kültür ve Spor Daire Başkanlığını,</w:t>
      </w:r>
    </w:p>
    <w:p w14:paraId="4B5D6C8F" w14:textId="77777777" w:rsidR="0064639D" w:rsidRPr="00967186" w:rsidRDefault="0064639D" w:rsidP="0064639D">
      <w:pPr>
        <w:pStyle w:val="ListeParagraf"/>
        <w:widowControl/>
        <w:numPr>
          <w:ilvl w:val="0"/>
          <w:numId w:val="43"/>
        </w:numPr>
        <w:tabs>
          <w:tab w:val="left" w:pos="851"/>
          <w:tab w:val="left" w:pos="993"/>
        </w:tabs>
        <w:autoSpaceDE w:val="0"/>
        <w:autoSpaceDN w:val="0"/>
        <w:spacing w:before="1" w:after="160" w:line="278" w:lineRule="auto"/>
        <w:ind w:left="284" w:firstLine="425"/>
        <w:jc w:val="both"/>
        <w:rPr>
          <w:rFonts w:ascii="Times New Roman" w:eastAsia="Times New Roman" w:hAnsi="Times New Roman" w:cs="Times New Roman"/>
          <w:bCs/>
          <w:color w:val="000000" w:themeColor="text1"/>
        </w:rPr>
      </w:pPr>
      <w:r w:rsidRPr="00967186">
        <w:rPr>
          <w:rFonts w:ascii="Times New Roman" w:eastAsia="Times New Roman" w:hAnsi="Times New Roman" w:cs="Times New Roman"/>
          <w:color w:val="000000" w:themeColor="text1"/>
          <w:lang w:eastAsia="en-US"/>
        </w:rPr>
        <w:t xml:space="preserve">Değerlendirme kurulu: </w:t>
      </w:r>
      <w:r w:rsidRPr="00967186">
        <w:rPr>
          <w:rFonts w:ascii="Times New Roman" w:eastAsia="Times New Roman" w:hAnsi="Times New Roman" w:cs="Times New Roman"/>
          <w:bCs/>
          <w:color w:val="000000" w:themeColor="text1"/>
        </w:rPr>
        <w:t>Öğrenci Toplulukları Değerlendirme Kurulunu,</w:t>
      </w:r>
    </w:p>
    <w:p w14:paraId="5A1A7480" w14:textId="77777777" w:rsidR="0064639D" w:rsidRPr="00967186" w:rsidRDefault="0064639D" w:rsidP="0064639D">
      <w:pPr>
        <w:pStyle w:val="ListeParagraf"/>
        <w:widowControl/>
        <w:numPr>
          <w:ilvl w:val="0"/>
          <w:numId w:val="43"/>
        </w:numPr>
        <w:tabs>
          <w:tab w:val="left" w:pos="851"/>
          <w:tab w:val="left" w:pos="993"/>
        </w:tabs>
        <w:autoSpaceDE w:val="0"/>
        <w:autoSpaceDN w:val="0"/>
        <w:spacing w:before="1" w:after="160" w:line="278" w:lineRule="auto"/>
        <w:ind w:left="0" w:firstLine="709"/>
        <w:jc w:val="both"/>
        <w:rPr>
          <w:rFonts w:ascii="Times New Roman" w:eastAsia="Times New Roman" w:hAnsi="Times New Roman" w:cs="Times New Roman"/>
          <w:bCs/>
          <w:color w:val="000000" w:themeColor="text1"/>
        </w:rPr>
      </w:pPr>
      <w:r w:rsidRPr="00967186">
        <w:rPr>
          <w:rFonts w:ascii="Times New Roman" w:eastAsia="Times New Roman" w:hAnsi="Times New Roman" w:cs="Times New Roman"/>
          <w:bCs/>
          <w:color w:val="000000" w:themeColor="text1"/>
        </w:rPr>
        <w:t xml:space="preserve">Kültür hizmetleri şube müdürü: </w:t>
      </w:r>
      <w:r w:rsidRPr="00967186">
        <w:rPr>
          <w:rFonts w:ascii="Times New Roman" w:eastAsia="Times New Roman" w:hAnsi="Times New Roman" w:cs="Times New Roman"/>
          <w:color w:val="000000" w:themeColor="text1"/>
          <w:lang w:eastAsia="en-US"/>
        </w:rPr>
        <w:t>Karamanoğlu Mehmetbey Üniversitesi Sağlık, Kültür ve Spor Daire Başkanlığında kültür hizmetlerinden sorumlu şube müdürünü,</w:t>
      </w:r>
    </w:p>
    <w:p w14:paraId="43F44870" w14:textId="77777777" w:rsidR="0064639D" w:rsidRDefault="0064639D" w:rsidP="0064639D">
      <w:pPr>
        <w:pStyle w:val="ListeParagraf"/>
        <w:widowControl/>
        <w:numPr>
          <w:ilvl w:val="0"/>
          <w:numId w:val="43"/>
        </w:numPr>
        <w:tabs>
          <w:tab w:val="left" w:pos="851"/>
          <w:tab w:val="left" w:pos="993"/>
        </w:tabs>
        <w:autoSpaceDE w:val="0"/>
        <w:autoSpaceDN w:val="0"/>
        <w:spacing w:before="1" w:after="160" w:line="278" w:lineRule="auto"/>
        <w:ind w:left="0" w:firstLine="709"/>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Öğrenci:</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Karamanoğlu Mehmetbey Üniversitesine bağlı fakülte, enstitü, yüksekokul ve meslek yüksekokullarına kayıtlı ön lisans, lisans ve lisansüstü öğrencilerini,</w:t>
      </w:r>
    </w:p>
    <w:p w14:paraId="0D8BC6C9" w14:textId="77777777" w:rsidR="0064639D" w:rsidRDefault="0064639D" w:rsidP="0064639D">
      <w:pPr>
        <w:pStyle w:val="ListeParagraf"/>
        <w:widowControl/>
        <w:numPr>
          <w:ilvl w:val="0"/>
          <w:numId w:val="43"/>
        </w:numPr>
        <w:tabs>
          <w:tab w:val="left" w:pos="851"/>
          <w:tab w:val="left" w:pos="993"/>
        </w:tabs>
        <w:autoSpaceDE w:val="0"/>
        <w:autoSpaceDN w:val="0"/>
        <w:spacing w:before="1" w:after="160" w:line="278" w:lineRule="auto"/>
        <w:ind w:left="0" w:firstLine="709"/>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Öğrenci konseyi başkanı: Karamanoğlu Mehmetbey Üniversitesi öğrenci konseyinin ve öğrenci konseyi yönetim kurulunun başkanını,</w:t>
      </w:r>
    </w:p>
    <w:p w14:paraId="4655B52E" w14:textId="77777777" w:rsidR="0064639D" w:rsidRPr="00967186" w:rsidRDefault="0064639D" w:rsidP="0064639D">
      <w:pPr>
        <w:pStyle w:val="ListeParagraf"/>
        <w:tabs>
          <w:tab w:val="left" w:pos="0"/>
          <w:tab w:val="left" w:pos="851"/>
          <w:tab w:val="left" w:pos="993"/>
        </w:tabs>
        <w:autoSpaceDE w:val="0"/>
        <w:autoSpaceDN w:val="0"/>
        <w:spacing w:before="1"/>
        <w:ind w:left="0" w:firstLine="709"/>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 xml:space="preserve">ğ) </w:t>
      </w:r>
      <w:r w:rsidRPr="00967186">
        <w:rPr>
          <w:rFonts w:ascii="Times New Roman" w:eastAsia="Times New Roman" w:hAnsi="Times New Roman" w:cs="Times New Roman"/>
          <w:color w:val="000000" w:themeColor="text1"/>
          <w:lang w:eastAsia="en-US"/>
        </w:rPr>
        <w:t xml:space="preserve">Öğrenci toplulukları temsilcisi: Karamanoğlu Mehmetbey Üniversitesi </w:t>
      </w:r>
      <w:r w:rsidRPr="00967186">
        <w:rPr>
          <w:rFonts w:ascii="Times New Roman" w:eastAsia="Times New Roman" w:hAnsi="Times New Roman" w:cs="Times New Roman"/>
          <w:bCs/>
          <w:color w:val="000000" w:themeColor="text1"/>
        </w:rPr>
        <w:t>öğrenci toplulukları</w:t>
      </w:r>
      <w:r>
        <w:rPr>
          <w:rFonts w:ascii="Times New Roman" w:eastAsia="Times New Roman" w:hAnsi="Times New Roman" w:cs="Times New Roman"/>
          <w:bCs/>
          <w:color w:val="000000" w:themeColor="text1"/>
        </w:rPr>
        <w:t xml:space="preserve"> </w:t>
      </w:r>
      <w:r w:rsidRPr="00967186">
        <w:rPr>
          <w:rFonts w:ascii="Times New Roman" w:eastAsia="Times New Roman" w:hAnsi="Times New Roman" w:cs="Times New Roman"/>
          <w:bCs/>
          <w:color w:val="000000" w:themeColor="text1"/>
        </w:rPr>
        <w:t>başkanları arasından topluluk başkanları tarafından gizli oy açık sayım usulü ile seçilen</w:t>
      </w:r>
      <w:r>
        <w:rPr>
          <w:rFonts w:ascii="Times New Roman" w:eastAsia="Times New Roman" w:hAnsi="Times New Roman" w:cs="Times New Roman"/>
          <w:bCs/>
          <w:color w:val="000000" w:themeColor="text1"/>
        </w:rPr>
        <w:t xml:space="preserve"> </w:t>
      </w:r>
      <w:r w:rsidRPr="00967186">
        <w:rPr>
          <w:rFonts w:ascii="Times New Roman" w:eastAsia="Times New Roman" w:hAnsi="Times New Roman" w:cs="Times New Roman"/>
          <w:bCs/>
          <w:color w:val="000000" w:themeColor="text1"/>
        </w:rPr>
        <w:t>temsilciyi,</w:t>
      </w:r>
    </w:p>
    <w:p w14:paraId="61148D56" w14:textId="77777777" w:rsidR="0064639D" w:rsidRPr="00967186" w:rsidRDefault="0064639D" w:rsidP="0064639D">
      <w:pPr>
        <w:pStyle w:val="ListeParagraf"/>
        <w:widowControl/>
        <w:numPr>
          <w:ilvl w:val="0"/>
          <w:numId w:val="43"/>
        </w:numPr>
        <w:tabs>
          <w:tab w:val="left" w:pos="851"/>
          <w:tab w:val="left" w:pos="993"/>
        </w:tabs>
        <w:autoSpaceDE w:val="0"/>
        <w:autoSpaceDN w:val="0"/>
        <w:spacing w:before="1" w:after="160" w:line="278" w:lineRule="auto"/>
        <w:ind w:hanging="11"/>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Öğretim elemanı: Karamanoğlu Mehmetbey Üniversitesi öğretim elemanını,</w:t>
      </w:r>
    </w:p>
    <w:p w14:paraId="6C7EFE19" w14:textId="77777777" w:rsidR="0064639D" w:rsidRPr="00967186" w:rsidRDefault="0064639D" w:rsidP="0064639D">
      <w:pPr>
        <w:pStyle w:val="ListeParagraf"/>
        <w:tabs>
          <w:tab w:val="left" w:pos="851"/>
          <w:tab w:val="left" w:pos="993"/>
        </w:tabs>
        <w:autoSpaceDE w:val="0"/>
        <w:autoSpaceDN w:val="0"/>
        <w:spacing w:before="1"/>
        <w:jc w:val="both"/>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rPr>
        <w:t xml:space="preserve">ı) </w:t>
      </w:r>
      <w:r w:rsidRPr="00967186">
        <w:rPr>
          <w:rFonts w:ascii="Times New Roman" w:eastAsia="Times New Roman" w:hAnsi="Times New Roman" w:cs="Times New Roman"/>
          <w:color w:val="000000" w:themeColor="text1"/>
          <w:lang w:eastAsia="en-US"/>
        </w:rPr>
        <w:t>Rektör:</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Karamanoğlu Mehmetbey Üniversitesi Rektörünü,</w:t>
      </w:r>
    </w:p>
    <w:p w14:paraId="5EE6E776" w14:textId="77777777" w:rsidR="0064639D" w:rsidRDefault="0064639D" w:rsidP="0064639D">
      <w:pPr>
        <w:pStyle w:val="ListeParagraf"/>
        <w:widowControl/>
        <w:numPr>
          <w:ilvl w:val="0"/>
          <w:numId w:val="43"/>
        </w:numPr>
        <w:tabs>
          <w:tab w:val="left" w:pos="851"/>
          <w:tab w:val="left" w:pos="993"/>
        </w:tabs>
        <w:autoSpaceDE w:val="0"/>
        <w:autoSpaceDN w:val="0"/>
        <w:spacing w:before="1" w:after="160" w:line="278" w:lineRule="auto"/>
        <w:ind w:left="0" w:firstLine="709"/>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Topluluk:</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Karamanoğlu Mehmetbey Üniversitesine bağlı fakülte, enstitü, yüksekokul ve meslek yüksekokulları öğrencileri tarafından Daire Başkanlığı</w:t>
      </w:r>
      <w:r w:rsidRPr="00967186">
        <w:rPr>
          <w:rFonts w:ascii="Times New Roman" w:eastAsia="Times New Roman" w:hAnsi="Times New Roman" w:cs="Times New Roman"/>
          <w:bCs/>
          <w:color w:val="000000" w:themeColor="text1"/>
        </w:rPr>
        <w:t xml:space="preserve"> </w:t>
      </w:r>
      <w:r w:rsidRPr="00967186">
        <w:rPr>
          <w:rFonts w:ascii="Times New Roman" w:eastAsia="Times New Roman" w:hAnsi="Times New Roman" w:cs="Times New Roman"/>
          <w:color w:val="000000" w:themeColor="text1"/>
          <w:lang w:eastAsia="en-US"/>
        </w:rPr>
        <w:t>bünyesinde Değerlendirme Kurulunca kurulan öğrenci</w:t>
      </w:r>
      <w:r w:rsidRPr="00967186">
        <w:rPr>
          <w:rFonts w:ascii="Times New Roman" w:eastAsia="Times New Roman" w:hAnsi="Times New Roman" w:cs="Times New Roman"/>
          <w:color w:val="000000" w:themeColor="text1"/>
          <w:spacing w:val="-2"/>
          <w:lang w:eastAsia="en-US"/>
        </w:rPr>
        <w:t xml:space="preserve"> </w:t>
      </w:r>
      <w:r w:rsidRPr="00967186">
        <w:rPr>
          <w:rFonts w:ascii="Times New Roman" w:eastAsia="Times New Roman" w:hAnsi="Times New Roman" w:cs="Times New Roman"/>
          <w:color w:val="000000" w:themeColor="text1"/>
          <w:lang w:eastAsia="en-US"/>
        </w:rPr>
        <w:t>topluluğunu,</w:t>
      </w:r>
    </w:p>
    <w:p w14:paraId="5B4A86BD" w14:textId="77777777" w:rsidR="0064639D" w:rsidRPr="00967186" w:rsidRDefault="0064639D" w:rsidP="0064639D">
      <w:pPr>
        <w:pStyle w:val="ListeParagraf"/>
        <w:widowControl/>
        <w:numPr>
          <w:ilvl w:val="0"/>
          <w:numId w:val="43"/>
        </w:numPr>
        <w:tabs>
          <w:tab w:val="left" w:pos="993"/>
        </w:tabs>
        <w:autoSpaceDE w:val="0"/>
        <w:autoSpaceDN w:val="0"/>
        <w:spacing w:after="160" w:line="278" w:lineRule="auto"/>
        <w:ind w:left="0" w:firstLine="709"/>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Topluluk kurulları: Öğrenci topluluklarının genel kurul, yönetim kurulu, denetleme kurulu ve disiplin kurulunu,</w:t>
      </w:r>
    </w:p>
    <w:p w14:paraId="551FD793" w14:textId="77777777" w:rsidR="0064639D" w:rsidRPr="00967186" w:rsidRDefault="0064639D" w:rsidP="0064639D">
      <w:pPr>
        <w:pStyle w:val="ListeParagraf"/>
        <w:widowControl/>
        <w:numPr>
          <w:ilvl w:val="0"/>
          <w:numId w:val="43"/>
        </w:numPr>
        <w:tabs>
          <w:tab w:val="left" w:pos="993"/>
          <w:tab w:val="left" w:pos="1108"/>
        </w:tabs>
        <w:autoSpaceDE w:val="0"/>
        <w:autoSpaceDN w:val="0"/>
        <w:spacing w:before="1" w:after="160" w:line="278" w:lineRule="auto"/>
        <w:ind w:left="0" w:firstLine="709"/>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t>Topluluk tüzüğü:</w:t>
      </w:r>
      <w:r w:rsidRPr="00967186">
        <w:rPr>
          <w:rFonts w:ascii="Times New Roman" w:eastAsia="Times New Roman" w:hAnsi="Times New Roman" w:cs="Times New Roman"/>
          <w:b/>
          <w:color w:val="000000" w:themeColor="text1"/>
          <w:lang w:eastAsia="en-US"/>
        </w:rPr>
        <w:t xml:space="preserve"> </w:t>
      </w:r>
      <w:r w:rsidRPr="00967186">
        <w:rPr>
          <w:rFonts w:ascii="Times New Roman" w:eastAsia="Times New Roman" w:hAnsi="Times New Roman" w:cs="Times New Roman"/>
          <w:color w:val="000000" w:themeColor="text1"/>
          <w:lang w:eastAsia="en-US"/>
        </w:rPr>
        <w:t>İlgili yasal düzenlemelere ve bu Yönergeye uygun olarak Karamanoğlu Mehmetbey Üniversitesinde öğrenci topluluğunun adı, kısa adı, logosu, kuruluş amacı, işleyişi ve yönetim kurulu listesi ile ilgili ilkeleri kapsamak üzere Karamanoğlu Mehmetbey Üniversitesi Öğrenci Toplulukları Yönergesi bağlamında hazırlanan ve Öğrenci</w:t>
      </w:r>
      <w:r>
        <w:rPr>
          <w:rFonts w:ascii="Times New Roman" w:eastAsia="Times New Roman" w:hAnsi="Times New Roman" w:cs="Times New Roman"/>
          <w:color w:val="000000" w:themeColor="text1"/>
        </w:rPr>
        <w:t xml:space="preserve"> </w:t>
      </w:r>
      <w:r w:rsidRPr="00967186">
        <w:rPr>
          <w:rFonts w:ascii="Times New Roman" w:eastAsia="Times New Roman" w:hAnsi="Times New Roman" w:cs="Times New Roman"/>
          <w:color w:val="000000" w:themeColor="text1"/>
        </w:rPr>
        <w:t>Toplulukları Değerlendirme Kurulu tarafından onaylanan tüzüğü,</w:t>
      </w:r>
    </w:p>
    <w:p w14:paraId="419E1737" w14:textId="77777777" w:rsidR="0064639D" w:rsidRPr="00967186" w:rsidRDefault="0064639D" w:rsidP="0064639D">
      <w:pPr>
        <w:pStyle w:val="ListeParagraf"/>
        <w:widowControl/>
        <w:numPr>
          <w:ilvl w:val="0"/>
          <w:numId w:val="43"/>
        </w:numPr>
        <w:tabs>
          <w:tab w:val="left" w:pos="993"/>
        </w:tabs>
        <w:autoSpaceDE w:val="0"/>
        <w:autoSpaceDN w:val="0"/>
        <w:spacing w:after="160" w:line="278" w:lineRule="auto"/>
        <w:ind w:hanging="11"/>
        <w:jc w:val="both"/>
        <w:rPr>
          <w:rFonts w:ascii="Times New Roman" w:eastAsia="Times New Roman" w:hAnsi="Times New Roman" w:cs="Times New Roman"/>
          <w:color w:val="000000" w:themeColor="text1"/>
          <w:lang w:eastAsia="en-US"/>
        </w:rPr>
      </w:pPr>
      <w:r w:rsidRPr="00967186">
        <w:rPr>
          <w:rFonts w:ascii="Times New Roman" w:eastAsia="Times New Roman" w:hAnsi="Times New Roman" w:cs="Times New Roman"/>
          <w:color w:val="000000" w:themeColor="text1"/>
          <w:lang w:eastAsia="en-US"/>
        </w:rPr>
        <w:t xml:space="preserve">Üniversite: Karamanoğlu Mehmetbey Üniversitesini, </w:t>
      </w:r>
    </w:p>
    <w:p w14:paraId="68ED79A3" w14:textId="77777777" w:rsidR="0064639D" w:rsidRDefault="0064639D" w:rsidP="0064639D">
      <w:pPr>
        <w:pStyle w:val="ListeParagraf"/>
        <w:widowControl/>
        <w:numPr>
          <w:ilvl w:val="0"/>
          <w:numId w:val="43"/>
        </w:numPr>
        <w:tabs>
          <w:tab w:val="left" w:pos="993"/>
        </w:tabs>
        <w:autoSpaceDE w:val="0"/>
        <w:autoSpaceDN w:val="0"/>
        <w:spacing w:line="278" w:lineRule="auto"/>
        <w:ind w:hanging="11"/>
        <w:jc w:val="both"/>
        <w:rPr>
          <w:rFonts w:ascii="Times New Roman" w:eastAsia="Times New Roman" w:hAnsi="Times New Roman" w:cs="Times New Roman"/>
          <w:color w:val="000000" w:themeColor="text1"/>
        </w:rPr>
      </w:pPr>
      <w:r w:rsidRPr="00967186">
        <w:rPr>
          <w:rFonts w:ascii="Times New Roman" w:eastAsia="Times New Roman" w:hAnsi="Times New Roman" w:cs="Times New Roman"/>
          <w:color w:val="000000" w:themeColor="text1"/>
          <w:lang w:eastAsia="en-US"/>
        </w:rPr>
        <w:lastRenderedPageBreak/>
        <w:t>Yönerge: Karamanoğlu Mehmetbey Üniversitesi Öğrenci Toplulukları Yönergesini</w:t>
      </w:r>
    </w:p>
    <w:p w14:paraId="79604830" w14:textId="77777777" w:rsidR="0064639D" w:rsidRPr="003C1EF9" w:rsidRDefault="0064639D" w:rsidP="0064639D">
      <w:pPr>
        <w:tabs>
          <w:tab w:val="left" w:pos="993"/>
        </w:tabs>
        <w:autoSpaceDE w:val="0"/>
        <w:autoSpaceDN w:val="0"/>
        <w:jc w:val="both"/>
        <w:rPr>
          <w:rFonts w:ascii="Times New Roman" w:eastAsia="Times New Roman" w:hAnsi="Times New Roman" w:cs="Times New Roman"/>
          <w:color w:val="000000" w:themeColor="text1"/>
        </w:rPr>
      </w:pPr>
      <w:r w:rsidRPr="003C1EF9">
        <w:rPr>
          <w:rFonts w:ascii="Times New Roman" w:eastAsia="Times New Roman" w:hAnsi="Times New Roman" w:cs="Times New Roman"/>
          <w:color w:val="000000" w:themeColor="text1"/>
        </w:rPr>
        <w:t>ifade eder.</w:t>
      </w:r>
    </w:p>
    <w:p w14:paraId="7DBE61CE" w14:textId="77777777" w:rsidR="0064639D" w:rsidRPr="00DB3751" w:rsidRDefault="0064639D" w:rsidP="0064639D">
      <w:pPr>
        <w:autoSpaceDE w:val="0"/>
        <w:autoSpaceDN w:val="0"/>
        <w:ind w:firstLine="709"/>
        <w:jc w:val="center"/>
        <w:rPr>
          <w:rFonts w:ascii="Times New Roman" w:eastAsia="Times New Roman" w:hAnsi="Times New Roman" w:cs="Times New Roman"/>
          <w:color w:val="000000" w:themeColor="text1"/>
          <w:lang w:eastAsia="en-US" w:bidi="ar-SA"/>
        </w:rPr>
      </w:pPr>
    </w:p>
    <w:p w14:paraId="0BBB0C28" w14:textId="77777777" w:rsidR="0064639D" w:rsidRPr="00DB3751" w:rsidRDefault="0064639D" w:rsidP="0064639D">
      <w:pPr>
        <w:autoSpaceDE w:val="0"/>
        <w:autoSpaceDN w:val="0"/>
        <w:ind w:firstLine="709"/>
        <w:jc w:val="center"/>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İKİNCİ BÖLÜM</w:t>
      </w:r>
    </w:p>
    <w:p w14:paraId="21CE18CD" w14:textId="77777777" w:rsidR="0064639D" w:rsidRPr="00DB3751" w:rsidRDefault="0064639D" w:rsidP="0064639D">
      <w:pPr>
        <w:autoSpaceDE w:val="0"/>
        <w:autoSpaceDN w:val="0"/>
        <w:ind w:firstLine="709"/>
        <w:jc w:val="center"/>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Öğrenci Toplulukları Değerlendirme Kurulu Görev ve Yetkileri</w:t>
      </w:r>
    </w:p>
    <w:p w14:paraId="7A9A21C6" w14:textId="77777777" w:rsidR="0064639D" w:rsidRPr="00DB3751" w:rsidRDefault="0064639D" w:rsidP="0064639D">
      <w:pPr>
        <w:autoSpaceDE w:val="0"/>
        <w:autoSpaceDN w:val="0"/>
        <w:ind w:firstLine="709"/>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Öğrenci toplulukları değerlendirme kurulu</w:t>
      </w:r>
    </w:p>
    <w:p w14:paraId="060E96B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5-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color w:val="000000" w:themeColor="text1"/>
        </w:rPr>
        <w:t xml:space="preserve"> </w:t>
      </w:r>
      <w:bookmarkStart w:id="0" w:name="_Hlk193110233"/>
      <w:r w:rsidRPr="00DB3751">
        <w:rPr>
          <w:rFonts w:ascii="Times New Roman" w:eastAsia="Times New Roman" w:hAnsi="Times New Roman" w:cs="Times New Roman"/>
          <w:bCs/>
          <w:color w:val="000000" w:themeColor="text1"/>
        </w:rPr>
        <w:t xml:space="preserve">Değerlendirme Kurulu, ilgili rektör yardımcısı, Rektörce atanacak bir öğretim elemanı, öğrenci toplulukları akademik danışmanları arasından Rektörce atanacak bir öğretim elemanı, bir Genel Sekreter Yardımcısı, Daire Başkanı, Kültür Hizmetleri Şube Müdürü ve Öğrenci Konseyi Başkanı yoksa Öğrenci Toplulukları Temsilcisi olmak üzere toplam yedi kişiden oluşur. </w:t>
      </w:r>
      <w:bookmarkEnd w:id="0"/>
    </w:p>
    <w:p w14:paraId="78B82EE9"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(2) </w:t>
      </w:r>
      <w:bookmarkStart w:id="1" w:name="_Hlk193110253"/>
      <w:r w:rsidRPr="00DB3751">
        <w:rPr>
          <w:rFonts w:ascii="Times New Roman" w:eastAsia="Times New Roman" w:hAnsi="Times New Roman" w:cs="Times New Roman"/>
          <w:bCs/>
          <w:color w:val="000000" w:themeColor="text1"/>
        </w:rPr>
        <w:t xml:space="preserve">Değerlendirme Kurulunun başkanı, ilgili rektör yardımcısıdır. </w:t>
      </w:r>
      <w:bookmarkEnd w:id="1"/>
    </w:p>
    <w:p w14:paraId="4CEC915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(3) </w:t>
      </w:r>
      <w:bookmarkStart w:id="2" w:name="_Hlk193110275"/>
      <w:r w:rsidRPr="00DB3751">
        <w:rPr>
          <w:rFonts w:ascii="Times New Roman" w:eastAsia="Times New Roman" w:hAnsi="Times New Roman" w:cs="Times New Roman"/>
          <w:bCs/>
          <w:color w:val="000000" w:themeColor="text1"/>
        </w:rPr>
        <w:t>Değerlendirme Kurul üyelerinin görev süresi üç yıldır. Ancak öğrenci toplulukları temsilcisi her eğitim-öğretim yılı başlangıcında yeniden seçildiğinden görev süresi bir yıldır. Görev süresi sona eren üyeler yeniden görevlendirilebilir. Gerekli görülen hallerde ise görev süresi sona ermeyen üyeler görevinden alınabilir. Herhangi bir nedenle boşalan üyelikler için kalan süreyi tamamlamak üzere yeni üye görevlendirilir</w:t>
      </w:r>
      <w:bookmarkEnd w:id="2"/>
      <w:r w:rsidRPr="00DB3751">
        <w:rPr>
          <w:rFonts w:ascii="Times New Roman" w:eastAsia="Times New Roman" w:hAnsi="Times New Roman" w:cs="Times New Roman"/>
          <w:bCs/>
          <w:color w:val="000000" w:themeColor="text1"/>
        </w:rPr>
        <w:t>.</w:t>
      </w:r>
    </w:p>
    <w:p w14:paraId="2A90714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bCs/>
          <w:color w:val="000000" w:themeColor="text1"/>
        </w:rPr>
        <w:t>(4)</w:t>
      </w:r>
      <w:r w:rsidRPr="00DB3751">
        <w:rPr>
          <w:rFonts w:ascii="Times New Roman" w:eastAsia="Times New Roman" w:hAnsi="Times New Roman" w:cs="Times New Roman"/>
          <w:color w:val="000000" w:themeColor="text1"/>
        </w:rPr>
        <w:t xml:space="preserve"> </w:t>
      </w:r>
      <w:bookmarkStart w:id="3" w:name="_Hlk193110317"/>
      <w:r w:rsidRPr="00DB3751">
        <w:rPr>
          <w:rFonts w:ascii="Times New Roman" w:eastAsia="Times New Roman" w:hAnsi="Times New Roman" w:cs="Times New Roman"/>
          <w:color w:val="000000" w:themeColor="text1"/>
        </w:rPr>
        <w:t>Kurul yılda en az iki kez olağan olarak toplanır. Olağanüstü durumlarda veya gerekli görüldüğünde Kurul Başkanı, Kurulu toplantıya çağırabilir. Kurul üye sayısının salt çoğunluğuyla toplanır ve toplantıya katılanların salt çoğunluğu ile karar alınır.</w:t>
      </w:r>
    </w:p>
    <w:bookmarkEnd w:id="3"/>
    <w:p w14:paraId="02566CE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(5) Değerlendirme Kurulunun sekretarya hizmetlerini Daire Başkanlığı yürütür. </w:t>
      </w:r>
    </w:p>
    <w:p w14:paraId="489C0DDE" w14:textId="77777777" w:rsidR="0064639D" w:rsidRPr="00DB3751" w:rsidRDefault="0064639D" w:rsidP="0064639D">
      <w:pPr>
        <w:tabs>
          <w:tab w:val="left" w:pos="8364"/>
        </w:tabs>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Öğrenci Toplulukları Değerlendirme Kurulunun görev ve yetkileri</w:t>
      </w:r>
    </w:p>
    <w:p w14:paraId="25CCC97B"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MADDE 6</w:t>
      </w:r>
      <w:r w:rsidRPr="00DB3751">
        <w:rPr>
          <w:rFonts w:ascii="Times New Roman" w:eastAsia="Times New Roman" w:hAnsi="Times New Roman" w:cs="Times New Roman"/>
          <w:bCs/>
          <w:color w:val="000000" w:themeColor="text1"/>
        </w:rPr>
        <w:t>- (1)</w:t>
      </w:r>
      <w:r w:rsidRPr="00DB3751">
        <w:rPr>
          <w:rFonts w:ascii="Times New Roman" w:eastAsia="Times New Roman" w:hAnsi="Times New Roman" w:cs="Times New Roman"/>
          <w:b/>
          <w:bCs/>
          <w:color w:val="000000" w:themeColor="text1"/>
        </w:rPr>
        <w:t xml:space="preserve"> </w:t>
      </w:r>
      <w:bookmarkStart w:id="4" w:name="_Hlk193110405"/>
      <w:r w:rsidRPr="00DB3751">
        <w:rPr>
          <w:rFonts w:ascii="Times New Roman" w:eastAsia="Times New Roman" w:hAnsi="Times New Roman" w:cs="Times New Roman"/>
          <w:bCs/>
          <w:color w:val="000000" w:themeColor="text1"/>
        </w:rPr>
        <w:t>Üniversitede öğrenci topluluklarının kurulmasına izin verilmesi, işleyişi, denetlenmesi ve sona erdirilmesi konusunda tam yetkili olan kurul aşağıda belirtilen görevleri yürütür:</w:t>
      </w:r>
    </w:p>
    <w:bookmarkEnd w:id="4"/>
    <w:p w14:paraId="3C5A3745"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Cs/>
          <w:color w:val="000000" w:themeColor="text1"/>
        </w:rPr>
        <w:t>a)</w:t>
      </w:r>
      <w:bookmarkStart w:id="5" w:name="_Hlk184982628"/>
      <w:r w:rsidRPr="00DB3751">
        <w:rPr>
          <w:rFonts w:ascii="Times New Roman" w:eastAsia="Times New Roman" w:hAnsi="Times New Roman" w:cs="Times New Roman"/>
          <w:bCs/>
          <w:color w:val="000000" w:themeColor="text1"/>
        </w:rPr>
        <w:t xml:space="preserve"> </w:t>
      </w:r>
      <w:bookmarkStart w:id="6" w:name="_Hlk193110469"/>
      <w:r w:rsidRPr="00DB3751">
        <w:rPr>
          <w:rFonts w:ascii="Times New Roman" w:eastAsia="Times New Roman" w:hAnsi="Times New Roman" w:cs="Times New Roman"/>
          <w:color w:val="000000" w:themeColor="text1"/>
          <w:lang w:eastAsia="en-US" w:bidi="ar-SA"/>
        </w:rPr>
        <w:t>Bu Yönerge kapsamında toplulukların başvurularını değerlendirir</w:t>
      </w:r>
      <w:r>
        <w:rPr>
          <w:rFonts w:ascii="Times New Roman" w:eastAsia="Times New Roman" w:hAnsi="Times New Roman" w:cs="Times New Roman"/>
          <w:color w:val="000000" w:themeColor="text1"/>
          <w:lang w:eastAsia="en-US" w:bidi="ar-SA"/>
        </w:rPr>
        <w:t>.</w:t>
      </w:r>
    </w:p>
    <w:p w14:paraId="6C0725C2"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color w:val="000000" w:themeColor="text1"/>
          <w:lang w:eastAsia="en-US" w:bidi="ar-SA"/>
        </w:rPr>
        <w:t>b) Toplulukların tüzüklerini, çalışma raporlarını ve kararlarını inceleyerek bu Yönerge hükümlerine göre etkinliklerini denetler ve değerlendirir</w:t>
      </w:r>
      <w:r w:rsidRPr="00DB3751">
        <w:rPr>
          <w:rFonts w:ascii="Times New Roman" w:eastAsia="Times New Roman" w:hAnsi="Times New Roman" w:cs="Times New Roman"/>
          <w:b/>
          <w:color w:val="000000" w:themeColor="text1"/>
          <w:lang w:eastAsia="en-US" w:bidi="ar-SA"/>
        </w:rPr>
        <w:t>.</w:t>
      </w:r>
    </w:p>
    <w:p w14:paraId="69407F8E" w14:textId="77777777" w:rsidR="0064639D" w:rsidRPr="00DB3751" w:rsidRDefault="0064639D" w:rsidP="0064639D">
      <w:pPr>
        <w:tabs>
          <w:tab w:val="left" w:pos="1134"/>
        </w:tabs>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bCs/>
          <w:color w:val="000000" w:themeColor="text1"/>
          <w:lang w:eastAsia="en-US" w:bidi="ar-SA"/>
        </w:rPr>
        <w:t>c)</w:t>
      </w:r>
      <w:r w:rsidRPr="00DB3751">
        <w:rPr>
          <w:rFonts w:ascii="Times New Roman" w:eastAsia="Times New Roman" w:hAnsi="Times New Roman" w:cs="Times New Roman"/>
          <w:b/>
          <w:color w:val="000000" w:themeColor="text1"/>
          <w:lang w:eastAsia="en-US" w:bidi="ar-SA"/>
        </w:rPr>
        <w:t xml:space="preserve"> </w:t>
      </w:r>
      <w:r w:rsidRPr="00DB3751">
        <w:rPr>
          <w:rFonts w:ascii="Times New Roman" w:eastAsia="Times New Roman" w:hAnsi="Times New Roman" w:cs="Times New Roman"/>
          <w:color w:val="000000" w:themeColor="text1"/>
        </w:rPr>
        <w:t>Gerekli gördüğünde mevcut toplulukların Yönetim Kurulunu ve/veya akademik danışmanını toplantıya</w:t>
      </w:r>
      <w:r w:rsidRPr="00DB3751">
        <w:rPr>
          <w:rFonts w:ascii="Times New Roman" w:eastAsia="Times New Roman" w:hAnsi="Times New Roman" w:cs="Times New Roman"/>
          <w:color w:val="000000" w:themeColor="text1"/>
          <w:spacing w:val="-2"/>
        </w:rPr>
        <w:t xml:space="preserve"> </w:t>
      </w:r>
      <w:r w:rsidRPr="00DB3751">
        <w:rPr>
          <w:rFonts w:ascii="Times New Roman" w:eastAsia="Times New Roman" w:hAnsi="Times New Roman" w:cs="Times New Roman"/>
          <w:color w:val="000000" w:themeColor="text1"/>
        </w:rPr>
        <w:t>çağırır.</w:t>
      </w:r>
    </w:p>
    <w:p w14:paraId="6A6A62FE"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rPr>
        <w:t xml:space="preserve">ç) </w:t>
      </w:r>
      <w:r w:rsidRPr="00DB3751">
        <w:rPr>
          <w:rFonts w:ascii="Times New Roman" w:eastAsia="Times New Roman" w:hAnsi="Times New Roman" w:cs="Times New Roman"/>
          <w:color w:val="000000" w:themeColor="text1"/>
          <w:lang w:eastAsia="en-US" w:bidi="ar-SA"/>
        </w:rPr>
        <w:t>Mevcut ya da aday toplulukların hazırlamış olduğu tüzüklerin, Yönergeye uygun hale getirilmesini</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sağlar.</w:t>
      </w:r>
    </w:p>
    <w:p w14:paraId="0E64A682"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 xml:space="preserve">d) Bu Yönerge hükümlerine aykırı davranıldığının ve/veya hükümlerin ihlal edildiğinin tespit edilmesi halinde </w:t>
      </w:r>
      <w:r w:rsidRPr="00DB3751">
        <w:rPr>
          <w:rFonts w:ascii="Times New Roman" w:eastAsia="Times New Roman" w:hAnsi="Times New Roman" w:cs="Times New Roman"/>
          <w:bCs/>
          <w:color w:val="000000" w:themeColor="text1"/>
        </w:rPr>
        <w:t>Değerlendirme K</w:t>
      </w:r>
      <w:r w:rsidRPr="00DB3751">
        <w:rPr>
          <w:rFonts w:ascii="Times New Roman" w:eastAsia="Times New Roman" w:hAnsi="Times New Roman" w:cs="Times New Roman"/>
          <w:color w:val="000000" w:themeColor="text1"/>
          <w:lang w:eastAsia="en-US" w:bidi="ar-SA"/>
        </w:rPr>
        <w:t>urulu, topluluğun etkinliklerini durdurabilir ve/veya topluluğu kapatabilir.</w:t>
      </w:r>
    </w:p>
    <w:p w14:paraId="465482D9" w14:textId="77777777" w:rsidR="0064639D" w:rsidRPr="00DB3751" w:rsidRDefault="0064639D" w:rsidP="0064639D">
      <w:pPr>
        <w:tabs>
          <w:tab w:val="left" w:pos="8364"/>
          <w:tab w:val="left" w:pos="9730"/>
        </w:tabs>
        <w:autoSpaceDE w:val="0"/>
        <w:autoSpaceDN w:val="0"/>
        <w:ind w:firstLine="709"/>
        <w:jc w:val="both"/>
        <w:outlineLvl w:val="0"/>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 xml:space="preserve">e) Topluluk tarafından Üniversite içi ve dışı kaynaklardan elde edilen gelirlerin dengeli bir biçimde kullanılıp kullanılmadığının ve destekçilerden elde edilen yardımların denetimini yapar. </w:t>
      </w:r>
      <w:bookmarkEnd w:id="5"/>
    </w:p>
    <w:p w14:paraId="284E8933" w14:textId="7875387D" w:rsidR="004C6533" w:rsidRDefault="0064639D" w:rsidP="004C6533">
      <w:pPr>
        <w:tabs>
          <w:tab w:val="left" w:pos="851"/>
          <w:tab w:val="left" w:pos="1290"/>
        </w:tabs>
        <w:autoSpaceDE w:val="0"/>
        <w:autoSpaceDN w:val="0"/>
        <w:spacing w:after="24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f) Toplulukların etkin olup olmadıklarını ve Yönergeye uygunluklarını inceleyerek kapatılmasına veya faaliyetlerine devam etmesine karar verir.</w:t>
      </w:r>
      <w:bookmarkEnd w:id="6"/>
    </w:p>
    <w:p w14:paraId="4F15453C" w14:textId="65E504F1" w:rsidR="0064639D" w:rsidRPr="00DB3751" w:rsidRDefault="0064639D" w:rsidP="0064639D">
      <w:pPr>
        <w:tabs>
          <w:tab w:val="left" w:pos="851"/>
          <w:tab w:val="left" w:pos="1290"/>
        </w:tabs>
        <w:autoSpaceDE w:val="0"/>
        <w:autoSpaceDN w:val="0"/>
        <w:ind w:firstLine="709"/>
        <w:jc w:val="center"/>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ÜÇÜNCÜ BÖLÜM</w:t>
      </w:r>
    </w:p>
    <w:p w14:paraId="7E0DFBBD" w14:textId="77777777" w:rsidR="0064639D" w:rsidRPr="00DB3751" w:rsidRDefault="0064639D" w:rsidP="0064639D">
      <w:pPr>
        <w:autoSpaceDE w:val="0"/>
        <w:autoSpaceDN w:val="0"/>
        <w:ind w:firstLine="709"/>
        <w:jc w:val="center"/>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Akademik Danışman ve Topluluk Organları</w:t>
      </w:r>
    </w:p>
    <w:p w14:paraId="797F85E8" w14:textId="77777777" w:rsidR="0064639D" w:rsidRPr="00DB3751" w:rsidRDefault="0064639D" w:rsidP="0064639D">
      <w:pPr>
        <w:autoSpaceDE w:val="0"/>
        <w:autoSpaceDN w:val="0"/>
        <w:ind w:firstLine="709"/>
        <w:rPr>
          <w:rFonts w:ascii="Times New Roman" w:eastAsia="Times New Roman" w:hAnsi="Times New Roman" w:cs="Times New Roman"/>
          <w:color w:val="000000" w:themeColor="text1"/>
        </w:rPr>
      </w:pPr>
      <w:r w:rsidRPr="00DB3751">
        <w:rPr>
          <w:rFonts w:ascii="Times New Roman" w:eastAsia="Times New Roman" w:hAnsi="Times New Roman" w:cs="Times New Roman"/>
          <w:b/>
          <w:color w:val="000000" w:themeColor="text1"/>
        </w:rPr>
        <w:t>Akademik danışman, görev ve sorumlulukları</w:t>
      </w:r>
    </w:p>
    <w:p w14:paraId="2C41060D" w14:textId="77777777" w:rsidR="0064639D" w:rsidRPr="007E01E6"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7-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b/>
          <w:bCs/>
          <w:color w:val="000000" w:themeColor="text1"/>
        </w:rPr>
        <w:t> </w:t>
      </w:r>
      <w:bookmarkStart w:id="7" w:name="_Hlk193109528"/>
      <w:r w:rsidRPr="00DB3751">
        <w:rPr>
          <w:rFonts w:ascii="Times New Roman" w:eastAsia="Times New Roman" w:hAnsi="Times New Roman" w:cs="Times New Roman"/>
          <w:bCs/>
          <w:color w:val="000000" w:themeColor="text1"/>
        </w:rPr>
        <w:t xml:space="preserve">Akademik danışman; Üniversite nezdinde, yürürlükte bulunan yasalar ve yönetmelikler çerçevesinde öğrenci topluluğuna danışmanlık hizmeti yürütür </w:t>
      </w:r>
      <w:bookmarkEnd w:id="7"/>
      <w:r w:rsidRPr="00DB3751">
        <w:rPr>
          <w:rFonts w:ascii="Times New Roman" w:eastAsia="Times New Roman" w:hAnsi="Times New Roman" w:cs="Times New Roman"/>
          <w:bCs/>
          <w:color w:val="000000" w:themeColor="text1"/>
        </w:rPr>
        <w:t xml:space="preserve">ve gerektiğinde Değerlendirme Kuruluna bilgi vermekle yükümlüdür. </w:t>
      </w:r>
    </w:p>
    <w:p w14:paraId="5591E26F"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(2) </w:t>
      </w:r>
      <w:bookmarkStart w:id="8" w:name="_Hlk193109708"/>
      <w:r w:rsidRPr="00DB3751">
        <w:rPr>
          <w:rFonts w:ascii="Times New Roman" w:eastAsia="Times New Roman" w:hAnsi="Times New Roman" w:cs="Times New Roman"/>
          <w:bCs/>
          <w:color w:val="000000" w:themeColor="text1"/>
        </w:rPr>
        <w:t>Her öğrenci topluluğu kuruluş aşamasından itibaren bir akademik danışman belirlemekle yükümlüdür.</w:t>
      </w:r>
    </w:p>
    <w:bookmarkEnd w:id="8"/>
    <w:p w14:paraId="58A8A1A0" w14:textId="141B6EBB"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4C6533">
        <w:rPr>
          <w:rFonts w:ascii="Times New Roman" w:eastAsia="Times New Roman" w:hAnsi="Times New Roman" w:cs="Times New Roman"/>
          <w:bCs/>
          <w:color w:val="000000" w:themeColor="text1"/>
        </w:rPr>
        <w:t xml:space="preserve">(3) Akademik danışman </w:t>
      </w:r>
      <w:bookmarkStart w:id="9" w:name="_Hlk193109801"/>
      <w:r w:rsidRPr="004C6533">
        <w:rPr>
          <w:rFonts w:ascii="Times New Roman" w:eastAsia="Times New Roman" w:hAnsi="Times New Roman" w:cs="Times New Roman"/>
          <w:bCs/>
          <w:color w:val="000000" w:themeColor="text1"/>
        </w:rPr>
        <w:t xml:space="preserve">Üniversite </w:t>
      </w:r>
      <w:bookmarkStart w:id="10" w:name="_Hlk193109779"/>
      <w:bookmarkEnd w:id="9"/>
      <w:r w:rsidRPr="004C6533">
        <w:rPr>
          <w:rFonts w:ascii="Times New Roman" w:eastAsia="Times New Roman" w:hAnsi="Times New Roman" w:cs="Times New Roman"/>
          <w:bCs/>
          <w:color w:val="000000" w:themeColor="text1"/>
        </w:rPr>
        <w:t xml:space="preserve">bünyesindeki görevli </w:t>
      </w:r>
      <w:bookmarkEnd w:id="10"/>
      <w:r w:rsidRPr="004C6533">
        <w:rPr>
          <w:rFonts w:ascii="Times New Roman" w:eastAsia="Times New Roman" w:hAnsi="Times New Roman" w:cs="Times New Roman"/>
          <w:bCs/>
          <w:color w:val="000000" w:themeColor="text1"/>
        </w:rPr>
        <w:t xml:space="preserve">öğretim elemanlarından olmalıdır. Bir öğretim elemanı en fazla </w:t>
      </w:r>
      <w:r w:rsidR="00B47B7B" w:rsidRPr="004C6533">
        <w:rPr>
          <w:rFonts w:ascii="Times New Roman" w:eastAsia="Times New Roman" w:hAnsi="Times New Roman" w:cs="Times New Roman"/>
          <w:bCs/>
          <w:color w:val="000000" w:themeColor="text1"/>
        </w:rPr>
        <w:t>iki</w:t>
      </w:r>
      <w:r w:rsidRPr="004C6533">
        <w:rPr>
          <w:rFonts w:ascii="Times New Roman" w:eastAsia="Times New Roman" w:hAnsi="Times New Roman" w:cs="Times New Roman"/>
          <w:bCs/>
          <w:color w:val="000000" w:themeColor="text1"/>
        </w:rPr>
        <w:t xml:space="preserve"> topluluğa </w:t>
      </w:r>
      <w:r w:rsidR="000C6DFC" w:rsidRPr="004C6533">
        <w:rPr>
          <w:rFonts w:ascii="Times New Roman" w:eastAsia="Times New Roman" w:hAnsi="Times New Roman" w:cs="Times New Roman"/>
          <w:bCs/>
          <w:color w:val="000000" w:themeColor="text1"/>
        </w:rPr>
        <w:t xml:space="preserve">akademik </w:t>
      </w:r>
      <w:r w:rsidRPr="004C6533">
        <w:rPr>
          <w:rFonts w:ascii="Times New Roman" w:eastAsia="Times New Roman" w:hAnsi="Times New Roman" w:cs="Times New Roman"/>
          <w:bCs/>
          <w:color w:val="000000" w:themeColor="text1"/>
        </w:rPr>
        <w:t>danışmanlık yapar.</w:t>
      </w:r>
      <w:r w:rsidRPr="00DB3751">
        <w:rPr>
          <w:rFonts w:ascii="Times New Roman" w:eastAsia="Times New Roman" w:hAnsi="Times New Roman" w:cs="Times New Roman"/>
          <w:bCs/>
          <w:color w:val="000000" w:themeColor="text1"/>
        </w:rPr>
        <w:t xml:space="preserve"> </w:t>
      </w:r>
    </w:p>
    <w:p w14:paraId="584D672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(4) </w:t>
      </w:r>
      <w:bookmarkStart w:id="11" w:name="_Hlk193110026"/>
      <w:r w:rsidRPr="00DB3751">
        <w:rPr>
          <w:rFonts w:ascii="Times New Roman" w:eastAsia="Times New Roman" w:hAnsi="Times New Roman" w:cs="Times New Roman"/>
          <w:bCs/>
          <w:color w:val="000000" w:themeColor="text1"/>
        </w:rPr>
        <w:t>Akademik danışman, gerekli gördüğü durumlarda topluluk danışmanlığı görevini Değerlendirme Kuruluna on beş gün önceden yazılı olarak bildirmek şartıyla sonlandırabilir. Bu durumda topluluk yönetim kurulunun teklifi üzerine on beş gün içerisinde yeni akademik danışman belirlenir ve Değerlendirme Kuruluna iletilir. Akademik danışmanın belirlenmediği süre içinde topluluk, etkinliklerini yürütemez.</w:t>
      </w:r>
    </w:p>
    <w:bookmarkEnd w:id="11"/>
    <w:p w14:paraId="2C7ABF2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(5) </w:t>
      </w:r>
      <w:bookmarkStart w:id="12" w:name="_Hlk193109982"/>
      <w:r w:rsidRPr="00DB3751">
        <w:rPr>
          <w:rFonts w:ascii="Times New Roman" w:eastAsia="Times New Roman" w:hAnsi="Times New Roman" w:cs="Times New Roman"/>
          <w:bCs/>
          <w:color w:val="000000" w:themeColor="text1"/>
        </w:rPr>
        <w:t xml:space="preserve">Topluluk yönetimi, gerçekleştirecekleri online ve/veya yüz yüze etkinlikler için öncelikle </w:t>
      </w:r>
      <w:r w:rsidRPr="00DB3751">
        <w:rPr>
          <w:rFonts w:ascii="Times New Roman" w:eastAsia="Times New Roman" w:hAnsi="Times New Roman" w:cs="Times New Roman"/>
          <w:bCs/>
          <w:color w:val="000000" w:themeColor="text1"/>
        </w:rPr>
        <w:lastRenderedPageBreak/>
        <w:t>akademik danışmanının onayını alması gerekir. Etkinlikler, akademik danışmanın bilgisi, gözetimi, denetimi altında yürütülür. Akademik danışmanın onayı olmadan faaliyet yapılamaz ve akademik birimlerden talepte bulunulamaz.</w:t>
      </w:r>
    </w:p>
    <w:bookmarkEnd w:id="12"/>
    <w:p w14:paraId="16C28472" w14:textId="1A6EB8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w:t>
      </w:r>
      <w:r w:rsidR="004C6533">
        <w:rPr>
          <w:rFonts w:ascii="Times New Roman" w:eastAsia="Times New Roman" w:hAnsi="Times New Roman" w:cs="Times New Roman"/>
          <w:bCs/>
          <w:color w:val="000000" w:themeColor="text1"/>
        </w:rPr>
        <w:t>6</w:t>
      </w:r>
      <w:r w:rsidRPr="00DB3751">
        <w:rPr>
          <w:rFonts w:ascii="Times New Roman" w:eastAsia="Times New Roman" w:hAnsi="Times New Roman" w:cs="Times New Roman"/>
          <w:bCs/>
          <w:color w:val="000000" w:themeColor="text1"/>
        </w:rPr>
        <w:t xml:space="preserve">) </w:t>
      </w:r>
      <w:bookmarkStart w:id="13" w:name="_Hlk193110015"/>
      <w:r w:rsidRPr="00DB3751">
        <w:rPr>
          <w:rFonts w:ascii="Times New Roman" w:eastAsia="Times New Roman" w:hAnsi="Times New Roman" w:cs="Times New Roman"/>
          <w:bCs/>
          <w:color w:val="000000" w:themeColor="text1"/>
        </w:rPr>
        <w:t>Topluluğun, Değerlendirme Kuruluna verdiği dilekçelerde ve karar metinlerine yazılan kararların altında akademik danışmanın imzası bulunmalıdır. Ayrıca topluluğun uzaktan ve/veya yüz yüze yapılan etkinlikleri onaya sunulmadan önce akademik danışman tarafından imzalanması gerekmektedir. Bu onay istemi varsa otomasyon sistemi üzerinden yapılır</w:t>
      </w:r>
      <w:bookmarkEnd w:id="13"/>
      <w:r w:rsidRPr="00DB3751">
        <w:rPr>
          <w:rFonts w:ascii="Times New Roman" w:eastAsia="Times New Roman" w:hAnsi="Times New Roman" w:cs="Times New Roman"/>
          <w:bCs/>
          <w:color w:val="000000" w:themeColor="text1"/>
        </w:rPr>
        <w:t>.</w:t>
      </w:r>
    </w:p>
    <w:p w14:paraId="3F5FCE93" w14:textId="44277213"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w:t>
      </w:r>
      <w:r w:rsidR="004C6533">
        <w:rPr>
          <w:rFonts w:ascii="Times New Roman" w:eastAsia="Times New Roman" w:hAnsi="Times New Roman" w:cs="Times New Roman"/>
          <w:bCs/>
          <w:color w:val="000000" w:themeColor="text1"/>
        </w:rPr>
        <w:t>7</w:t>
      </w:r>
      <w:r w:rsidRPr="00DB3751">
        <w:rPr>
          <w:rFonts w:ascii="Times New Roman" w:eastAsia="Times New Roman" w:hAnsi="Times New Roman" w:cs="Times New Roman"/>
          <w:bCs/>
          <w:color w:val="000000" w:themeColor="text1"/>
        </w:rPr>
        <w:t xml:space="preserve">) </w:t>
      </w:r>
      <w:bookmarkStart w:id="14" w:name="_Hlk193110055"/>
      <w:r w:rsidRPr="00DB3751">
        <w:rPr>
          <w:rFonts w:ascii="Times New Roman" w:eastAsia="Times New Roman" w:hAnsi="Times New Roman" w:cs="Times New Roman"/>
          <w:bCs/>
          <w:color w:val="000000" w:themeColor="text1"/>
        </w:rPr>
        <w:t>Topluluk başkanının herhangi bir nedenden dolayı görevinden ayrılması ya da istifa etmesi durumunda akademik danışman, topluluk başkanı seçilmesi gündemiyle genel kurulu on beş gün içerisinde toplantıya çağırır. Yeni yönetim kurulu oluşturuluncaya kadar akademik danışman, başkan yardımcılarından birini vekâleten görevlendirir. Akademik danışman bu görevlendirme işlemini</w:t>
      </w:r>
      <w:r w:rsidRPr="00DB3751">
        <w:rPr>
          <w:rFonts w:ascii="Times New Roman" w:eastAsia="Times New Roman" w:hAnsi="Times New Roman" w:cs="Times New Roman"/>
          <w:color w:val="000000" w:themeColor="text1"/>
          <w:lang w:eastAsia="en-US" w:bidi="ar-SA"/>
        </w:rPr>
        <w:t xml:space="preserve"> Daire Başkanlığına yazılı olarak bildirir.</w:t>
      </w:r>
    </w:p>
    <w:bookmarkEnd w:id="14"/>
    <w:p w14:paraId="5984A9FA" w14:textId="71B0F61E"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w:t>
      </w:r>
      <w:r w:rsidR="004C6533">
        <w:rPr>
          <w:rFonts w:ascii="Times New Roman" w:eastAsia="Times New Roman" w:hAnsi="Times New Roman" w:cs="Times New Roman"/>
          <w:bCs/>
          <w:color w:val="000000" w:themeColor="text1"/>
        </w:rPr>
        <w:t>8</w:t>
      </w:r>
      <w:r w:rsidRPr="00DB3751">
        <w:rPr>
          <w:rFonts w:ascii="Times New Roman" w:eastAsia="Times New Roman" w:hAnsi="Times New Roman" w:cs="Times New Roman"/>
          <w:bCs/>
          <w:color w:val="000000" w:themeColor="text1"/>
        </w:rPr>
        <w:t xml:space="preserve">) </w:t>
      </w:r>
      <w:bookmarkStart w:id="15" w:name="_Hlk193110084"/>
      <w:r w:rsidRPr="00DB3751">
        <w:rPr>
          <w:rFonts w:ascii="Times New Roman" w:eastAsia="Times New Roman" w:hAnsi="Times New Roman" w:cs="Times New Roman"/>
          <w:bCs/>
          <w:color w:val="000000" w:themeColor="text1"/>
        </w:rPr>
        <w:t>Toplulukların şehir içi ve şehir dışı etkinliklerinde, Üniversiteden ya da destekçiler aracılığıyla sağlanan ulaşım araçlarında, kafile başkanlığı görevini akademik danışman yapar. Akademik danışman Değerlendirme Kuruluna vereceği yazılı dilekçe ile bu görevi herhangi bir öğretim elemanına devredebilir.</w:t>
      </w:r>
      <w:bookmarkEnd w:id="15"/>
    </w:p>
    <w:p w14:paraId="5179CE16" w14:textId="77777777" w:rsidR="0064639D" w:rsidRPr="00DB3751" w:rsidRDefault="0064639D" w:rsidP="0064639D">
      <w:pPr>
        <w:autoSpaceDE w:val="0"/>
        <w:autoSpaceDN w:val="0"/>
        <w:ind w:firstLine="709"/>
        <w:rPr>
          <w:rFonts w:ascii="Times New Roman" w:eastAsia="Times New Roman" w:hAnsi="Times New Roman" w:cs="Times New Roman"/>
          <w:b/>
          <w:color w:val="000000" w:themeColor="text1"/>
        </w:rPr>
      </w:pPr>
      <w:r w:rsidRPr="00DB3751">
        <w:rPr>
          <w:rFonts w:ascii="Times New Roman" w:eastAsia="Times New Roman" w:hAnsi="Times New Roman" w:cs="Times New Roman"/>
          <w:b/>
          <w:color w:val="000000" w:themeColor="text1"/>
        </w:rPr>
        <w:t xml:space="preserve">Topluluk organları </w:t>
      </w:r>
    </w:p>
    <w:p w14:paraId="48E3FBE8" w14:textId="77777777" w:rsidR="0064639D" w:rsidRPr="00DB3751" w:rsidRDefault="0064639D" w:rsidP="0064639D">
      <w:pPr>
        <w:autoSpaceDE w:val="0"/>
        <w:autoSpaceDN w:val="0"/>
        <w:ind w:firstLine="709"/>
        <w:rPr>
          <w:rFonts w:ascii="Times New Roman" w:eastAsia="Times New Roman" w:hAnsi="Times New Roman" w:cs="Times New Roman"/>
          <w:bCs/>
          <w:color w:val="000000" w:themeColor="text1"/>
        </w:rPr>
      </w:pPr>
      <w:r w:rsidRPr="00DB3751">
        <w:rPr>
          <w:rFonts w:ascii="Times New Roman" w:eastAsia="Times New Roman" w:hAnsi="Times New Roman" w:cs="Times New Roman"/>
          <w:b/>
          <w:color w:val="000000" w:themeColor="text1"/>
        </w:rPr>
        <w:t xml:space="preserve">MADDE 8- </w:t>
      </w:r>
      <w:r w:rsidRPr="00DB3751">
        <w:rPr>
          <w:rFonts w:ascii="Times New Roman" w:eastAsia="Times New Roman" w:hAnsi="Times New Roman" w:cs="Times New Roman"/>
          <w:bCs/>
          <w:color w:val="000000" w:themeColor="text1"/>
        </w:rPr>
        <w:t>(1) Topluluk organları şunlardır:</w:t>
      </w:r>
    </w:p>
    <w:p w14:paraId="6D43CBEB" w14:textId="77777777" w:rsidR="0064639D" w:rsidRPr="00DB3751" w:rsidRDefault="0064639D" w:rsidP="0064639D">
      <w:pPr>
        <w:autoSpaceDE w:val="0"/>
        <w:autoSpaceDN w:val="0"/>
        <w:ind w:firstLine="709"/>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a) Genel Kurul.</w:t>
      </w:r>
    </w:p>
    <w:p w14:paraId="5CF2F200" w14:textId="77777777" w:rsidR="0064639D" w:rsidRPr="00DB3751" w:rsidRDefault="0064639D" w:rsidP="0064639D">
      <w:pPr>
        <w:autoSpaceDE w:val="0"/>
        <w:autoSpaceDN w:val="0"/>
        <w:ind w:firstLine="709"/>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b) Yönetim Kurulu.</w:t>
      </w:r>
    </w:p>
    <w:p w14:paraId="6F3ADF1C" w14:textId="77777777" w:rsidR="0064639D" w:rsidRPr="00DB3751" w:rsidRDefault="0064639D" w:rsidP="0064639D">
      <w:pPr>
        <w:autoSpaceDE w:val="0"/>
        <w:autoSpaceDN w:val="0"/>
        <w:ind w:firstLine="709"/>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c) Denetleme Kurulu.</w:t>
      </w:r>
    </w:p>
    <w:p w14:paraId="408E31B4" w14:textId="77777777" w:rsidR="0064639D" w:rsidRPr="00DB3751" w:rsidRDefault="0064639D" w:rsidP="0064639D">
      <w:pPr>
        <w:autoSpaceDE w:val="0"/>
        <w:autoSpaceDN w:val="0"/>
        <w:ind w:firstLine="709"/>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ç) Disiplin Kurulu.</w:t>
      </w:r>
    </w:p>
    <w:p w14:paraId="2A159C09"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Genel Kurul oluşumu ve işleyişi</w:t>
      </w:r>
    </w:p>
    <w:p w14:paraId="1A0FD05A"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xml:space="preserve">MADDE 9- </w:t>
      </w:r>
      <w:r w:rsidRPr="00DB3751">
        <w:rPr>
          <w:rFonts w:ascii="Times New Roman" w:eastAsia="Times New Roman" w:hAnsi="Times New Roman" w:cs="Times New Roman"/>
          <w:bCs/>
          <w:color w:val="000000" w:themeColor="text1"/>
        </w:rPr>
        <w:t>(1) Genel Kurul, topluluk üyelerinden oluşur. Topluluğun en yetkili organıdır.</w:t>
      </w:r>
    </w:p>
    <w:p w14:paraId="6BB8C052"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(2) Genel Kurul, her yılın kasım ayında Yönetim Kurulunu, Denetleme Kurulunu, Disiplin Kurulunu ve yedek üyelerini oluşturmak için toplanır, bu toplantıya akademik danışman gözlemci sıfatıyla katılabilir. </w:t>
      </w:r>
    </w:p>
    <w:p w14:paraId="29B6E96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(3) Genel Kurul, akademik danışman (Gözlemci sıfatıyla katılması durumunda), topluluk başkanı, Genel Kurulca seçilen iki üye ve bir yazmandan oluşan divan tarafından yönetilir. Divan tarafından düzenlenen tutanaklar imzalanarak toplantı sonunda Yönetim Kuruluna teslim edilir.</w:t>
      </w:r>
    </w:p>
    <w:p w14:paraId="6924BF33"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(4) Genel Kurul ilk toplantıda üye tam sayısının yarısından bir fazlası ile toplanır.</w:t>
      </w:r>
    </w:p>
    <w:p w14:paraId="41C7FCDE"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Toplantı yeter sayısının sağlanamadığı durumlarda Genel Kurul yedi gün sonra tekrar toplanır. Yapılacak bu ikinci toplantıda çoğunluk aranmaz.</w:t>
      </w:r>
    </w:p>
    <w:p w14:paraId="303C955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(5) Genel Kurul, Yönetim Kurulunun önerisiyle veya üyelerin en az üçte birinin yazılı talebiyle olağanüstü toplanır. Yönetim Kurulunun talebiyle yapılacak olan toplantı, toplantı tarihinden en az bir hafta önce Genel Kurul üyeleri ve Değerlendirme Kuruluna bildirilir.</w:t>
      </w:r>
    </w:p>
    <w:p w14:paraId="1F3AB38E"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(6) Genel Kurulun gündeminde, Yönetim Kurulunun, faaliyet raporunun ve planlanan faaliyetlerin görüşülmesi ve karara bağlanması yer almak zorundadır.</w:t>
      </w:r>
    </w:p>
    <w:p w14:paraId="2A070CDA"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(7) Genel Kurul kararları, toplantıda hazır bulunan üyelerin salt çoğunluğu ile alınır. Eşitlik olması halinde; topluluk başkanının oyu yönünde karar alınmış sayılır.</w:t>
      </w:r>
    </w:p>
    <w:p w14:paraId="6B84DED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Genel Kurul görev ve yetkileri</w:t>
      </w:r>
    </w:p>
    <w:p w14:paraId="63668BB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10- </w:t>
      </w:r>
      <w:r w:rsidRPr="00DB3751">
        <w:rPr>
          <w:rFonts w:ascii="Times New Roman" w:eastAsia="Times New Roman" w:hAnsi="Times New Roman" w:cs="Times New Roman"/>
          <w:bCs/>
          <w:color w:val="000000" w:themeColor="text1"/>
        </w:rPr>
        <w:t xml:space="preserve">(1) </w:t>
      </w:r>
      <w:r w:rsidRPr="00DB3751">
        <w:rPr>
          <w:rFonts w:ascii="Times New Roman" w:eastAsia="Times New Roman" w:hAnsi="Times New Roman" w:cs="Times New Roman"/>
          <w:color w:val="000000" w:themeColor="text1"/>
        </w:rPr>
        <w:t>Genel Kurulun görev ve yetkileri aşağıdaki şekildedir</w:t>
      </w:r>
      <w:r w:rsidRPr="00DB3751">
        <w:rPr>
          <w:rFonts w:ascii="Times New Roman" w:eastAsia="Times New Roman" w:hAnsi="Times New Roman" w:cs="Times New Roman"/>
          <w:b/>
          <w:bCs/>
          <w:color w:val="000000" w:themeColor="text1"/>
        </w:rPr>
        <w:t>:</w:t>
      </w:r>
    </w:p>
    <w:p w14:paraId="7009E32F"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color w:val="000000" w:themeColor="text1"/>
        </w:rPr>
        <w:t> a)</w:t>
      </w:r>
      <w:r w:rsidRPr="00DB3751">
        <w:rPr>
          <w:rFonts w:ascii="Times New Roman" w:eastAsia="Times New Roman" w:hAnsi="Times New Roman" w:cs="Times New Roman"/>
          <w:b/>
          <w:bCs/>
          <w:color w:val="000000" w:themeColor="text1"/>
        </w:rPr>
        <w:t xml:space="preserve"> </w:t>
      </w:r>
      <w:r w:rsidRPr="00DB3751">
        <w:rPr>
          <w:rFonts w:ascii="Times New Roman" w:eastAsia="Times New Roman" w:hAnsi="Times New Roman" w:cs="Times New Roman"/>
          <w:bCs/>
          <w:color w:val="000000" w:themeColor="text1"/>
        </w:rPr>
        <w:t>Her eğitim-öğretim yılının kasım ayında toplanarak Yönetim Kurulunu, Denetleme Kurulunu, Disiplin Kurulunu ve yedek üyeleri gizli oy açık sayım esası ile belirlemek.</w:t>
      </w:r>
      <w:r w:rsidRPr="00DB3751">
        <w:rPr>
          <w:rFonts w:ascii="Times New Roman" w:eastAsia="Times New Roman" w:hAnsi="Times New Roman" w:cs="Times New Roman"/>
          <w:b/>
          <w:bCs/>
          <w:color w:val="000000" w:themeColor="text1"/>
        </w:rPr>
        <w:t xml:space="preserve"> </w:t>
      </w:r>
    </w:p>
    <w:p w14:paraId="465D72C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b) Y</w:t>
      </w:r>
      <w:r w:rsidRPr="00DB3751">
        <w:rPr>
          <w:rFonts w:ascii="Times New Roman" w:eastAsia="Times New Roman" w:hAnsi="Times New Roman" w:cs="Times New Roman"/>
          <w:color w:val="000000" w:themeColor="text1"/>
        </w:rPr>
        <w:t>ıl içerisinde topluluk yönetim ve denetleme kurullarında üyeliklerin boşalması halinde boşalan üyeliklerin yerine aynı usulle üye seçmek</w:t>
      </w:r>
      <w:r w:rsidRPr="00DB3751">
        <w:rPr>
          <w:rFonts w:ascii="Times New Roman" w:eastAsia="Times New Roman" w:hAnsi="Times New Roman" w:cs="Times New Roman"/>
          <w:bCs/>
          <w:color w:val="000000" w:themeColor="text1"/>
        </w:rPr>
        <w:t>.</w:t>
      </w:r>
    </w:p>
    <w:p w14:paraId="0A08AA3D"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c) Varsa topluluk tüzüğünde yapılması planlanan değişiklikleri görüşerek karara bağlamak.</w:t>
      </w:r>
    </w:p>
    <w:p w14:paraId="0977A242"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strike/>
          <w:color w:val="000000" w:themeColor="text1"/>
        </w:rPr>
      </w:pPr>
      <w:r w:rsidRPr="00DB3751">
        <w:rPr>
          <w:rFonts w:ascii="Times New Roman" w:eastAsia="Times New Roman" w:hAnsi="Times New Roman" w:cs="Times New Roman"/>
          <w:bCs/>
          <w:color w:val="000000" w:themeColor="text1"/>
        </w:rPr>
        <w:t>ç) Topluluk üyelerinin, üyelikten çıkarılma önerilerini üye tam sayısının salt çoğunluğu ile karara bağlamak.</w:t>
      </w:r>
    </w:p>
    <w:p w14:paraId="4D98650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strike/>
          <w:color w:val="000000" w:themeColor="text1"/>
        </w:rPr>
      </w:pPr>
      <w:r w:rsidRPr="00DB3751">
        <w:rPr>
          <w:rFonts w:ascii="Times New Roman" w:eastAsia="Times New Roman" w:hAnsi="Times New Roman" w:cs="Times New Roman"/>
          <w:bCs/>
          <w:color w:val="000000" w:themeColor="text1"/>
        </w:rPr>
        <w:t xml:space="preserve">d) Yönetim ve Denetleme Kurulu tarafından sunulan faaliyet ve denetleme raporlarını incelemek, karara bağlamak ve uygun görüldüğü takdirde Yönetim Kurulunu ve Denetleme Kurulunu ibra etmek. </w:t>
      </w:r>
    </w:p>
    <w:p w14:paraId="6A68164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e) Yönetim Kurulunca, varsa hazırlanan bütçeyi görüşerek karara bağlamak.</w:t>
      </w:r>
    </w:p>
    <w:p w14:paraId="362B9B1A"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f) Eğitim-öğretim yılı başında etkinlik planlarını onaylamak, eğitim-öğretim yılı sonunda ise topluluğun dönem sonu raporunu, varsa gelir-gider çizelgesini ve Denetleme Kurulunun raporlarını incelemek ve karara bağlamak.</w:t>
      </w:r>
    </w:p>
    <w:p w14:paraId="41EA1135"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lastRenderedPageBreak/>
        <w:t>g) Yeni üye kabulü, üyeliklerin güncellenmesi ve üyelikten çıkarılma işlemleri hususunda Yönetim Kuruluna yetki vermek.</w:t>
      </w:r>
    </w:p>
    <w:p w14:paraId="4BA2F32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Yönetim Kurulu</w:t>
      </w:r>
    </w:p>
    <w:p w14:paraId="4556CAED"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xml:space="preserve">MADDE 11- </w:t>
      </w:r>
      <w:r w:rsidRPr="00DB3751">
        <w:rPr>
          <w:rFonts w:ascii="Times New Roman" w:eastAsia="Times New Roman" w:hAnsi="Times New Roman" w:cs="Times New Roman"/>
          <w:bCs/>
          <w:color w:val="000000" w:themeColor="text1"/>
        </w:rPr>
        <w:t>(1) Yönetim Kurulu, Genel Kurulda gizli oylama ile en çok oy alan adaydan başlayarak bir başkan bir başkan yardımcısı, bir sekreter, bir sayman (muhasip üye), bir asil üye ve iki yedek üyeden, üç denetleme kurulu asil, bir denetleme kurulu yedek, üç disiplin kurulu asil, bir disiplin kurulu yedek olmak üzere toplamda on beş üyeden oluşur. Yönetim Kurulu tarafından seçilen başkan aynı zamanda topluluğun da başkanı olup lisans ve ön lisans son sınıf öğrencilerinden seçilemez.</w:t>
      </w:r>
    </w:p>
    <w:p w14:paraId="2DB3C2EF"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(2) Yönetim Kurulu, ilk toplantısında başkan ve Yönetim Kurulu üyeleri, Denetleme Kurulu ile Disiplin Kurulunun görev dağılımlarını yapar. Başkan, Yönetim Kurulu adına topluluğun her türlü iş ve işlemlerinden, karar ve yürütme işinden, topluluğa ait araç ve gereçlerden sorumludur. Yönetim değişikliğinin söz konusu olması halinde başkan devir teslim işlemlerini yeni Yönetim Kurulu üyeleri ile birlikte bir tutanak karşılığında gerçekleştirir.</w:t>
      </w:r>
    </w:p>
    <w:p w14:paraId="644A26AF"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(3) Başkanın ve Yönetim Kurulu üyelerinin görev süresi her eğitim-öğretim yılının kasım ayında yapılan Genel Kurul toplantısında değerlendirilir. Topluluk başkanı son sınıf olmamak kaydıyla Yönetim Kurulu üyeleri yeniden seçilebilir.</w:t>
      </w:r>
    </w:p>
    <w:p w14:paraId="0BBAFBF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(4) Herhangi bir nedenle Yönetim Kurulundan ayrılan bir üyenin yerine Yönetim Kurulu yedek üyeyi göreve çağırır. Topluluk başkanının herhangi bir nedenle görevinden ayrılması durumunda yeni Genel Kurul toplantısına kadar Yönetim Kurulundan belirlenen bir kişi başkanlık görevini yeni görevli listesini yedek üyelerden belirleyerek yürütür.</w:t>
      </w:r>
    </w:p>
    <w:p w14:paraId="1F60036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(5) Yönetim Kurulu, akademik dönem içerisinde en az bir kez (yılda iki kez) toplanır. Yönetim Kurulu üye tam sayısının salt çoğunluğu ile toplanır ve kararlar toplantıya katılanların salt çoğunluğuyla alınır. </w:t>
      </w:r>
    </w:p>
    <w:p w14:paraId="416F3865" w14:textId="77777777" w:rsidR="0064639D"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(6) Akademik danışman gerekli gördüğü takdirde Yönetim Kurulu toplantısına gözlemci sıfatıyla katılabilir. Yönetim Kurulu başkanın toplantıya katılamadığı durumlarda başkan yardımcısı bu görevi yürütür. Oylamalarda eşitliğin sağlanması durumunda başkanın, başkanın olmadığı toplantılarda da başkan yardımcısının oyu belirleyicidir.</w:t>
      </w:r>
    </w:p>
    <w:p w14:paraId="4413909F" w14:textId="77777777" w:rsidR="004C6533" w:rsidRPr="007E01E6" w:rsidRDefault="004C6533" w:rsidP="0064639D">
      <w:pPr>
        <w:autoSpaceDE w:val="0"/>
        <w:autoSpaceDN w:val="0"/>
        <w:ind w:firstLine="709"/>
        <w:jc w:val="both"/>
        <w:outlineLvl w:val="0"/>
        <w:rPr>
          <w:rFonts w:ascii="Times New Roman" w:eastAsia="Times New Roman" w:hAnsi="Times New Roman" w:cs="Times New Roman"/>
          <w:bCs/>
          <w:color w:val="000000" w:themeColor="text1"/>
        </w:rPr>
      </w:pPr>
    </w:p>
    <w:p w14:paraId="62D35A73"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Yönetim Kurulunun görevleri</w:t>
      </w:r>
    </w:p>
    <w:p w14:paraId="6141CCD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xml:space="preserve">MADDE 12-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color w:val="000000" w:themeColor="text1"/>
        </w:rPr>
        <w:t xml:space="preserve"> Yönetim Kurulunun görevleri aşağıdaki şekildedir</w:t>
      </w:r>
      <w:r w:rsidRPr="00DB3751">
        <w:rPr>
          <w:rFonts w:ascii="Times New Roman" w:eastAsia="Times New Roman" w:hAnsi="Times New Roman" w:cs="Times New Roman"/>
          <w:b/>
          <w:bCs/>
          <w:color w:val="000000" w:themeColor="text1"/>
        </w:rPr>
        <w:t>:</w:t>
      </w:r>
    </w:p>
    <w:p w14:paraId="345D0105"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w:t>
      </w:r>
      <w:r w:rsidRPr="00DB3751">
        <w:rPr>
          <w:rFonts w:ascii="Times New Roman" w:eastAsia="Times New Roman" w:hAnsi="Times New Roman" w:cs="Times New Roman"/>
          <w:color w:val="000000" w:themeColor="text1"/>
        </w:rPr>
        <w:t>a)</w:t>
      </w:r>
      <w:r w:rsidRPr="00DB3751">
        <w:rPr>
          <w:rFonts w:ascii="Times New Roman" w:eastAsia="Times New Roman" w:hAnsi="Times New Roman" w:cs="Times New Roman"/>
          <w:b/>
          <w:bCs/>
          <w:color w:val="000000" w:themeColor="text1"/>
        </w:rPr>
        <w:t xml:space="preserve"> </w:t>
      </w:r>
      <w:bookmarkStart w:id="16" w:name="_Hlk193104274"/>
      <w:r w:rsidRPr="00DB3751">
        <w:rPr>
          <w:rFonts w:ascii="Times New Roman" w:eastAsia="Times New Roman" w:hAnsi="Times New Roman" w:cs="Times New Roman"/>
          <w:bCs/>
          <w:color w:val="000000" w:themeColor="text1"/>
        </w:rPr>
        <w:t>Yönetim Kurulu, başkanın sorumluluğunda ve akademik danışmanın gözetiminde etkinliklerini</w:t>
      </w:r>
      <w:r w:rsidRPr="00DB3751">
        <w:rPr>
          <w:rFonts w:ascii="Times New Roman" w:eastAsia="Times New Roman" w:hAnsi="Times New Roman" w:cs="Times New Roman"/>
          <w:bCs/>
          <w:color w:val="000000" w:themeColor="text1"/>
          <w:spacing w:val="1"/>
        </w:rPr>
        <w:t xml:space="preserve"> </w:t>
      </w:r>
      <w:r w:rsidRPr="00DB3751">
        <w:rPr>
          <w:rFonts w:ascii="Times New Roman" w:eastAsia="Times New Roman" w:hAnsi="Times New Roman" w:cs="Times New Roman"/>
          <w:bCs/>
          <w:color w:val="000000" w:themeColor="text1"/>
        </w:rPr>
        <w:t>yürütür.</w:t>
      </w:r>
    </w:p>
    <w:p w14:paraId="6EFCE24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b) Konuyla ilgili yasal düzenlemelerde ve bu Yönergede belirtilen görevleri yerine getirir ve yetkilerini kullanır.</w:t>
      </w:r>
    </w:p>
    <w:p w14:paraId="76817FE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c) Topluluğun yapacağı etkinlikler için gerekli izinleri alır.</w:t>
      </w:r>
    </w:p>
    <w:p w14:paraId="6113BCAB"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ç) Genel Kurulun kendisine yetki vermesi halinde Genel Kurul adına topluluğa yeni üye kabulü, üyeliklerin güncellenmesi ve üyelikten çıkarılma işlemlerini yürütür.</w:t>
      </w:r>
    </w:p>
    <w:p w14:paraId="4D39D58B"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d) Yönetim Kurulu her yılın kasım ayında Genel Kurulu yeni yönetim listesini oluşturmak için toplantıya davet eder. Yönetim Kurulu tarafından alınan toplantı duyurusu, toplantı tarihinden en az bir hafta önce Genel Kurul üyeleri ve Değerlendirme Kuruluna bildirilir.</w:t>
      </w:r>
    </w:p>
    <w:p w14:paraId="3EC2252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e) Olağan üstü durumlarda Genel Kurulu toplantıya çağırır. Genel Kurul toplantılarının gün, saat ve yerini belirleyerek, Genel Kurul üyelerini ve Değerlendirme Kurulunu toplantı tarihinden en az bir hafta önce bilgilendirir.</w:t>
      </w:r>
    </w:p>
    <w:p w14:paraId="3917A24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f) Üye kabul etmek, üye listelerinin güncellenmesi ve Disiplin Kurulunda alınan kararlar doğrultusunda üyelikten çıkarılma işlemlerini yürütür. Topluluğa üye olmak isteyen öğrenci taleplerini değerlendirir ve varsa otomasyon sisteminden kayıt işlemlerini yapar.</w:t>
      </w:r>
    </w:p>
    <w:p w14:paraId="5AB9739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g) Akademik danışmanın onay vermesi şartıyla topluluk etkinliklerinin düzenlemesinde Değerlendirme Kurulundan gerekli izinleri alır.</w:t>
      </w:r>
    </w:p>
    <w:p w14:paraId="1793E34A"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ğ) Topluluğun yapmayı planladığı etkinliklerde; etkinlik dilekçesini, katılımcının özgeçmişini ve ilgili karar metni nüshasını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elden ya da varsa otomasyon üzerinden teslim eder. </w:t>
      </w:r>
    </w:p>
    <w:p w14:paraId="1F833E4A"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h) Yönetim Kurulu, karar metinlerinin tutulmasından, korunmasından ve kararların karar metni formuna kaydedilmesinden sorumludur. Karar metni formuna işlenmeyen kararların herhangi bir hükmü bulunmamaktadır. </w:t>
      </w:r>
    </w:p>
    <w:p w14:paraId="08F95D6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ı) Topluluk başkanı topluluğa ait araç ve gereçlerden sorumludur. Yönetim değişikliğinde devir </w:t>
      </w:r>
      <w:r w:rsidRPr="00DB3751">
        <w:rPr>
          <w:rFonts w:ascii="Times New Roman" w:eastAsia="Times New Roman" w:hAnsi="Times New Roman" w:cs="Times New Roman"/>
          <w:bCs/>
          <w:color w:val="000000" w:themeColor="text1"/>
        </w:rPr>
        <w:lastRenderedPageBreak/>
        <w:t>teslim işlemlerini Denetleme Kurulu huzurunda yapar.</w:t>
      </w:r>
    </w:p>
    <w:p w14:paraId="6180D49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i) Topluluklar, Yönetim Kurulunda meydana gelen değişiklikleri en geç on beş gün içerisinde Değerlendirme Kuruluna bildirir.</w:t>
      </w:r>
    </w:p>
    <w:p w14:paraId="26688A1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spacing w:val="-2"/>
        </w:rPr>
      </w:pPr>
      <w:r w:rsidRPr="00DB3751">
        <w:rPr>
          <w:rFonts w:ascii="Times New Roman" w:eastAsia="Times New Roman" w:hAnsi="Times New Roman" w:cs="Times New Roman"/>
          <w:bCs/>
          <w:color w:val="000000" w:themeColor="text1"/>
        </w:rPr>
        <w:t>j) Üniversitede</w:t>
      </w:r>
      <w:r w:rsidRPr="00DB3751">
        <w:rPr>
          <w:rFonts w:ascii="Times New Roman" w:eastAsia="Times New Roman" w:hAnsi="Times New Roman" w:cs="Times New Roman"/>
          <w:bCs/>
          <w:color w:val="000000" w:themeColor="text1"/>
          <w:spacing w:val="-4"/>
        </w:rPr>
        <w:t xml:space="preserve"> </w:t>
      </w:r>
      <w:r w:rsidRPr="00DB3751">
        <w:rPr>
          <w:rFonts w:ascii="Times New Roman" w:eastAsia="Times New Roman" w:hAnsi="Times New Roman" w:cs="Times New Roman"/>
          <w:bCs/>
          <w:color w:val="000000" w:themeColor="text1"/>
        </w:rPr>
        <w:t>faaliyet göstermekte</w:t>
      </w:r>
      <w:r w:rsidRPr="00DB3751">
        <w:rPr>
          <w:rFonts w:ascii="Times New Roman" w:eastAsia="Times New Roman" w:hAnsi="Times New Roman" w:cs="Times New Roman"/>
          <w:bCs/>
          <w:color w:val="000000" w:themeColor="text1"/>
          <w:spacing w:val="-2"/>
        </w:rPr>
        <w:t xml:space="preserve"> </w:t>
      </w:r>
      <w:r w:rsidRPr="00DB3751">
        <w:rPr>
          <w:rFonts w:ascii="Times New Roman" w:eastAsia="Times New Roman" w:hAnsi="Times New Roman" w:cs="Times New Roman"/>
          <w:bCs/>
          <w:color w:val="000000" w:themeColor="text1"/>
        </w:rPr>
        <w:t>olan</w:t>
      </w:r>
      <w:r w:rsidRPr="00DB3751">
        <w:rPr>
          <w:rFonts w:ascii="Times New Roman" w:eastAsia="Times New Roman" w:hAnsi="Times New Roman" w:cs="Times New Roman"/>
          <w:bCs/>
          <w:color w:val="000000" w:themeColor="text1"/>
          <w:spacing w:val="-1"/>
        </w:rPr>
        <w:t xml:space="preserve"> </w:t>
      </w:r>
      <w:r w:rsidRPr="00DB3751">
        <w:rPr>
          <w:rFonts w:ascii="Times New Roman" w:eastAsia="Times New Roman" w:hAnsi="Times New Roman" w:cs="Times New Roman"/>
          <w:bCs/>
          <w:color w:val="000000" w:themeColor="text1"/>
        </w:rPr>
        <w:t>diğer</w:t>
      </w:r>
      <w:r w:rsidRPr="00DB3751">
        <w:rPr>
          <w:rFonts w:ascii="Times New Roman" w:eastAsia="Times New Roman" w:hAnsi="Times New Roman" w:cs="Times New Roman"/>
          <w:bCs/>
          <w:color w:val="000000" w:themeColor="text1"/>
          <w:spacing w:val="-2"/>
        </w:rPr>
        <w:t xml:space="preserve"> </w:t>
      </w:r>
      <w:r w:rsidRPr="00DB3751">
        <w:rPr>
          <w:rFonts w:ascii="Times New Roman" w:eastAsia="Times New Roman" w:hAnsi="Times New Roman" w:cs="Times New Roman"/>
          <w:bCs/>
          <w:color w:val="000000" w:themeColor="text1"/>
        </w:rPr>
        <w:t>topluluklarla</w:t>
      </w:r>
      <w:r w:rsidRPr="00DB3751">
        <w:rPr>
          <w:rFonts w:ascii="Times New Roman" w:eastAsia="Times New Roman" w:hAnsi="Times New Roman" w:cs="Times New Roman"/>
          <w:bCs/>
          <w:color w:val="000000" w:themeColor="text1"/>
          <w:spacing w:val="-4"/>
        </w:rPr>
        <w:t xml:space="preserve"> </w:t>
      </w:r>
      <w:r w:rsidRPr="00DB3751">
        <w:rPr>
          <w:rFonts w:ascii="Times New Roman" w:eastAsia="Times New Roman" w:hAnsi="Times New Roman" w:cs="Times New Roman"/>
          <w:bCs/>
          <w:color w:val="000000" w:themeColor="text1"/>
        </w:rPr>
        <w:t>iş birliği</w:t>
      </w:r>
      <w:r w:rsidRPr="00DB3751">
        <w:rPr>
          <w:rFonts w:ascii="Times New Roman" w:eastAsia="Times New Roman" w:hAnsi="Times New Roman" w:cs="Times New Roman"/>
          <w:bCs/>
          <w:color w:val="000000" w:themeColor="text1"/>
          <w:spacing w:val="1"/>
        </w:rPr>
        <w:t xml:space="preserve"> </w:t>
      </w:r>
      <w:r w:rsidRPr="00DB3751">
        <w:rPr>
          <w:rFonts w:ascii="Times New Roman" w:eastAsia="Times New Roman" w:hAnsi="Times New Roman" w:cs="Times New Roman"/>
          <w:bCs/>
          <w:color w:val="000000" w:themeColor="text1"/>
          <w:spacing w:val="-2"/>
        </w:rPr>
        <w:t>yapar.</w:t>
      </w:r>
    </w:p>
    <w:bookmarkEnd w:id="16"/>
    <w:p w14:paraId="138630AE"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Denetleme Kurulu ve görevleri</w:t>
      </w:r>
    </w:p>
    <w:p w14:paraId="1E06500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13- </w:t>
      </w:r>
      <w:r w:rsidRPr="00DB3751">
        <w:rPr>
          <w:rFonts w:ascii="Times New Roman" w:eastAsia="Times New Roman" w:hAnsi="Times New Roman" w:cs="Times New Roman"/>
          <w:bCs/>
          <w:color w:val="000000" w:themeColor="text1"/>
        </w:rPr>
        <w:t>(1) </w:t>
      </w:r>
      <w:bookmarkStart w:id="17" w:name="_Hlk193104578"/>
      <w:r w:rsidRPr="00DB3751">
        <w:rPr>
          <w:rFonts w:ascii="Times New Roman" w:eastAsia="Times New Roman" w:hAnsi="Times New Roman" w:cs="Times New Roman"/>
          <w:bCs/>
          <w:color w:val="000000" w:themeColor="text1"/>
        </w:rPr>
        <w:t>Denetleme Kurulu, Genel Kurul tarafından gizli oylama ile en çok oy alan adaylardan başlayarak seçilen üç asil ve bir yedek üyeden oluşur. Görev süresi Yönetim Kuruluyla birlikte sona erer. Denetleme kurulu yılda en az iki kez üye tam sayısı ile toplanır. Kararlar oy çokluğu ile alınır.</w:t>
      </w:r>
    </w:p>
    <w:bookmarkEnd w:id="17"/>
    <w:p w14:paraId="733863E5"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(2) Denetleme Kurulu iş ve işleyişlerinde Yönetim Kurulunda uygulanacak usul ve esaslar geçerlidir.</w:t>
      </w:r>
    </w:p>
    <w:p w14:paraId="555D3C1B"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(3) </w:t>
      </w:r>
      <w:r w:rsidRPr="00DB3751">
        <w:rPr>
          <w:rFonts w:ascii="Times New Roman" w:eastAsia="Times New Roman" w:hAnsi="Times New Roman" w:cs="Times New Roman"/>
          <w:color w:val="000000" w:themeColor="text1"/>
        </w:rPr>
        <w:t>Denetleme Kurulunun görevleri aşağıdaki şekildedir</w:t>
      </w:r>
      <w:r w:rsidRPr="00DB3751">
        <w:rPr>
          <w:rFonts w:ascii="Times New Roman" w:eastAsia="Times New Roman" w:hAnsi="Times New Roman" w:cs="Times New Roman"/>
          <w:b/>
          <w:bCs/>
          <w:color w:val="000000" w:themeColor="text1"/>
        </w:rPr>
        <w:t>:</w:t>
      </w:r>
    </w:p>
    <w:p w14:paraId="74D7B1A5"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 a) </w:t>
      </w:r>
      <w:bookmarkStart w:id="18" w:name="_Hlk193104617"/>
      <w:r w:rsidRPr="00DB3751">
        <w:rPr>
          <w:rFonts w:ascii="Times New Roman" w:eastAsia="Times New Roman" w:hAnsi="Times New Roman" w:cs="Times New Roman"/>
          <w:bCs/>
          <w:color w:val="000000" w:themeColor="text1"/>
        </w:rPr>
        <w:t>Topluluk faaliyetlerinin bu Yönerge hükümlerine uygunluğunu denetler. Herhangi bir aykırılık tespit edilmesi durumunda Yönetim Kurulunu yazıyla uyarmak ve bu durumu Değerlendirme Kuruluna bildirmekle mükelleftir.</w:t>
      </w:r>
    </w:p>
    <w:bookmarkEnd w:id="18"/>
    <w:p w14:paraId="11C6FEFB"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b) </w:t>
      </w:r>
      <w:bookmarkStart w:id="19" w:name="_Hlk193104633"/>
      <w:r w:rsidRPr="00DB3751">
        <w:rPr>
          <w:rFonts w:ascii="Times New Roman" w:eastAsia="Times New Roman" w:hAnsi="Times New Roman" w:cs="Times New Roman"/>
          <w:bCs/>
          <w:color w:val="000000" w:themeColor="text1"/>
        </w:rPr>
        <w:t>Topluluğun evraklarını ve varsa demirbaş durumunu inceler ve raporunu hazırlayarak</w:t>
      </w:r>
      <w:r>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bCs/>
          <w:color w:val="000000" w:themeColor="text1"/>
        </w:rPr>
        <w:t>Yönetim Kuruluna sunar.</w:t>
      </w:r>
      <w:bookmarkEnd w:id="19"/>
    </w:p>
    <w:p w14:paraId="1A30965D"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c) </w:t>
      </w:r>
      <w:bookmarkStart w:id="20" w:name="_Hlk193104661"/>
      <w:r w:rsidRPr="00DB3751">
        <w:rPr>
          <w:rFonts w:ascii="Times New Roman" w:eastAsia="Times New Roman" w:hAnsi="Times New Roman" w:cs="Times New Roman"/>
          <w:bCs/>
          <w:color w:val="000000" w:themeColor="text1"/>
        </w:rPr>
        <w:t>Değerlendirme Kurulu tarafından talep edilen denetimleri on beş gün içinde yapar ve denetim raporunu hazırlayarak sunar</w:t>
      </w:r>
      <w:bookmarkEnd w:id="20"/>
      <w:r w:rsidRPr="00DB3751">
        <w:rPr>
          <w:rFonts w:ascii="Times New Roman" w:eastAsia="Times New Roman" w:hAnsi="Times New Roman" w:cs="Times New Roman"/>
          <w:bCs/>
          <w:color w:val="000000" w:themeColor="text1"/>
        </w:rPr>
        <w:t>.</w:t>
      </w:r>
    </w:p>
    <w:p w14:paraId="2D9AF709" w14:textId="77777777" w:rsidR="0064639D"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p>
    <w:p w14:paraId="55052395" w14:textId="51E086AA"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Disiplin Kurulu ve görevleri</w:t>
      </w:r>
    </w:p>
    <w:p w14:paraId="4132F50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14- </w:t>
      </w:r>
      <w:r w:rsidRPr="00DB3751">
        <w:rPr>
          <w:rFonts w:ascii="Times New Roman" w:eastAsia="Times New Roman" w:hAnsi="Times New Roman" w:cs="Times New Roman"/>
          <w:bCs/>
          <w:color w:val="000000" w:themeColor="text1"/>
        </w:rPr>
        <w:t>(1) Disiplin Kurulu, Genel Kurul tarafından gizli oylama ile en çok oy alan adaylardan başlayarak seçilen üç asil ve bir yedek üyeden oluşur. Disiplin Kurulu üye tam sayısı ile toplanır ve oy çokluğu ile karar alır.</w:t>
      </w:r>
    </w:p>
    <w:p w14:paraId="5AEDF41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(2) Topluluk faaliyetleri kapsamında Yönerge amacına ters düşen ya da 2547 sayılı Yükseköğretim Kanununun 54 üncü maddesine aykırı davranışlarda bulunan öğrenciler hakkında topluluk Yönetim Kurulu, akademik danışmanı ya da Değerlendirme Kuruluna bilgi verir.</w:t>
      </w:r>
    </w:p>
    <w:p w14:paraId="75B9F03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(3) Topluluk üyeleri arasında çıkabilecek anlaşmazlıkları giderir ve gerektiğinde bir üyenin topluluktan çıkarılması yönünde Genel Kurulu/Yönetim Kurulunu bilgilendirir. </w:t>
      </w:r>
    </w:p>
    <w:p w14:paraId="79407FD5" w14:textId="77777777" w:rsidR="0064639D" w:rsidRPr="00DB3751" w:rsidRDefault="0064639D" w:rsidP="0064639D">
      <w:pPr>
        <w:tabs>
          <w:tab w:val="left" w:pos="9498"/>
        </w:tabs>
        <w:autoSpaceDE w:val="0"/>
        <w:autoSpaceDN w:val="0"/>
        <w:ind w:firstLine="709"/>
        <w:jc w:val="both"/>
        <w:outlineLvl w:val="0"/>
        <w:rPr>
          <w:rFonts w:ascii="Times New Roman" w:eastAsia="Times New Roman" w:hAnsi="Times New Roman" w:cs="Times New Roman"/>
          <w:bCs/>
          <w:color w:val="000000" w:themeColor="text1"/>
        </w:rPr>
      </w:pPr>
    </w:p>
    <w:p w14:paraId="3A750E48" w14:textId="77777777" w:rsidR="0064639D" w:rsidRPr="00DB3751" w:rsidRDefault="0064639D" w:rsidP="0064639D">
      <w:pPr>
        <w:tabs>
          <w:tab w:val="left" w:pos="9498"/>
        </w:tabs>
        <w:autoSpaceDE w:val="0"/>
        <w:autoSpaceDN w:val="0"/>
        <w:ind w:firstLine="709"/>
        <w:jc w:val="center"/>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DÖRDÜNCÜ BÖLÜM</w:t>
      </w:r>
    </w:p>
    <w:p w14:paraId="37B1BC65" w14:textId="77777777" w:rsidR="0064639D" w:rsidRPr="00DB3751" w:rsidRDefault="0064639D" w:rsidP="0064639D">
      <w:pPr>
        <w:tabs>
          <w:tab w:val="left" w:pos="9498"/>
        </w:tabs>
        <w:autoSpaceDE w:val="0"/>
        <w:autoSpaceDN w:val="0"/>
        <w:ind w:firstLine="709"/>
        <w:jc w:val="center"/>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Toplulukların İşleyişi</w:t>
      </w:r>
    </w:p>
    <w:p w14:paraId="3895392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Öğrenci topluluklarının kurulması</w:t>
      </w:r>
    </w:p>
    <w:p w14:paraId="4FBF159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MADDE</w:t>
      </w:r>
      <w:r w:rsidRPr="00DB3751">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b/>
          <w:bCs/>
          <w:color w:val="000000" w:themeColor="text1"/>
        </w:rPr>
        <w:t xml:space="preserve">15-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b/>
          <w:bCs/>
          <w:color w:val="000000" w:themeColor="text1"/>
        </w:rPr>
        <w:t> </w:t>
      </w:r>
      <w:r w:rsidRPr="00DB3751">
        <w:rPr>
          <w:rFonts w:ascii="Times New Roman" w:eastAsia="Times New Roman" w:hAnsi="Times New Roman" w:cs="Times New Roman"/>
          <w:bCs/>
          <w:color w:val="000000" w:themeColor="text1"/>
        </w:rPr>
        <w:t>Topluluğun kurulabilmesi için aynı ya da farklı akademik birimden öğrenciler, gerekli sayı ve koşulları yerine getirerek akademik danışmanlarının onayladığı dilekçe ile eğitim-öğretim yılı ders başlangıcından ihtiyaç halinde ikinci dönem ders başlangıcından ilk bir ay içerisinde Değerlendirme Kuruluna başvururlar. Başvuru, Değerlendirme Kurulunca görüşülerek karara bağlanır. Kurulması onaylanan topluluklar, Karamanoğlu Mehmetbey Üniversitesi Öğrenci Topluluğu olarak kurulmuş olur.</w:t>
      </w:r>
    </w:p>
    <w:p w14:paraId="70AC1C1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(2) Topluluklar kuruluş amacına ve işleyişine uygun kendi tüzüklerini hazırlamak zorundadırlar. Toplulukların tüzükleri Yönergeye aykırı olamaz. </w:t>
      </w:r>
    </w:p>
    <w:p w14:paraId="15BDACB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(3) Başvuru dilekçesi ekinde; (FR-120 Öğrenci Topluluğu Kuruluş İzin Formu)</w:t>
      </w:r>
    </w:p>
    <w:p w14:paraId="2896C729"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a) Topluluk tüzüğü,  </w:t>
      </w:r>
    </w:p>
    <w:p w14:paraId="3B6346F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b) En az on beş kişiden oluşan topluluk kurucu üye listesi,</w:t>
      </w:r>
    </w:p>
    <w:p w14:paraId="6AA627C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c) Kurucu üyelere ait üye formu ve “Disiplin cezası yoktur.” ibareli öğrenci belgesi, </w:t>
      </w:r>
    </w:p>
    <w:p w14:paraId="034FEF8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ç) Yönetim Kurulu kararı ve akademik danışman kabul dilekçesi yer almalıdır.</w:t>
      </w:r>
    </w:p>
    <w:p w14:paraId="2CA4F4C5"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(4) Topluluk Tüzüklerinde; topluluğun adı, varsa kısa adı, logosu, akademik danışmanının adı ve ünvanı, topluluğun özel amaçları ile topluluğun amacına yönelik yapılması düşünülen faaliyetleri bulunmalıdır.</w:t>
      </w:r>
    </w:p>
    <w:p w14:paraId="4F4F048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(5) Topluluklar en az on beş öğrenci ile kurulabilir. Herhangi bir nedenle üye sayısının on beş kişinin altına inmesi halinde topluluk eksik üyelerini on beş gün içinde tamamlamazsa kapatılır.</w:t>
      </w:r>
    </w:p>
    <w:p w14:paraId="256DB385" w14:textId="79E64903" w:rsidR="0064639D" w:rsidRPr="001431A8"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color w:val="000000" w:themeColor="text1"/>
        </w:rPr>
        <w:t>(6)</w:t>
      </w:r>
      <w:r w:rsidRPr="00DB3751">
        <w:rPr>
          <w:rFonts w:ascii="Times New Roman" w:eastAsia="Times New Roman" w:hAnsi="Times New Roman" w:cs="Times New Roman"/>
          <w:b/>
          <w:bCs/>
          <w:color w:val="000000" w:themeColor="text1"/>
        </w:rPr>
        <w:t xml:space="preserve"> </w:t>
      </w:r>
      <w:r w:rsidRPr="00DB3751">
        <w:rPr>
          <w:rFonts w:ascii="Times New Roman" w:eastAsia="Times New Roman" w:hAnsi="Times New Roman" w:cs="Times New Roman"/>
          <w:bCs/>
          <w:color w:val="000000" w:themeColor="text1"/>
        </w:rPr>
        <w:t xml:space="preserve">Topluluklar, amaçlarına uygun isim alırlar </w:t>
      </w:r>
      <w:r w:rsidRPr="001431A8">
        <w:rPr>
          <w:rFonts w:ascii="Times New Roman" w:eastAsia="Times New Roman" w:hAnsi="Times New Roman" w:cs="Times New Roman"/>
          <w:bCs/>
          <w:color w:val="000000" w:themeColor="text1"/>
        </w:rPr>
        <w:t xml:space="preserve">ve </w:t>
      </w:r>
      <w:r w:rsidR="000146B2" w:rsidRPr="001431A8">
        <w:rPr>
          <w:rFonts w:ascii="Times New Roman" w:eastAsia="Times New Roman" w:hAnsi="Times New Roman" w:cs="Times New Roman"/>
          <w:bCs/>
          <w:color w:val="000000" w:themeColor="text1"/>
        </w:rPr>
        <w:t>tüzüklerine</w:t>
      </w:r>
      <w:r w:rsidRPr="001431A8">
        <w:rPr>
          <w:rFonts w:ascii="Times New Roman" w:eastAsia="Times New Roman" w:hAnsi="Times New Roman" w:cs="Times New Roman"/>
          <w:bCs/>
          <w:color w:val="000000" w:themeColor="text1"/>
        </w:rPr>
        <w:t xml:space="preserve"> uygun olarak faaliyette bulunurlar.</w:t>
      </w:r>
    </w:p>
    <w:p w14:paraId="7C8CAE2F"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1431A8">
        <w:rPr>
          <w:rFonts w:ascii="Times New Roman" w:eastAsia="Times New Roman" w:hAnsi="Times New Roman" w:cs="Times New Roman"/>
          <w:bCs/>
          <w:color w:val="000000" w:themeColor="text1"/>
        </w:rPr>
        <w:t>(7) Üniversite bünyesinde aynı isimle ikinci bir topluluk kurulamaz.</w:t>
      </w:r>
      <w:r w:rsidRPr="00DB3751">
        <w:rPr>
          <w:rFonts w:ascii="Times New Roman" w:eastAsia="Times New Roman" w:hAnsi="Times New Roman" w:cs="Times New Roman"/>
          <w:bCs/>
          <w:color w:val="000000" w:themeColor="text1"/>
        </w:rPr>
        <w:t xml:space="preserve"> </w:t>
      </w:r>
    </w:p>
    <w:p w14:paraId="3C033C1B"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(8) Toplulukların isimlerinde veya logolarında siyasi parti ve siyasi oluşumları çağrıştıran çizimlere ve ifadelere yer verilemez. </w:t>
      </w:r>
    </w:p>
    <w:p w14:paraId="6325BB89"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lastRenderedPageBreak/>
        <w:t>(9) Topluluğun kurulmasının ardından iletişim bilgilerinde, Yönetim Kurulunda, akademik danışman ile ilgili değişiklik olması halinde topluluk tarafından bu değişiklik en geç on beş gün içinde Değerlendirme Kuruluna bildirilir.</w:t>
      </w:r>
    </w:p>
    <w:p w14:paraId="39986DE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Toplulukların çalışma ilke ve esasları</w:t>
      </w:r>
    </w:p>
    <w:p w14:paraId="27BD2FC7"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16-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b/>
          <w:bCs/>
          <w:color w:val="000000" w:themeColor="text1"/>
        </w:rPr>
        <w:t xml:space="preserve"> </w:t>
      </w:r>
      <w:r w:rsidRPr="00DB3751">
        <w:rPr>
          <w:rFonts w:ascii="Times New Roman" w:eastAsia="Times New Roman" w:hAnsi="Times New Roman" w:cs="Times New Roman"/>
          <w:bCs/>
          <w:color w:val="000000" w:themeColor="text1"/>
        </w:rPr>
        <w:t xml:space="preserve">Topluluklar öncelikle Anayasada yer alan devletin ve milletin bölünmez bütünlüğüne, hukuk devleti ilkesine, temel hak ve özgürlüklere, laikliğe ve yasalara uygun tutum, davranış ve faaliyetlerde bulunurlar. </w:t>
      </w:r>
      <w:r w:rsidRPr="00DB3751">
        <w:rPr>
          <w:rFonts w:ascii="Times New Roman" w:eastAsia="Times New Roman" w:hAnsi="Times New Roman" w:cs="Times New Roman"/>
          <w:color w:val="000000" w:themeColor="text1"/>
        </w:rPr>
        <w:t>Topluluğun</w:t>
      </w:r>
      <w:r w:rsidRPr="00DB3751">
        <w:rPr>
          <w:rFonts w:ascii="Times New Roman" w:eastAsia="Times New Roman" w:hAnsi="Times New Roman" w:cs="Times New Roman"/>
          <w:bCs/>
          <w:color w:val="000000" w:themeColor="text1"/>
        </w:rPr>
        <w:t xml:space="preserve"> adı, amacını yansıtacak nitelikte olmalıdır. Toplulukların amacı, sosyal hayatta herhangi bir ayrımcılığa neden olabilecek içerikte olmamalıdır.</w:t>
      </w:r>
    </w:p>
    <w:p w14:paraId="1FDEBE9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(2) Toplulukların amacı ve düzenleyecekleri etkinlikler, öğrencilerin kişisel ve sosyal gelişimlerine, ayrıca bilimsel, kültürel, sanatsal ve sportif faaliyetlerle donanım kazanmalarına katkı sağlamalıdır. </w:t>
      </w:r>
    </w:p>
    <w:p w14:paraId="3F432DEE"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(3) Her topluluk tüzüğünde belirttiği amaca yönelik yapılması düşünülen etkinliklerin dışında faaliyetlerde bulunamaz. Üniversitenin özgörev ve uzgörüşü ile temel değerleri doğrultusunda faaliyet gösterirler. Tüm etkinliklerde Üniversite yönetmelik, yönerge ve kurullarının kararlarına uymakla yükümlüdürler ve Üniversite hedefleri ile uyumlu çalışırlar.</w:t>
      </w:r>
    </w:p>
    <w:p w14:paraId="0F45D356"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color w:val="000000" w:themeColor="text1"/>
          <w:lang w:eastAsia="en-US" w:bidi="ar-SA"/>
        </w:rPr>
        <w:t xml:space="preserve">(4) </w:t>
      </w:r>
      <w:r w:rsidRPr="00DB3751">
        <w:rPr>
          <w:rFonts w:ascii="Times New Roman" w:eastAsia="Times New Roman" w:hAnsi="Times New Roman" w:cs="Times New Roman"/>
          <w:bCs/>
          <w:color w:val="000000" w:themeColor="text1"/>
        </w:rPr>
        <w:t>Üniversitenin fiziki mekânlarına, araç gereçlerine ve eğitim-öğretim faaliyetlerine zarar verecek davranışlarda bulunamazlar.</w:t>
      </w:r>
    </w:p>
    <w:p w14:paraId="04C955D9"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(5) Topluluklar bu Yönergede belirtilen topluluk organları dışında herhangi bir örgütlenmeye gidemezler. Topluluklar, siyasi partilerle herhangi bir örgütsel, hukuki ve ticari bir bağ kuramazlar.</w:t>
      </w:r>
    </w:p>
    <w:p w14:paraId="3AEF23E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(6) Toplulukların adında ve logosunda “Karamanoğlu Mehmetbey Üniversitesi” ibaresi kullanılmalıdır.</w:t>
      </w:r>
    </w:p>
    <w:p w14:paraId="03400B24"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(7) Online ve/veya yüz yüze planlanan etkinlikler için eğitim öğretim yılı boyunca etkinliğin yapılacağı günden on iş günü öncesinden akademik danışmanın bilgisi dahilinde</w:t>
      </w:r>
      <w:r w:rsidRPr="00DB3751">
        <w:rPr>
          <w:rFonts w:ascii="Times New Roman" w:eastAsia="Times New Roman" w:hAnsi="Times New Roman" w:cs="Times New Roman"/>
          <w:color w:val="000000" w:themeColor="text1"/>
          <w:lang w:eastAsia="en-US" w:bidi="ar-SA"/>
        </w:rPr>
        <w:t xml:space="preserve"> Daire Başkanlığı</w:t>
      </w:r>
      <w:r w:rsidRPr="00DB3751">
        <w:rPr>
          <w:rFonts w:ascii="Times New Roman" w:eastAsia="Times New Roman" w:hAnsi="Times New Roman" w:cs="Times New Roman"/>
          <w:bCs/>
          <w:color w:val="000000" w:themeColor="text1"/>
        </w:rPr>
        <w:t xml:space="preserve">na gerekli onay ve izni almak için başvuru yapılır. </w:t>
      </w:r>
    </w:p>
    <w:p w14:paraId="4AF8117C" w14:textId="6793C471"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(8) Topluluklar, etkinlik dilekçelerini ve etkinliklere ilişkin her türlü yazılı (karar metni, katılımcı özgeçmişi, </w:t>
      </w:r>
      <w:r w:rsidRPr="000B19E0">
        <w:rPr>
          <w:rFonts w:ascii="Times New Roman" w:eastAsia="Times New Roman" w:hAnsi="Times New Roman" w:cs="Times New Roman"/>
          <w:bCs/>
          <w:color w:val="000000" w:themeColor="text1"/>
        </w:rPr>
        <w:t xml:space="preserve">tiyatro </w:t>
      </w:r>
      <w:r w:rsidR="00B47B7B" w:rsidRPr="000B19E0">
        <w:rPr>
          <w:rFonts w:ascii="Times New Roman" w:eastAsia="Times New Roman" w:hAnsi="Times New Roman" w:cs="Times New Roman"/>
          <w:bCs/>
          <w:color w:val="000000" w:themeColor="text1"/>
        </w:rPr>
        <w:t>metni</w:t>
      </w:r>
      <w:r w:rsidRPr="000B19E0">
        <w:rPr>
          <w:rFonts w:ascii="Times New Roman" w:eastAsia="Times New Roman" w:hAnsi="Times New Roman" w:cs="Times New Roman"/>
          <w:bCs/>
          <w:color w:val="000000" w:themeColor="text1"/>
        </w:rPr>
        <w:t xml:space="preserve"> vb.)</w:t>
      </w:r>
      <w:r w:rsidRPr="00DB3751">
        <w:rPr>
          <w:rFonts w:ascii="Times New Roman" w:eastAsia="Times New Roman" w:hAnsi="Times New Roman" w:cs="Times New Roman"/>
          <w:bCs/>
          <w:color w:val="000000" w:themeColor="text1"/>
        </w:rPr>
        <w:t xml:space="preserve"> ve görsel materyali akademik danışmanın imzalı onayını alarak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na bildirir.</w:t>
      </w:r>
    </w:p>
    <w:p w14:paraId="29C39EBD"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(9) Topluluklar, Üniversite dışında yaptıkları etkinliklere dair görsel materyalleri (fotoğraf, video vb.) etkinliklerin yapıldığı tarihten itibaren</w:t>
      </w:r>
      <w:r w:rsidRPr="00DB3751">
        <w:rPr>
          <w:rFonts w:ascii="Times New Roman" w:eastAsia="Times New Roman" w:hAnsi="Times New Roman" w:cs="Times New Roman"/>
          <w:b/>
          <w:bCs/>
          <w:color w:val="000000" w:themeColor="text1"/>
        </w:rPr>
        <w:t xml:space="preserve"> </w:t>
      </w:r>
      <w:r w:rsidRPr="00DB3751">
        <w:rPr>
          <w:rFonts w:ascii="Times New Roman" w:eastAsia="Times New Roman" w:hAnsi="Times New Roman" w:cs="Times New Roman"/>
          <w:bCs/>
          <w:color w:val="000000" w:themeColor="text1"/>
        </w:rPr>
        <w:t xml:space="preserve">üç iş günü içerisinde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bildirmek zorundadırlar. </w:t>
      </w:r>
    </w:p>
    <w:p w14:paraId="50AD7739" w14:textId="22340D0A"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(10) </w:t>
      </w:r>
      <w:r w:rsidR="000146B2" w:rsidRPr="000B19E0">
        <w:rPr>
          <w:rFonts w:ascii="Times New Roman" w:eastAsia="Times New Roman" w:hAnsi="Times New Roman" w:cs="Times New Roman"/>
          <w:bCs/>
          <w:color w:val="000000" w:themeColor="text1"/>
        </w:rPr>
        <w:t>Topluluklar</w:t>
      </w:r>
      <w:r w:rsidRPr="000B19E0">
        <w:rPr>
          <w:rFonts w:ascii="Times New Roman" w:eastAsia="Times New Roman" w:hAnsi="Times New Roman" w:cs="Times New Roman"/>
          <w:bCs/>
          <w:color w:val="000000" w:themeColor="text1"/>
        </w:rPr>
        <w:t xml:space="preserve"> dilekçe</w:t>
      </w:r>
      <w:r w:rsidR="000B19E0" w:rsidRPr="000B19E0">
        <w:rPr>
          <w:rFonts w:ascii="Times New Roman" w:eastAsia="Times New Roman" w:hAnsi="Times New Roman" w:cs="Times New Roman"/>
          <w:bCs/>
          <w:color w:val="000000" w:themeColor="text1"/>
        </w:rPr>
        <w:t>y</w:t>
      </w:r>
      <w:r w:rsidRPr="000B19E0">
        <w:rPr>
          <w:rFonts w:ascii="Times New Roman" w:eastAsia="Times New Roman" w:hAnsi="Times New Roman" w:cs="Times New Roman"/>
          <w:bCs/>
          <w:color w:val="000000" w:themeColor="text1"/>
        </w:rPr>
        <w:t>le Değerlendirme Kuruluna başvurarak web sayfası</w:t>
      </w:r>
      <w:r w:rsidR="000C6DFC" w:rsidRPr="000B19E0">
        <w:rPr>
          <w:rFonts w:ascii="Times New Roman" w:eastAsia="Times New Roman" w:hAnsi="Times New Roman" w:cs="Times New Roman"/>
          <w:bCs/>
          <w:color w:val="000000" w:themeColor="text1"/>
        </w:rPr>
        <w:t xml:space="preserve"> veya </w:t>
      </w:r>
      <w:r w:rsidR="000146B2" w:rsidRPr="000B19E0">
        <w:rPr>
          <w:rFonts w:ascii="Times New Roman" w:eastAsia="Times New Roman" w:hAnsi="Times New Roman" w:cs="Times New Roman"/>
          <w:bCs/>
          <w:color w:val="000000" w:themeColor="text1"/>
        </w:rPr>
        <w:t>sosyal medya hesabı</w:t>
      </w:r>
      <w:r w:rsidRPr="000B19E0">
        <w:rPr>
          <w:rFonts w:ascii="Times New Roman" w:eastAsia="Times New Roman" w:hAnsi="Times New Roman" w:cs="Times New Roman"/>
          <w:bCs/>
          <w:color w:val="000000" w:themeColor="text1"/>
        </w:rPr>
        <w:t xml:space="preserve"> açabilir.</w:t>
      </w:r>
      <w:r w:rsidR="000146B2" w:rsidRPr="000B19E0">
        <w:rPr>
          <w:rFonts w:ascii="Times New Roman" w:eastAsia="Times New Roman" w:hAnsi="Times New Roman" w:cs="Times New Roman"/>
          <w:bCs/>
          <w:color w:val="000000" w:themeColor="text1"/>
        </w:rPr>
        <w:t xml:space="preserve"> Topluluk sosyal medya hesaplarından ve web sayfasından yapılan paylaşımlardan Topluluk Başkanı sorumludur.</w:t>
      </w:r>
    </w:p>
    <w:p w14:paraId="29C3B94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 (11) Topluluklar alkol, uyuşturucu madde ve tütün ürünlerini ve üzerinde “sağlığa zararlı” ve “tehlikeli” olduğu belirtilen her türlü bağımlılık yapacak maddeleri özendirecek ve öne çıkaracak etkinliklerde bulunamazlar.</w:t>
      </w:r>
    </w:p>
    <w:p w14:paraId="54A6832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(12) Topluluklar planladıkları etkinliklerde hem Üniversitenin hem de diğer kurumların kendilerine sağladıkları imkânları suistimal edemezler. Kurumların topluluklara tahsis ettiği mekân, araç gereç ve diğer imkanlara zarar veremezler.</w:t>
      </w:r>
    </w:p>
    <w:p w14:paraId="13030E4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(13) Topluluklar her türlü ayrımcılığı içeren ve özendiren, şiddet ve terörü meşru gösteren etkinlikler planlayamazlar ve sosyal medya hesaplarından paylaşımlarda bulunamazlar.</w:t>
      </w:r>
    </w:p>
    <w:p w14:paraId="77482EE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(14) Topluluklar toplumun sosyal, kültürel, milli ve dini değerlerine aykırı paylaşımlarda bulunamaz ve etkinlikler düzenleyemezler.</w:t>
      </w:r>
    </w:p>
    <w:p w14:paraId="273B739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 xml:space="preserve">(15) Topluluklar, etkinlik onayı almadan hangi amaçla olursa olsun herhangi bir kişi, kurum ve kuruluşla iş birliği yapamaz, ayni ve nakdi yardım alamaz ve ticari etkinliklerde, reklam ve bağış faaliyetlerinde bulunamazlar. </w:t>
      </w:r>
    </w:p>
    <w:p w14:paraId="2ECD1EAD" w14:textId="5D55BE7C" w:rsidR="0064639D" w:rsidRPr="00DB3751" w:rsidRDefault="0064639D" w:rsidP="0064639D">
      <w:pPr>
        <w:autoSpaceDE w:val="0"/>
        <w:autoSpaceDN w:val="0"/>
        <w:ind w:firstLine="709"/>
        <w:jc w:val="both"/>
        <w:outlineLvl w:val="0"/>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color w:val="000000" w:themeColor="text1"/>
          <w:lang w:eastAsia="en-US" w:bidi="ar-SA"/>
        </w:rPr>
        <w:t xml:space="preserve">(16) </w:t>
      </w:r>
      <w:r w:rsidRPr="00DB3751">
        <w:rPr>
          <w:rFonts w:ascii="Times New Roman" w:eastAsia="Times New Roman" w:hAnsi="Times New Roman" w:cs="Times New Roman"/>
          <w:bCs/>
          <w:color w:val="000000" w:themeColor="text1"/>
        </w:rPr>
        <w:t xml:space="preserve">Öğrenci toplulukları, etkinliklerini gerçekleştirmek amacıyla çeşitli özel, kamu kurum ve kuruluşlarından destekleyici yardım alabilirler. Destekleyicilik hizmeti almadan önce yapılacak iş birliğinin ve sağlanacak desteğin mahiyeti hakkında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bilgi verirler.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nın teklifi, ilgili genel sekreter yardımcısı ve Genel Sekreterin uygun görüşü ve ilgili rektör yardımcısının onayı alındığı takdirde etkinlik hazırlıklarına başlanmalıdır. Destekleyicilik alınacak kuruluşların yaptıkları etkinlikler ve tanıtım çalışmaları yasa ve yönetmeliklere uygun olmalıdır. Destekleyicilik anlaşması Üniversiteyi yasal ve mali sorumluluğa itecek nitelikte olamaz. Alkol ve tütün ürünleri üreten şirketlerin destekleyicilik önerileri kabul edilemez. Topluluklar, </w:t>
      </w:r>
      <w:r w:rsidR="000C6DFC">
        <w:rPr>
          <w:rFonts w:ascii="Times New Roman" w:eastAsia="Times New Roman" w:hAnsi="Times New Roman" w:cs="Times New Roman"/>
          <w:bCs/>
          <w:color w:val="000000" w:themeColor="text1"/>
        </w:rPr>
        <w:t xml:space="preserve">akademik </w:t>
      </w:r>
      <w:r w:rsidRPr="00DB3751">
        <w:rPr>
          <w:rFonts w:ascii="Times New Roman" w:eastAsia="Times New Roman" w:hAnsi="Times New Roman" w:cs="Times New Roman"/>
          <w:bCs/>
          <w:color w:val="000000" w:themeColor="text1"/>
        </w:rPr>
        <w:t>danışmanlarının bilgisi dışında izin ve onay almadan online ve /veya yüz yüze etkinlik ve faaliyet düzenleyemez.</w:t>
      </w:r>
      <w:r w:rsidRPr="00DB3751">
        <w:rPr>
          <w:rFonts w:ascii="Times New Roman" w:eastAsia="Times New Roman" w:hAnsi="Times New Roman" w:cs="Times New Roman"/>
          <w:color w:val="000000" w:themeColor="text1"/>
          <w:lang w:eastAsia="en-US" w:bidi="ar-SA"/>
        </w:rPr>
        <w:t xml:space="preserve"> </w:t>
      </w:r>
      <w:r w:rsidRPr="00DB3751">
        <w:rPr>
          <w:rFonts w:ascii="Times New Roman" w:eastAsia="Times New Roman" w:hAnsi="Times New Roman" w:cs="Times New Roman"/>
          <w:b/>
          <w:color w:val="000000" w:themeColor="text1"/>
          <w:lang w:eastAsia="en-US" w:bidi="ar-SA"/>
        </w:rPr>
        <w:t xml:space="preserve">  </w:t>
      </w:r>
    </w:p>
    <w:p w14:paraId="0E1E91A4" w14:textId="60F46D6F"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lastRenderedPageBreak/>
        <w:t>(17) Topluluklar planladıkları etkinliklerde, çalışma ilke ve esaslarına aykırı davranışta bulunan ya da faaliyetlerle ilgili süreçte sorumluluklarını yerine getirmeyen Yönetim Kurulu üyeleri ve diğer üyeler hakkında 2547 sayılı Yükseköğretim Kanununun disiplin hükümleri uygulanır.</w:t>
      </w:r>
    </w:p>
    <w:p w14:paraId="45C5FC4C"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Cs/>
          <w:color w:val="000000" w:themeColor="text1"/>
        </w:rPr>
        <w:t>(18) Topluluk etkinliklerinde yapılan şehir içi ve şehir dışı gezilerde program akışı ve kafile listesi topluluk tarafından</w:t>
      </w:r>
      <w:r w:rsidRPr="00DB3751">
        <w:rPr>
          <w:rFonts w:ascii="Times New Roman" w:eastAsia="Times New Roman" w:hAnsi="Times New Roman" w:cs="Times New Roman"/>
          <w:color w:val="000000" w:themeColor="text1"/>
          <w:lang w:eastAsia="en-US" w:bidi="ar-SA"/>
        </w:rPr>
        <w:t xml:space="preserve"> Daire Başkanlığı</w:t>
      </w:r>
      <w:r w:rsidRPr="00DB3751">
        <w:rPr>
          <w:rFonts w:ascii="Times New Roman" w:eastAsia="Times New Roman" w:hAnsi="Times New Roman" w:cs="Times New Roman"/>
          <w:bCs/>
          <w:color w:val="000000" w:themeColor="text1"/>
        </w:rPr>
        <w:t xml:space="preserve">na bildirilir. </w:t>
      </w:r>
    </w:p>
    <w:p w14:paraId="576CC088" w14:textId="77777777" w:rsidR="0064639D" w:rsidRPr="00DB3751" w:rsidRDefault="0064639D" w:rsidP="0064639D">
      <w:pPr>
        <w:autoSpaceDE w:val="0"/>
        <w:autoSpaceDN w:val="0"/>
        <w:ind w:firstLine="709"/>
        <w:outlineLvl w:val="0"/>
        <w:rPr>
          <w:rFonts w:ascii="Times New Roman" w:eastAsia="Times New Roman" w:hAnsi="Times New Roman" w:cs="Times New Roman"/>
          <w:bCs/>
          <w:color w:val="000000" w:themeColor="text1"/>
        </w:rPr>
      </w:pPr>
      <w:r w:rsidRPr="00DB3751">
        <w:rPr>
          <w:rFonts w:ascii="Times New Roman" w:eastAsia="Times New Roman" w:hAnsi="Times New Roman" w:cs="Times New Roman"/>
          <w:b/>
          <w:color w:val="000000" w:themeColor="text1"/>
        </w:rPr>
        <w:t xml:space="preserve">Öğrenci topluluklarının gelirleri </w:t>
      </w:r>
    </w:p>
    <w:p w14:paraId="022301D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xml:space="preserve">MADDE 17- </w:t>
      </w:r>
      <w:r w:rsidRPr="00DB3751">
        <w:rPr>
          <w:rFonts w:ascii="Times New Roman" w:eastAsia="Times New Roman" w:hAnsi="Times New Roman" w:cs="Times New Roman"/>
          <w:color w:val="000000" w:themeColor="text1"/>
        </w:rPr>
        <w:t xml:space="preserve">(1) Topluluklar, kendi adlarına gelir elde edemezler, harcama yapamazlar. Üyelerden üyelik aidatı veya başka bir ad altında para alamazlar. Ancak yapılacak faaliyetlerde, topluluk yönetim kurulu ve akademik danışmanın talebi, </w:t>
      </w:r>
      <w:r w:rsidRPr="00DB3751">
        <w:rPr>
          <w:rFonts w:ascii="Times New Roman" w:eastAsia="Times New Roman" w:hAnsi="Times New Roman" w:cs="Times New Roman"/>
          <w:color w:val="000000" w:themeColor="text1"/>
          <w:lang w:eastAsia="en-US" w:bidi="ar-SA"/>
        </w:rPr>
        <w:t xml:space="preserve">Daire </w:t>
      </w:r>
      <w:r w:rsidRPr="00DB3751">
        <w:rPr>
          <w:rFonts w:ascii="Times New Roman" w:eastAsia="Times New Roman" w:hAnsi="Times New Roman" w:cs="Times New Roman"/>
          <w:color w:val="000000" w:themeColor="text1"/>
        </w:rPr>
        <w:t>Başkanlığının teklifi, Genel Sekreter Yardımcısı ve Genel Sekreterin uygun görüşü ve ilgili Rektör Yardımcısının onayı ile destekleyici firma seçimi yapabilirler.</w:t>
      </w:r>
    </w:p>
    <w:p w14:paraId="140A662E" w14:textId="77777777" w:rsidR="0064639D" w:rsidRPr="00DB3751" w:rsidRDefault="0064639D" w:rsidP="0064639D">
      <w:pPr>
        <w:autoSpaceDE w:val="0"/>
        <w:autoSpaceDN w:val="0"/>
        <w:ind w:firstLine="709"/>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color w:val="000000" w:themeColor="text1"/>
        </w:rPr>
        <w:t xml:space="preserve">Öğrenci topluluklarının </w:t>
      </w:r>
      <w:r w:rsidRPr="00DB3751">
        <w:rPr>
          <w:rFonts w:ascii="Times New Roman" w:eastAsia="Times New Roman" w:hAnsi="Times New Roman" w:cs="Times New Roman"/>
          <w:b/>
          <w:bCs/>
          <w:color w:val="000000" w:themeColor="text1"/>
        </w:rPr>
        <w:t>giderleri</w:t>
      </w:r>
    </w:p>
    <w:p w14:paraId="6DFEBAB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b/>
          <w:bCs/>
          <w:color w:val="000000" w:themeColor="text1"/>
        </w:rPr>
        <w:t xml:space="preserve">MADDE 18- </w:t>
      </w:r>
      <w:r w:rsidRPr="00DB3751">
        <w:rPr>
          <w:rFonts w:ascii="Times New Roman" w:eastAsia="Times New Roman" w:hAnsi="Times New Roman" w:cs="Times New Roman"/>
          <w:color w:val="000000" w:themeColor="text1"/>
        </w:rPr>
        <w:t xml:space="preserve">(1) Üniversite öğrenci topluluklarının amaç ve işleyişi mali kaynağa ihtiyaç duyulan etkinlikler düzenlemeyi hedeflemese de </w:t>
      </w:r>
      <w:r w:rsidRPr="00DB3751">
        <w:rPr>
          <w:rFonts w:ascii="Times New Roman" w:eastAsia="Times New Roman" w:hAnsi="Times New Roman" w:cs="Times New Roman"/>
          <w:color w:val="000000" w:themeColor="text1"/>
          <w:lang w:eastAsia="en-US" w:bidi="ar-SA"/>
        </w:rPr>
        <w:t xml:space="preserve">Değerlendirme Kurulunun </w:t>
      </w:r>
      <w:r w:rsidRPr="00DB3751">
        <w:rPr>
          <w:rFonts w:ascii="Times New Roman" w:eastAsia="Times New Roman" w:hAnsi="Times New Roman" w:cs="Times New Roman"/>
          <w:color w:val="000000" w:themeColor="text1"/>
        </w:rPr>
        <w:t xml:space="preserve">izniyle gerçekleştirilecek topluluk faaliyetleri için ihtiyaç duyulan harcamalar, bütçe imkânları dâhilinde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color w:val="000000" w:themeColor="text1"/>
        </w:rPr>
        <w:t xml:space="preserve"> tarafından karşılanır.</w:t>
      </w:r>
    </w:p>
    <w:p w14:paraId="604E04AD"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bookmarkStart w:id="21" w:name="_Hlk193111715"/>
      <w:r w:rsidRPr="00DB3751">
        <w:rPr>
          <w:rFonts w:ascii="Times New Roman" w:eastAsia="Times New Roman" w:hAnsi="Times New Roman" w:cs="Times New Roman"/>
          <w:b/>
          <w:bCs/>
          <w:color w:val="000000" w:themeColor="text1"/>
        </w:rPr>
        <w:t>Düzenlenecek</w:t>
      </w:r>
      <w:r w:rsidRPr="00DB3751">
        <w:rPr>
          <w:rFonts w:ascii="Times New Roman" w:eastAsia="Times New Roman" w:hAnsi="Times New Roman" w:cs="Times New Roman"/>
          <w:b/>
          <w:bCs/>
          <w:color w:val="000000" w:themeColor="text1"/>
          <w:spacing w:val="-5"/>
        </w:rPr>
        <w:t xml:space="preserve"> </w:t>
      </w:r>
      <w:r w:rsidRPr="00DB3751">
        <w:rPr>
          <w:rFonts w:ascii="Times New Roman" w:eastAsia="Times New Roman" w:hAnsi="Times New Roman" w:cs="Times New Roman"/>
          <w:b/>
          <w:bCs/>
          <w:color w:val="000000" w:themeColor="text1"/>
        </w:rPr>
        <w:t>formlar</w:t>
      </w:r>
      <w:r w:rsidRPr="00DB3751">
        <w:rPr>
          <w:rFonts w:ascii="Times New Roman" w:eastAsia="Times New Roman" w:hAnsi="Times New Roman" w:cs="Times New Roman"/>
          <w:b/>
          <w:bCs/>
          <w:color w:val="000000" w:themeColor="text1"/>
          <w:spacing w:val="-2"/>
        </w:rPr>
        <w:t xml:space="preserve"> </w:t>
      </w:r>
      <w:r w:rsidRPr="00DB3751">
        <w:rPr>
          <w:rFonts w:ascii="Times New Roman" w:eastAsia="Times New Roman" w:hAnsi="Times New Roman" w:cs="Times New Roman"/>
          <w:b/>
          <w:bCs/>
          <w:color w:val="000000" w:themeColor="text1"/>
        </w:rPr>
        <w:t>ve</w:t>
      </w:r>
      <w:r w:rsidRPr="00DB3751">
        <w:rPr>
          <w:rFonts w:ascii="Times New Roman" w:eastAsia="Times New Roman" w:hAnsi="Times New Roman" w:cs="Times New Roman"/>
          <w:b/>
          <w:bCs/>
          <w:color w:val="000000" w:themeColor="text1"/>
          <w:spacing w:val="-2"/>
        </w:rPr>
        <w:t xml:space="preserve"> dosyalar</w:t>
      </w:r>
    </w:p>
    <w:bookmarkEnd w:id="21"/>
    <w:p w14:paraId="2C1646FA"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 xml:space="preserve">MADDE 19- </w:t>
      </w:r>
      <w:r w:rsidRPr="00DB3751">
        <w:rPr>
          <w:rFonts w:ascii="Times New Roman" w:eastAsia="Times New Roman" w:hAnsi="Times New Roman" w:cs="Times New Roman"/>
          <w:bCs/>
          <w:color w:val="000000" w:themeColor="text1"/>
          <w:lang w:eastAsia="en-US" w:bidi="ar-SA"/>
        </w:rPr>
        <w:t>(1)</w:t>
      </w:r>
      <w:r w:rsidRPr="00DB3751">
        <w:rPr>
          <w:rFonts w:ascii="Times New Roman" w:eastAsia="Times New Roman" w:hAnsi="Times New Roman" w:cs="Times New Roman"/>
          <w:b/>
          <w:color w:val="000000" w:themeColor="text1"/>
          <w:lang w:eastAsia="en-US" w:bidi="ar-SA"/>
        </w:rPr>
        <w:t xml:space="preserve"> </w:t>
      </w:r>
      <w:bookmarkStart w:id="22" w:name="_Hlk193111765"/>
      <w:r w:rsidRPr="00DB3751">
        <w:rPr>
          <w:rFonts w:ascii="Times New Roman" w:eastAsia="Times New Roman" w:hAnsi="Times New Roman" w:cs="Times New Roman"/>
          <w:color w:val="000000" w:themeColor="text1"/>
          <w:lang w:eastAsia="en-US" w:bidi="ar-SA"/>
        </w:rPr>
        <w:t>Öğrenci topluluklarında aşağıda belirtilen formlar ve belgeler düzenlenir ve dosyalar tutulur:</w:t>
      </w:r>
    </w:p>
    <w:p w14:paraId="6DADAE66"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bCs/>
          <w:color w:val="000000" w:themeColor="text1"/>
          <w:lang w:eastAsia="en-US" w:bidi="ar-SA"/>
        </w:rPr>
        <w:t xml:space="preserve">a) </w:t>
      </w:r>
      <w:r w:rsidRPr="00DB3751">
        <w:rPr>
          <w:rFonts w:ascii="Times New Roman" w:eastAsia="Times New Roman" w:hAnsi="Times New Roman" w:cs="Times New Roman"/>
          <w:color w:val="000000" w:themeColor="text1"/>
        </w:rPr>
        <w:t xml:space="preserve">Üye Kayıt Formu: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color w:val="000000" w:themeColor="text1"/>
        </w:rPr>
        <w:t xml:space="preserve">web adresinden indirilip doldurulan üye formlarının bir örneği Yönetim Kurulu kararı ekinde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w:t>
      </w:r>
      <w:r w:rsidRPr="00DB3751">
        <w:rPr>
          <w:rFonts w:ascii="Times New Roman" w:eastAsia="Times New Roman" w:hAnsi="Times New Roman" w:cs="Times New Roman"/>
          <w:color w:val="000000" w:themeColor="text1"/>
        </w:rPr>
        <w:t>teslim edilir. Bu formda üyelerin kimlik bilgileri, ev adresleri, sınıfları, bölümleri ve imzaları yer alır.</w:t>
      </w:r>
    </w:p>
    <w:p w14:paraId="3B086721" w14:textId="77777777" w:rsidR="0064639D" w:rsidRPr="00DB3751" w:rsidRDefault="0064639D" w:rsidP="0064639D">
      <w:pPr>
        <w:tabs>
          <w:tab w:val="left" w:pos="709"/>
        </w:tabs>
        <w:autoSpaceDE w:val="0"/>
        <w:autoSpaceDN w:val="0"/>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ab/>
        <w:t xml:space="preserve">b) Gelen-giden evrak kayıtları: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color w:val="000000" w:themeColor="text1"/>
        </w:rPr>
        <w:t xml:space="preserve">nca takip edilir. </w:t>
      </w:r>
    </w:p>
    <w:p w14:paraId="4C69425E" w14:textId="77777777" w:rsidR="0064639D" w:rsidRPr="00DB3751" w:rsidRDefault="0064639D" w:rsidP="0064639D">
      <w:pPr>
        <w:tabs>
          <w:tab w:val="left" w:pos="709"/>
        </w:tabs>
        <w:autoSpaceDE w:val="0"/>
        <w:autoSpaceDN w:val="0"/>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ab/>
        <w:t xml:space="preserve">c) Genel Kurul ve Yönetim Kurulu Karar Formu: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color w:val="000000" w:themeColor="text1"/>
        </w:rPr>
        <w:t xml:space="preserve"> web adresinden indirilip doldurulan Topluluk Yönetim Kurulu kararlarının bir örneği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w:t>
      </w:r>
      <w:r w:rsidRPr="00DB3751">
        <w:rPr>
          <w:rFonts w:ascii="Times New Roman" w:eastAsia="Times New Roman" w:hAnsi="Times New Roman" w:cs="Times New Roman"/>
          <w:color w:val="000000" w:themeColor="text1"/>
        </w:rPr>
        <w:t>teslim edilir.</w:t>
      </w:r>
    </w:p>
    <w:p w14:paraId="7D23E0C5"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ç) Dönem Başı Yıllık Çalışma Programı: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color w:val="000000" w:themeColor="text1"/>
        </w:rPr>
        <w:t xml:space="preserve">web adresinden indirilip doldurulan formun bir örneği eğitim-öğretim yılı ders başlangıcından bir ay içerisinde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na </w:t>
      </w:r>
      <w:r w:rsidRPr="00DB3751">
        <w:rPr>
          <w:rFonts w:ascii="Times New Roman" w:eastAsia="Times New Roman" w:hAnsi="Times New Roman" w:cs="Times New Roman"/>
          <w:color w:val="000000" w:themeColor="text1"/>
        </w:rPr>
        <w:t>teslim edilmek zorundadır.</w:t>
      </w:r>
    </w:p>
    <w:p w14:paraId="6472D07D"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d) Dönem Sonu Yıllık Çalışma Raporu: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color w:val="000000" w:themeColor="text1"/>
        </w:rPr>
        <w:t>web adresinden indirilip doldurulan formun bir örneği eğitim-öğretim yılının sonunda (derslerin bitiminde) Daire</w:t>
      </w:r>
      <w:r w:rsidRPr="00DB3751">
        <w:rPr>
          <w:rFonts w:ascii="Times New Roman" w:eastAsia="Times New Roman" w:hAnsi="Times New Roman" w:cs="Times New Roman"/>
          <w:color w:val="000000" w:themeColor="text1"/>
          <w:lang w:eastAsia="en-US" w:bidi="ar-SA"/>
        </w:rPr>
        <w:t xml:space="preserve"> Başkanlığı</w:t>
      </w:r>
      <w:r w:rsidRPr="00DB3751">
        <w:rPr>
          <w:rFonts w:ascii="Times New Roman" w:eastAsia="Times New Roman" w:hAnsi="Times New Roman" w:cs="Times New Roman"/>
          <w:bCs/>
          <w:color w:val="000000" w:themeColor="text1"/>
        </w:rPr>
        <w:t xml:space="preserve">na </w:t>
      </w:r>
      <w:r w:rsidRPr="00DB3751">
        <w:rPr>
          <w:rFonts w:ascii="Times New Roman" w:eastAsia="Times New Roman" w:hAnsi="Times New Roman" w:cs="Times New Roman"/>
          <w:color w:val="000000" w:themeColor="text1"/>
        </w:rPr>
        <w:t>teslim edilmek zorundadır.</w:t>
      </w:r>
    </w:p>
    <w:p w14:paraId="23B52D0B"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e) Yazışma dosyası: Bu dosyada çalışma programı, raporlar ve diğer belgeler bulunur.</w:t>
      </w:r>
    </w:p>
    <w:p w14:paraId="788DCC78"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(2) Toplulukların çalışmaları kapsamında kullandıkları demirbaşların korunmasından, topluluk formları ve yazışmaların düzenlenmesinden ve korunmasından, çalışmalar ile ilgili belge, fotoğraf gibi topluluk arşivini oluşturacak belgeleri saklamaktan yönetim kurulu sorumludur.</w:t>
      </w:r>
    </w:p>
    <w:bookmarkEnd w:id="22"/>
    <w:p w14:paraId="72EA10C0"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Üyelik ve üyeliğin sona ermesi</w:t>
      </w:r>
    </w:p>
    <w:p w14:paraId="18918B04"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b/>
          <w:bCs/>
          <w:color w:val="000000" w:themeColor="text1"/>
        </w:rPr>
        <w:t xml:space="preserve">MADDE 20- </w:t>
      </w:r>
      <w:r w:rsidRPr="00DB3751">
        <w:rPr>
          <w:rFonts w:ascii="Times New Roman" w:eastAsia="Times New Roman" w:hAnsi="Times New Roman" w:cs="Times New Roman"/>
          <w:color w:val="000000" w:themeColor="text1"/>
        </w:rPr>
        <w:t>(1) Üniversite bünyesinde kurulan öğrenci topluluklarına Üniversitemiz ön lisans, lisans ve lisansüstü öğrenciler üye olabilir. Topluluklara üye olmak isteyen, topluluk tüzüğünü kabul eden ve üye olma şartlarını sağlayan öğrencilerin üyeliğe kabulü, topluluk Yönetim Kurulunun kararı ile olur. Üniversitenin öğretim elemanları topluluklara üye olabilir, her türlü etkinliklere katılabilir, ancak, yönetim/denetim görevlerine seçilemezler.</w:t>
      </w:r>
    </w:p>
    <w:p w14:paraId="228ED645"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(2) Üniversiteye kayıtlı bir öğrenci, birden fazla topluluğa üye olabilir ancak sadece bir topluluğun başkanı olabilir.</w:t>
      </w:r>
    </w:p>
    <w:p w14:paraId="5CBEE949"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(3) Üniversiteye kayıtlı yüksek lisans ve doktora öğrencileri, öğrenci topluluklarına üye olabilir, Yönetim Kurulunda görev alabilir ancak topluluk başkanı olamazlar.</w:t>
      </w:r>
    </w:p>
    <w:p w14:paraId="230875A8"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(4) Topluluk kurullarında görev alacak öğrencinin disiplin cezası almamış olması gerekmektedir. Kurullarda görevi devam ederken disiplin cezası alan öğrencilerin topluluk kurullarından görevi düşer, yerine yedek üye geçer. Öğrencinin topluluğa üyeliği devam eder.</w:t>
      </w:r>
    </w:p>
    <w:p w14:paraId="1696633C"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(5) Topluluk yönetim kurulunda görev alan öğrencinin mezun olması, öğrencilik hakkının sona ermesi, kendi isteğiyle görevden ayrılması veya başka nedenlerle ayrılmak durumunda kalması halinde, Yönetim Kurulu tarafından yerine, ayrılan üyenin görev süresi ile sınırlı kalmak üzere yedek üye</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görevlendirilir. Bu durum Değerlendirme Kuruluna yazılı olarak bildirilir.</w:t>
      </w:r>
    </w:p>
    <w:p w14:paraId="2269A6ED"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(6) Topluluk üyesi öğrenci, istediği zaman, üye olduğu öğrenci topluluğundan ayrılmak için müracaatta bulunabilir. Ayrılmak istediği topluluğun başkanı, başvuruyu kabul eder. Üyelikten ayrılan bir öğrenci, üye olma koşulunu taşıması durumunda yeniden topluluk üyesi</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olabilir.</w:t>
      </w:r>
    </w:p>
    <w:p w14:paraId="4A35996E" w14:textId="77777777" w:rsidR="0064639D" w:rsidRPr="00DB3751"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lastRenderedPageBreak/>
        <w:t>(7) Topluluk üyesi öğrencinin mezun olması, eğitim süresini doldurması, öğrencilik hakkının sona erdirmesi durumunda üyeliği kendiliğinden sona erer.</w:t>
      </w:r>
    </w:p>
    <w:p w14:paraId="054BE7CF" w14:textId="7B4B16AA" w:rsidR="0064639D" w:rsidRDefault="0064639D"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(8) Topluluğun amaçları dışında veya izin almaksızın etkinlikte bulunan, topluluğun çalışmaları ile ilgili olarak verilen görevleri yerine getirmeyen ve yönetim kurulunun yazılı uyarısına rağmen bu tutumlara devam eden üyeler, akademik danışman ve topluluk yönetim kurulu kararıyla üyelikten</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çıkarılabilir ve ilgili hakkında 2547 sayılı Yükseköğretim Kanununun disiplin hükümleri uygulanır.</w:t>
      </w:r>
    </w:p>
    <w:p w14:paraId="3C2A41A1" w14:textId="77777777" w:rsidR="004C6533" w:rsidRDefault="004C6533" w:rsidP="0064639D">
      <w:pPr>
        <w:tabs>
          <w:tab w:val="left" w:pos="1343"/>
        </w:tabs>
        <w:autoSpaceDE w:val="0"/>
        <w:autoSpaceDN w:val="0"/>
        <w:ind w:firstLine="709"/>
        <w:jc w:val="both"/>
        <w:rPr>
          <w:rFonts w:ascii="Times New Roman" w:eastAsia="Times New Roman" w:hAnsi="Times New Roman" w:cs="Times New Roman"/>
          <w:color w:val="000000" w:themeColor="text1"/>
          <w:lang w:eastAsia="en-US" w:bidi="ar-SA"/>
        </w:rPr>
      </w:pPr>
    </w:p>
    <w:p w14:paraId="4C08915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Topluluklara yapılacak destekler</w:t>
      </w:r>
    </w:p>
    <w:p w14:paraId="7FBBB533"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bCs/>
          <w:color w:val="000000" w:themeColor="text1"/>
        </w:rPr>
        <w:t xml:space="preserve">MADDE 21- </w:t>
      </w:r>
      <w:r w:rsidRPr="00DB3751">
        <w:rPr>
          <w:rFonts w:ascii="Times New Roman" w:eastAsia="Times New Roman" w:hAnsi="Times New Roman" w:cs="Times New Roman"/>
          <w:color w:val="000000" w:themeColor="text1"/>
        </w:rPr>
        <w:t xml:space="preserve">(1) </w:t>
      </w:r>
      <w:r w:rsidRPr="00DB3751">
        <w:rPr>
          <w:rFonts w:ascii="Times New Roman" w:eastAsia="Times New Roman" w:hAnsi="Times New Roman" w:cs="Times New Roman"/>
          <w:color w:val="000000" w:themeColor="text1"/>
          <w:lang w:eastAsia="en-US" w:bidi="ar-SA"/>
        </w:rPr>
        <w:t>Gerçekleştireceği etkinlik ile Üniversiteyi temsil edecek olan topluluklar, ulaşım, barınma, yemek, malzeme vb</w:t>
      </w:r>
      <w:r w:rsidRPr="00DB3751">
        <w:rPr>
          <w:rFonts w:ascii="Times New Roman" w:eastAsia="Times New Roman" w:hAnsi="Times New Roman" w:cs="Times New Roman"/>
          <w:b/>
          <w:color w:val="000000" w:themeColor="text1"/>
          <w:lang w:eastAsia="en-US" w:bidi="ar-SA"/>
        </w:rPr>
        <w:t xml:space="preserve">. </w:t>
      </w:r>
      <w:r w:rsidRPr="00DB3751">
        <w:rPr>
          <w:rFonts w:ascii="Times New Roman" w:eastAsia="Times New Roman" w:hAnsi="Times New Roman" w:cs="Times New Roman"/>
          <w:color w:val="000000" w:themeColor="text1"/>
          <w:lang w:eastAsia="en-US" w:bidi="ar-SA"/>
        </w:rPr>
        <w:t>giderleri kapsamında destek başvurusu</w:t>
      </w:r>
      <w:r w:rsidRPr="00DB3751">
        <w:rPr>
          <w:rFonts w:ascii="Times New Roman" w:eastAsia="Times New Roman" w:hAnsi="Times New Roman" w:cs="Times New Roman"/>
          <w:color w:val="000000" w:themeColor="text1"/>
          <w:spacing w:val="-4"/>
          <w:lang w:eastAsia="en-US" w:bidi="ar-SA"/>
        </w:rPr>
        <w:t xml:space="preserve"> </w:t>
      </w:r>
      <w:r w:rsidRPr="00DB3751">
        <w:rPr>
          <w:rFonts w:ascii="Times New Roman" w:eastAsia="Times New Roman" w:hAnsi="Times New Roman" w:cs="Times New Roman"/>
          <w:color w:val="000000" w:themeColor="text1"/>
          <w:lang w:eastAsia="en-US" w:bidi="ar-SA"/>
        </w:rPr>
        <w:t xml:space="preserve">yapabilirler. </w:t>
      </w:r>
    </w:p>
    <w:p w14:paraId="5F23717E"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(2) Topluluklar etkinliklerine mali kaynak sağlayabilmek amacıyla; Topluluk Destekleyici (Sponsor) Formunu imzalatmak suretiyle, özel ve/veya kamu kurum ve kuruluşlarından sponsorluk desteği alabilirler. Alınacak olan destek koşul ve kriterleri Daire Başkanlığı</w:t>
      </w:r>
      <w:r w:rsidRPr="00DB3751">
        <w:rPr>
          <w:rFonts w:ascii="Times New Roman" w:eastAsia="Times New Roman" w:hAnsi="Times New Roman" w:cs="Times New Roman"/>
          <w:bCs/>
          <w:color w:val="000000" w:themeColor="text1"/>
        </w:rPr>
        <w:t xml:space="preserve">na </w:t>
      </w:r>
      <w:r w:rsidRPr="00DB3751">
        <w:rPr>
          <w:rFonts w:ascii="Times New Roman" w:eastAsia="Times New Roman" w:hAnsi="Times New Roman" w:cs="Times New Roman"/>
          <w:color w:val="000000" w:themeColor="text1"/>
          <w:lang w:eastAsia="en-US" w:bidi="ar-SA"/>
        </w:rPr>
        <w:t xml:space="preserve">bildirilir. </w:t>
      </w:r>
    </w:p>
    <w:p w14:paraId="6DC5D44C"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 xml:space="preserve">(3) Sponsor olan kişi ve kuruluşların yaptıkları etkinlikler ve tanıtım çalışmaları mevzuata uygun olmalıdır. </w:t>
      </w:r>
    </w:p>
    <w:p w14:paraId="596E6C88"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(4) Sponsorluk anlaşması Üniversiteye yasal ve mali sorumluluk getirici nitelikte olamaz.</w:t>
      </w:r>
    </w:p>
    <w:p w14:paraId="7C46803C"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(5) Alkol ve tütün ürünleri üreten ve pazarlayan şirketlerin sponsorluk önerileri kabul edilemez.</w:t>
      </w:r>
    </w:p>
    <w:p w14:paraId="37B26E0A"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 xml:space="preserve">(6) Sponsor kuruluşlardan alınan mali destek, akademik danışmanın bilgisi dahilinde olmalıdır. </w:t>
      </w:r>
    </w:p>
    <w:p w14:paraId="5334535E" w14:textId="77777777" w:rsidR="0064639D" w:rsidRPr="00DB3751" w:rsidRDefault="0064639D" w:rsidP="0064639D">
      <w:pPr>
        <w:tabs>
          <w:tab w:val="left" w:pos="1293"/>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color w:val="000000" w:themeColor="text1"/>
          <w:lang w:eastAsia="en-US" w:bidi="ar-SA"/>
        </w:rPr>
        <w:t>(7) Sponsor kuruluşların logoları, topluluğun tanıtım afişinde yer alabilir.</w:t>
      </w:r>
    </w:p>
    <w:p w14:paraId="196F1FE8"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Topluluğun feshedilmesi</w:t>
      </w:r>
    </w:p>
    <w:p w14:paraId="5727CA31" w14:textId="77777777" w:rsidR="0064639D" w:rsidRPr="00DB3751" w:rsidRDefault="0064639D" w:rsidP="0064639D">
      <w:pPr>
        <w:autoSpaceDE w:val="0"/>
        <w:autoSpaceDN w:val="0"/>
        <w:ind w:firstLine="709"/>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b/>
          <w:bCs/>
          <w:color w:val="000000" w:themeColor="text1"/>
        </w:rPr>
        <w:t>MADDE 22</w:t>
      </w:r>
      <w:r w:rsidRPr="00DB3751">
        <w:rPr>
          <w:rFonts w:ascii="Times New Roman" w:eastAsia="Times New Roman" w:hAnsi="Times New Roman" w:cs="Times New Roman"/>
          <w:color w:val="000000" w:themeColor="text1"/>
        </w:rPr>
        <w:t>- (1) </w:t>
      </w:r>
      <w:bookmarkStart w:id="23" w:name="_Hlk193111354"/>
      <w:r w:rsidRPr="00DB3751">
        <w:rPr>
          <w:rFonts w:ascii="Times New Roman" w:eastAsia="Times New Roman" w:hAnsi="Times New Roman" w:cs="Times New Roman"/>
          <w:color w:val="000000" w:themeColor="text1"/>
        </w:rPr>
        <w:t>Topluluk, Genel Kurulun üye tam sayısının üçte iki çoğunluğunun kararıyla kapatılabilir.</w:t>
      </w:r>
    </w:p>
    <w:bookmarkEnd w:id="23"/>
    <w:p w14:paraId="2C849B82"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(2) </w:t>
      </w:r>
      <w:bookmarkStart w:id="24" w:name="_Hlk193111388"/>
      <w:r w:rsidRPr="00DB3751">
        <w:rPr>
          <w:rFonts w:ascii="Times New Roman" w:eastAsia="Times New Roman" w:hAnsi="Times New Roman" w:cs="Times New Roman"/>
          <w:color w:val="000000" w:themeColor="text1"/>
        </w:rPr>
        <w:t>Topluluk üye sayısının yönetim ve denetim organlarını oluşturacak sayının (yedek üyeler dahil) altına düşmesi halinde topluluk, Değerlendirme Kurulunun uygun görüşüyle kapatılır.</w:t>
      </w:r>
      <w:bookmarkEnd w:id="24"/>
    </w:p>
    <w:p w14:paraId="764E9EAB" w14:textId="0AB173B1" w:rsidR="0064639D" w:rsidRPr="00076F2B" w:rsidRDefault="0064639D" w:rsidP="0064639D">
      <w:pPr>
        <w:autoSpaceDE w:val="0"/>
        <w:autoSpaceDN w:val="0"/>
        <w:ind w:firstLine="709"/>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color w:val="000000" w:themeColor="text1"/>
        </w:rPr>
        <w:t xml:space="preserve">  (3) </w:t>
      </w:r>
      <w:bookmarkStart w:id="25" w:name="_Hlk193111410"/>
      <w:r w:rsidRPr="00DB3751">
        <w:rPr>
          <w:rFonts w:ascii="Times New Roman" w:eastAsia="Times New Roman" w:hAnsi="Times New Roman" w:cs="Times New Roman"/>
          <w:color w:val="000000" w:themeColor="text1"/>
        </w:rPr>
        <w:t xml:space="preserve">Topluluk etkinlikleri kapsamında topluluğun, Anayasa’da belirtilen, devletin ve milletin bölünmez bütünlüğüne, hukuk devleti ilkesine, temel hak ve özgürlüklere, laiklik ilkesine, ülkenin genel ahlak kurallarıyla yürürlükteki yazılı kuralların ve Kanunun, Üniversitenin yönetmelik ve yönergeleri ile bu Yönergeye aykırı etkinliklerde bulunduğunun belirlenmesi ve Üniversite içinde ve dışında yasa dışı örgütlerle eylem birliği içerisinde olduğu, kamu imkân ve kaynaklarını bu örgütleri desteklemeye yönelik kullandığı, bu örgütlerin propagandasını yaptığı gibi durumların tespiti halinde;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nın </w:t>
      </w:r>
      <w:r w:rsidRPr="00DB3751">
        <w:rPr>
          <w:rFonts w:ascii="Times New Roman" w:eastAsia="Times New Roman" w:hAnsi="Times New Roman" w:cs="Times New Roman"/>
          <w:color w:val="000000" w:themeColor="text1"/>
        </w:rPr>
        <w:t xml:space="preserve">teklifi, Değerlendirme Kurulunun uygun görüşüyle topluluk </w:t>
      </w:r>
      <w:r w:rsidRPr="00DB3751">
        <w:rPr>
          <w:rFonts w:ascii="Times New Roman" w:eastAsia="Times New Roman" w:hAnsi="Times New Roman" w:cs="Times New Roman"/>
          <w:bCs/>
          <w:color w:val="000000" w:themeColor="text1"/>
        </w:rPr>
        <w:t>aynı isim ve amaç ile tekrar kurulmamak</w:t>
      </w:r>
      <w:r>
        <w:rPr>
          <w:rFonts w:ascii="Times New Roman" w:eastAsia="Times New Roman" w:hAnsi="Times New Roman" w:cs="Times New Roman"/>
          <w:bCs/>
          <w:color w:val="000000" w:themeColor="text1"/>
        </w:rPr>
        <w:t xml:space="preserve"> ü</w:t>
      </w:r>
      <w:r w:rsidRPr="00DB3751">
        <w:rPr>
          <w:rFonts w:ascii="Times New Roman" w:eastAsia="Times New Roman" w:hAnsi="Times New Roman" w:cs="Times New Roman"/>
          <w:bCs/>
          <w:color w:val="000000" w:themeColor="text1"/>
        </w:rPr>
        <w:t>zere</w:t>
      </w:r>
      <w:r>
        <w:rPr>
          <w:rFonts w:ascii="Times New Roman" w:eastAsia="Times New Roman" w:hAnsi="Times New Roman" w:cs="Times New Roman"/>
          <w:color w:val="000000" w:themeColor="text1"/>
        </w:rPr>
        <w:t xml:space="preserve"> </w:t>
      </w:r>
      <w:r w:rsidRPr="00DB3751">
        <w:rPr>
          <w:rFonts w:ascii="Times New Roman" w:eastAsia="Times New Roman" w:hAnsi="Times New Roman" w:cs="Times New Roman"/>
          <w:color w:val="000000" w:themeColor="text1"/>
        </w:rPr>
        <w:t xml:space="preserve">kapatılır. Topluluğun kapatılmasına sebep olan üyeler hakkında </w:t>
      </w:r>
      <w:r w:rsidRPr="00DB3751">
        <w:rPr>
          <w:rFonts w:ascii="Times New Roman" w:eastAsia="Times New Roman" w:hAnsi="Times New Roman" w:cs="Times New Roman"/>
          <w:color w:val="000000" w:themeColor="text1"/>
          <w:lang w:eastAsia="en-US" w:bidi="ar-SA"/>
        </w:rPr>
        <w:t>2547 sayılı Yükseköğretim Kanununun disiplin</w:t>
      </w:r>
      <w:r w:rsidRPr="00DB3751">
        <w:rPr>
          <w:rFonts w:ascii="Times New Roman" w:eastAsia="Times New Roman" w:hAnsi="Times New Roman" w:cs="Times New Roman"/>
          <w:color w:val="000000" w:themeColor="text1"/>
        </w:rPr>
        <w:t xml:space="preserve"> hükümleri uygulanır, gerektiğinde bunlar hakkında yasal işlemlere başvurulabilir. </w:t>
      </w:r>
      <w:bookmarkEnd w:id="25"/>
    </w:p>
    <w:p w14:paraId="4129FB29"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(4) </w:t>
      </w:r>
      <w:bookmarkStart w:id="26" w:name="_Hlk193111467"/>
      <w:r w:rsidRPr="00DB3751">
        <w:rPr>
          <w:rFonts w:ascii="Times New Roman" w:eastAsia="Times New Roman" w:hAnsi="Times New Roman" w:cs="Times New Roman"/>
          <w:color w:val="000000" w:themeColor="text1"/>
        </w:rPr>
        <w:t xml:space="preserve">Bir eğitim öğretim yılında amacına uygun en az dört (her dönemde en az iki) faaliyet yapmayan, çalışma raporunu en geç eğitim öğretim yılı sonuna kadar (ders bitimi) ve etkinlik programını her eğitim-öğretim yılının ilk ayı sonuna kadar Değerlendirme Kuruluna vermeyen ve topluluk tüzüğünde belirtilen sürede Genel Kurulunu toplamayan topluluk Değerlendirme Kurulu önerisi üzerine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 xml:space="preserve"> </w:t>
      </w:r>
      <w:r w:rsidRPr="00DB3751">
        <w:rPr>
          <w:rFonts w:ascii="Times New Roman" w:eastAsia="Times New Roman" w:hAnsi="Times New Roman" w:cs="Times New Roman"/>
          <w:color w:val="000000" w:themeColor="text1"/>
        </w:rPr>
        <w:t xml:space="preserve">tarafından yazılı olarak uyarılır. Yapılan uyarıyı yerine getirmeyen veya bir önceki eğitim öğretim dönemi dahil ikinci uyarıyı alan topluluk Değerlendirme Kurulunun uygun görüşüyle kapatılır. </w:t>
      </w:r>
      <w:bookmarkEnd w:id="26"/>
    </w:p>
    <w:p w14:paraId="0295233F"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(5) </w:t>
      </w:r>
      <w:bookmarkStart w:id="27" w:name="_Hlk193111486"/>
      <w:r w:rsidRPr="00DB3751">
        <w:rPr>
          <w:rFonts w:ascii="Times New Roman" w:eastAsia="Times New Roman" w:hAnsi="Times New Roman" w:cs="Times New Roman"/>
          <w:color w:val="000000" w:themeColor="text1"/>
        </w:rPr>
        <w:t xml:space="preserve">Gerekli çalışmaları yapmadığı için uyarılan topluluk bir sonraki dönem içinde de çalışma yapmazsa ya da Genel Kurulunu toplamazsa Değerlendirme Kurulunun uygun görüşüyle kapatılır. </w:t>
      </w:r>
      <w:bookmarkEnd w:id="27"/>
    </w:p>
    <w:p w14:paraId="2E75E913"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(6) </w:t>
      </w:r>
      <w:bookmarkStart w:id="28" w:name="_Hlk193111513"/>
      <w:r w:rsidRPr="00DB3751">
        <w:rPr>
          <w:rFonts w:ascii="Times New Roman" w:eastAsia="Times New Roman" w:hAnsi="Times New Roman" w:cs="Times New Roman"/>
          <w:color w:val="000000" w:themeColor="text1"/>
        </w:rPr>
        <w:t xml:space="preserve">Topluluklarla ilgili her türlü uyuşmazlıklar Değerlendirme Kurulu tarafından karara bağlanır. </w:t>
      </w:r>
      <w:bookmarkEnd w:id="28"/>
    </w:p>
    <w:p w14:paraId="7C7B58CA"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r w:rsidRPr="00DB3751">
        <w:rPr>
          <w:rFonts w:ascii="Times New Roman" w:eastAsia="Times New Roman" w:hAnsi="Times New Roman" w:cs="Times New Roman"/>
          <w:color w:val="000000" w:themeColor="text1"/>
        </w:rPr>
        <w:t xml:space="preserve">(7) </w:t>
      </w:r>
      <w:bookmarkStart w:id="29" w:name="_Hlk193111528"/>
      <w:r w:rsidRPr="00DB3751">
        <w:rPr>
          <w:rFonts w:ascii="Times New Roman" w:eastAsia="Times New Roman" w:hAnsi="Times New Roman" w:cs="Times New Roman"/>
          <w:color w:val="000000" w:themeColor="text1"/>
        </w:rPr>
        <w:t xml:space="preserve">Kapatılan toplulukların varsa mal varlıkları uygun görülen diğer topluluklara veya </w:t>
      </w:r>
      <w:r w:rsidRPr="00DB3751">
        <w:rPr>
          <w:rFonts w:ascii="Times New Roman" w:eastAsia="Times New Roman" w:hAnsi="Times New Roman" w:cs="Times New Roman"/>
          <w:color w:val="000000" w:themeColor="text1"/>
          <w:lang w:eastAsia="en-US" w:bidi="ar-SA"/>
        </w:rPr>
        <w:t>Daire Başkanlığı</w:t>
      </w:r>
      <w:r w:rsidRPr="00DB3751">
        <w:rPr>
          <w:rFonts w:ascii="Times New Roman" w:eastAsia="Times New Roman" w:hAnsi="Times New Roman" w:cs="Times New Roman"/>
          <w:bCs/>
          <w:color w:val="000000" w:themeColor="text1"/>
        </w:rPr>
        <w:t>na</w:t>
      </w:r>
      <w:r w:rsidRPr="00DB3751">
        <w:rPr>
          <w:rFonts w:ascii="Times New Roman" w:eastAsia="Times New Roman" w:hAnsi="Times New Roman" w:cs="Times New Roman"/>
          <w:color w:val="000000" w:themeColor="text1"/>
        </w:rPr>
        <w:t xml:space="preserve"> devredilir.</w:t>
      </w:r>
    </w:p>
    <w:bookmarkEnd w:id="29"/>
    <w:p w14:paraId="230A3AE4"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rPr>
      </w:pPr>
    </w:p>
    <w:p w14:paraId="5A81F9E5" w14:textId="77777777" w:rsidR="0064639D" w:rsidRPr="00DB3751" w:rsidRDefault="0064639D" w:rsidP="0064639D">
      <w:pPr>
        <w:autoSpaceDE w:val="0"/>
        <w:autoSpaceDN w:val="0"/>
        <w:ind w:firstLine="709"/>
        <w:jc w:val="center"/>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BEŞİNCİ BÖLÜM</w:t>
      </w:r>
    </w:p>
    <w:p w14:paraId="475CA174" w14:textId="77777777" w:rsidR="0064639D" w:rsidRPr="00DB3751" w:rsidRDefault="0064639D" w:rsidP="0064639D">
      <w:pPr>
        <w:autoSpaceDE w:val="0"/>
        <w:autoSpaceDN w:val="0"/>
        <w:ind w:firstLine="709"/>
        <w:jc w:val="center"/>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Çeşitli ve Son Hükümler</w:t>
      </w:r>
    </w:p>
    <w:p w14:paraId="47AAC21F" w14:textId="77777777" w:rsidR="0064639D" w:rsidRPr="00DB3751" w:rsidRDefault="0064639D" w:rsidP="0064639D">
      <w:pPr>
        <w:autoSpaceDE w:val="0"/>
        <w:autoSpaceDN w:val="0"/>
        <w:ind w:firstLine="709"/>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Cezai hükümler</w:t>
      </w:r>
    </w:p>
    <w:p w14:paraId="0615706C" w14:textId="41E503B6" w:rsidR="0064639D" w:rsidRDefault="0064639D" w:rsidP="0064639D">
      <w:pPr>
        <w:autoSpaceDE w:val="0"/>
        <w:autoSpaceDN w:val="0"/>
        <w:ind w:firstLine="709"/>
        <w:jc w:val="both"/>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 xml:space="preserve">MADDE-23- </w:t>
      </w:r>
      <w:r w:rsidRPr="00DB3751">
        <w:rPr>
          <w:rFonts w:ascii="Times New Roman" w:eastAsia="Times New Roman" w:hAnsi="Times New Roman" w:cs="Times New Roman"/>
          <w:bCs/>
          <w:color w:val="000000" w:themeColor="text1"/>
          <w:lang w:eastAsia="en-US" w:bidi="ar-SA"/>
        </w:rPr>
        <w:t>(1) Toplulukların kullanımına tahsis edilen (varsa) demirbaş eşyalar, her eğitim-öğretim yılı sonunda Daire Başkanlığına teslim edilir. Tahsis edilen eşyaların tesliminde herhangi bir hasar ya da eksik tespit edilmesi halinde; hasarlı ya da eksik demirbaş eşya, Yönetim Kurulu üyelerinden tazmin edilir.</w:t>
      </w:r>
    </w:p>
    <w:p w14:paraId="1D448F9D" w14:textId="2D03CE7E" w:rsidR="0064639D" w:rsidRPr="00DB3751" w:rsidRDefault="0064639D" w:rsidP="0064639D">
      <w:pPr>
        <w:autoSpaceDE w:val="0"/>
        <w:autoSpaceDN w:val="0"/>
        <w:ind w:firstLine="709"/>
        <w:jc w:val="both"/>
        <w:rPr>
          <w:rFonts w:ascii="Times New Roman" w:eastAsia="Times New Roman" w:hAnsi="Times New Roman" w:cs="Times New Roman"/>
          <w:b/>
          <w:color w:val="000000" w:themeColor="text1"/>
          <w:lang w:eastAsia="en-US" w:bidi="ar-SA"/>
        </w:rPr>
      </w:pPr>
      <w:r w:rsidRPr="00DB3751">
        <w:rPr>
          <w:rFonts w:ascii="Times New Roman" w:eastAsia="Times New Roman" w:hAnsi="Times New Roman" w:cs="Times New Roman"/>
          <w:b/>
          <w:color w:val="000000" w:themeColor="text1"/>
          <w:lang w:eastAsia="en-US" w:bidi="ar-SA"/>
        </w:rPr>
        <w:t>Hüküm bulunmayan haller</w:t>
      </w:r>
    </w:p>
    <w:p w14:paraId="6A462950" w14:textId="77777777" w:rsidR="0064639D" w:rsidRPr="00DB3751" w:rsidRDefault="0064639D" w:rsidP="0064639D">
      <w:pPr>
        <w:autoSpaceDE w:val="0"/>
        <w:autoSpaceDN w:val="0"/>
        <w:ind w:firstLine="709"/>
        <w:jc w:val="both"/>
        <w:rPr>
          <w:rFonts w:ascii="Times New Roman" w:eastAsia="Times New Roman" w:hAnsi="Times New Roman" w:cs="Times New Roman"/>
          <w:bCs/>
          <w:color w:val="000000" w:themeColor="text1"/>
          <w:lang w:eastAsia="en-US" w:bidi="ar-SA"/>
        </w:rPr>
      </w:pPr>
      <w:r w:rsidRPr="00DB3751">
        <w:rPr>
          <w:rFonts w:ascii="Times New Roman" w:eastAsia="Times New Roman" w:hAnsi="Times New Roman" w:cs="Times New Roman"/>
          <w:b/>
          <w:color w:val="000000" w:themeColor="text1"/>
          <w:lang w:eastAsia="en-US" w:bidi="ar-SA"/>
        </w:rPr>
        <w:t xml:space="preserve">MADDE-24- </w:t>
      </w:r>
      <w:r w:rsidRPr="00DB3751">
        <w:rPr>
          <w:rFonts w:ascii="Times New Roman" w:eastAsia="Times New Roman" w:hAnsi="Times New Roman" w:cs="Times New Roman"/>
          <w:bCs/>
          <w:color w:val="000000" w:themeColor="text1"/>
          <w:lang w:eastAsia="en-US" w:bidi="ar-SA"/>
        </w:rPr>
        <w:t xml:space="preserve">(1) Bu Yönergede hüküm bulunmayan hallerde ilgili mevzuat hükümleri, </w:t>
      </w:r>
      <w:r w:rsidRPr="00DB3751">
        <w:rPr>
          <w:rFonts w:ascii="Times New Roman" w:eastAsia="Times New Roman" w:hAnsi="Times New Roman" w:cs="Times New Roman"/>
          <w:bCs/>
          <w:color w:val="000000" w:themeColor="text1"/>
          <w:lang w:eastAsia="en-US" w:bidi="ar-SA"/>
        </w:rPr>
        <w:lastRenderedPageBreak/>
        <w:t>Değerlendirme Kurulu kararları, Üniversite Yönetim Kurulu kararları ve Üniversite Senato kararları uygulanır.</w:t>
      </w:r>
    </w:p>
    <w:p w14:paraId="20ABD382" w14:textId="77777777" w:rsidR="0064639D" w:rsidRPr="00DB3751" w:rsidRDefault="0064639D" w:rsidP="0064639D">
      <w:pPr>
        <w:autoSpaceDE w:val="0"/>
        <w:autoSpaceDN w:val="0"/>
        <w:ind w:firstLine="709"/>
        <w:outlineLvl w:val="0"/>
        <w:rPr>
          <w:rFonts w:ascii="Times New Roman" w:eastAsia="Times New Roman" w:hAnsi="Times New Roman" w:cs="Times New Roman"/>
          <w:b/>
          <w:bCs/>
          <w:color w:val="000000" w:themeColor="text1"/>
          <w:lang w:eastAsia="en-US" w:bidi="ar-SA"/>
        </w:rPr>
      </w:pPr>
      <w:r w:rsidRPr="00DB3751">
        <w:rPr>
          <w:rFonts w:ascii="Times New Roman" w:eastAsia="Times New Roman" w:hAnsi="Times New Roman" w:cs="Times New Roman"/>
          <w:b/>
          <w:bCs/>
          <w:color w:val="000000" w:themeColor="text1"/>
          <w:lang w:eastAsia="en-US" w:bidi="ar-SA"/>
        </w:rPr>
        <w:t>Yürürlükten</w:t>
      </w:r>
      <w:r w:rsidRPr="00DB3751">
        <w:rPr>
          <w:rFonts w:ascii="Times New Roman" w:eastAsia="Times New Roman" w:hAnsi="Times New Roman" w:cs="Times New Roman"/>
          <w:b/>
          <w:bCs/>
          <w:color w:val="000000" w:themeColor="text1"/>
          <w:spacing w:val="-8"/>
          <w:lang w:eastAsia="en-US" w:bidi="ar-SA"/>
        </w:rPr>
        <w:t xml:space="preserve"> </w:t>
      </w:r>
      <w:r w:rsidRPr="00DB3751">
        <w:rPr>
          <w:rFonts w:ascii="Times New Roman" w:eastAsia="Times New Roman" w:hAnsi="Times New Roman" w:cs="Times New Roman"/>
          <w:b/>
          <w:bCs/>
          <w:color w:val="000000" w:themeColor="text1"/>
          <w:spacing w:val="-2"/>
          <w:lang w:eastAsia="en-US" w:bidi="ar-SA"/>
        </w:rPr>
        <w:t>kaldırma</w:t>
      </w:r>
    </w:p>
    <w:p w14:paraId="7ADDD5D9" w14:textId="77777777" w:rsidR="0064639D" w:rsidRPr="00DB3751" w:rsidRDefault="0064639D" w:rsidP="0064639D">
      <w:pPr>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MADDE</w:t>
      </w:r>
      <w:r w:rsidRPr="00DB3751">
        <w:rPr>
          <w:rFonts w:ascii="Times New Roman" w:eastAsia="Times New Roman" w:hAnsi="Times New Roman" w:cs="Times New Roman"/>
          <w:b/>
          <w:color w:val="000000" w:themeColor="text1"/>
          <w:spacing w:val="-1"/>
          <w:lang w:eastAsia="en-US" w:bidi="ar-SA"/>
        </w:rPr>
        <w:t xml:space="preserve"> </w:t>
      </w:r>
      <w:r w:rsidRPr="00DB3751">
        <w:rPr>
          <w:rFonts w:ascii="Times New Roman" w:eastAsia="Times New Roman" w:hAnsi="Times New Roman" w:cs="Times New Roman"/>
          <w:b/>
          <w:color w:val="000000" w:themeColor="text1"/>
          <w:lang w:eastAsia="en-US" w:bidi="ar-SA"/>
        </w:rPr>
        <w:t>25</w:t>
      </w:r>
      <w:r w:rsidRPr="00DB3751">
        <w:rPr>
          <w:rFonts w:ascii="Times New Roman" w:eastAsia="Times New Roman" w:hAnsi="Times New Roman" w:cs="Times New Roman"/>
          <w:b/>
          <w:color w:val="000000" w:themeColor="text1"/>
          <w:spacing w:val="-1"/>
          <w:lang w:eastAsia="en-US" w:bidi="ar-SA"/>
        </w:rPr>
        <w:t>-</w:t>
      </w:r>
      <w:r w:rsidRPr="00DB3751">
        <w:rPr>
          <w:rFonts w:ascii="Times New Roman" w:eastAsia="Times New Roman" w:hAnsi="Times New Roman" w:cs="Times New Roman"/>
          <w:b/>
          <w:color w:val="000000" w:themeColor="text1"/>
          <w:lang w:eastAsia="en-US" w:bidi="ar-SA"/>
        </w:rPr>
        <w:t xml:space="preserve"> </w:t>
      </w:r>
      <w:r w:rsidRPr="00DB3751">
        <w:rPr>
          <w:rFonts w:ascii="Times New Roman" w:eastAsia="Times New Roman" w:hAnsi="Times New Roman" w:cs="Times New Roman"/>
          <w:bCs/>
          <w:color w:val="000000" w:themeColor="text1"/>
          <w:lang w:eastAsia="en-US" w:bidi="ar-SA"/>
        </w:rPr>
        <w:t>(1)</w:t>
      </w:r>
      <w:r w:rsidRPr="00DB3751">
        <w:rPr>
          <w:rFonts w:ascii="Times New Roman" w:eastAsia="Times New Roman" w:hAnsi="Times New Roman" w:cs="Times New Roman"/>
          <w:color w:val="000000" w:themeColor="text1"/>
          <w:lang w:eastAsia="en-US" w:bidi="ar-SA"/>
        </w:rPr>
        <w:t xml:space="preserve"> Bu Yönerge yürürlüğe girdiği</w:t>
      </w:r>
      <w:r w:rsidRPr="00DB3751">
        <w:rPr>
          <w:rFonts w:ascii="Times New Roman" w:eastAsia="Times New Roman" w:hAnsi="Times New Roman" w:cs="Times New Roman"/>
          <w:color w:val="000000" w:themeColor="text1"/>
          <w:spacing w:val="-1"/>
          <w:lang w:eastAsia="en-US" w:bidi="ar-SA"/>
        </w:rPr>
        <w:t xml:space="preserve"> </w:t>
      </w:r>
      <w:r w:rsidRPr="00DB3751">
        <w:rPr>
          <w:rFonts w:ascii="Times New Roman" w:eastAsia="Times New Roman" w:hAnsi="Times New Roman" w:cs="Times New Roman"/>
          <w:color w:val="000000" w:themeColor="text1"/>
          <w:lang w:eastAsia="en-US" w:bidi="ar-SA"/>
        </w:rPr>
        <w:t>tarihten</w:t>
      </w:r>
      <w:r w:rsidRPr="00DB3751">
        <w:rPr>
          <w:rFonts w:ascii="Times New Roman" w:eastAsia="Times New Roman" w:hAnsi="Times New Roman" w:cs="Times New Roman"/>
          <w:color w:val="000000" w:themeColor="text1"/>
          <w:spacing w:val="-2"/>
          <w:lang w:eastAsia="en-US" w:bidi="ar-SA"/>
        </w:rPr>
        <w:t xml:space="preserve"> </w:t>
      </w:r>
      <w:r w:rsidRPr="00DB3751">
        <w:rPr>
          <w:rFonts w:ascii="Times New Roman" w:eastAsia="Times New Roman" w:hAnsi="Times New Roman" w:cs="Times New Roman"/>
          <w:color w:val="000000" w:themeColor="text1"/>
          <w:lang w:eastAsia="en-US" w:bidi="ar-SA"/>
        </w:rPr>
        <w:t>itibaren, 10/09/2009 tarihli ve 08-2009/52 sayılı Senato kararıyla yürürlüğe konulan Karamanoğlu Mehmetbey Üniversitesi Öğrencileri Toplulukları Yönergesi yürürlükten kaldırılmıştır</w:t>
      </w:r>
    </w:p>
    <w:p w14:paraId="2B61EBCE" w14:textId="77777777" w:rsidR="0064639D" w:rsidRPr="00DB3751" w:rsidRDefault="0064639D" w:rsidP="0064639D">
      <w:pPr>
        <w:tabs>
          <w:tab w:val="left" w:pos="0"/>
          <w:tab w:val="left" w:pos="993"/>
        </w:tabs>
        <w:autoSpaceDE w:val="0"/>
        <w:autoSpaceDN w:val="0"/>
        <w:ind w:firstLine="709"/>
        <w:jc w:val="both"/>
        <w:outlineLvl w:val="0"/>
        <w:rPr>
          <w:rFonts w:ascii="Times New Roman" w:eastAsia="Times New Roman" w:hAnsi="Times New Roman" w:cs="Times New Roman"/>
          <w:b/>
          <w:bCs/>
          <w:color w:val="000000" w:themeColor="text1"/>
        </w:rPr>
      </w:pPr>
      <w:r w:rsidRPr="00DB3751">
        <w:rPr>
          <w:rFonts w:ascii="Times New Roman" w:eastAsia="Times New Roman" w:hAnsi="Times New Roman" w:cs="Times New Roman"/>
          <w:b/>
          <w:bCs/>
          <w:color w:val="000000" w:themeColor="text1"/>
        </w:rPr>
        <w:t xml:space="preserve">Yürürlük </w:t>
      </w:r>
    </w:p>
    <w:p w14:paraId="66A00EFB" w14:textId="77777777" w:rsidR="0064639D" w:rsidRPr="00DB3751" w:rsidRDefault="0064639D" w:rsidP="0064639D">
      <w:pPr>
        <w:tabs>
          <w:tab w:val="left" w:pos="1228"/>
        </w:tabs>
        <w:autoSpaceDE w:val="0"/>
        <w:autoSpaceDN w:val="0"/>
        <w:ind w:firstLine="709"/>
        <w:jc w:val="both"/>
        <w:rPr>
          <w:rFonts w:ascii="Times New Roman" w:eastAsia="Times New Roman" w:hAnsi="Times New Roman" w:cs="Times New Roman"/>
          <w:color w:val="000000" w:themeColor="text1"/>
          <w:lang w:eastAsia="en-US" w:bidi="ar-SA"/>
        </w:rPr>
      </w:pPr>
      <w:r w:rsidRPr="00DB3751">
        <w:rPr>
          <w:rFonts w:ascii="Times New Roman" w:eastAsia="Times New Roman" w:hAnsi="Times New Roman" w:cs="Times New Roman"/>
          <w:b/>
          <w:color w:val="000000" w:themeColor="text1"/>
          <w:lang w:eastAsia="en-US" w:bidi="ar-SA"/>
        </w:rPr>
        <w:t xml:space="preserve">MADDE 26- </w:t>
      </w:r>
      <w:r w:rsidRPr="00DB3751">
        <w:rPr>
          <w:rFonts w:ascii="Times New Roman" w:eastAsia="Times New Roman" w:hAnsi="Times New Roman" w:cs="Times New Roman"/>
          <w:color w:val="000000" w:themeColor="text1"/>
          <w:lang w:eastAsia="en-US" w:bidi="ar-SA"/>
        </w:rPr>
        <w:t xml:space="preserve">(1) Bu Yönerge, 2025-2026 eğitim-öğretim yılı başından itibaren yürürlüğe girer. </w:t>
      </w:r>
    </w:p>
    <w:p w14:paraId="256BA886" w14:textId="77777777" w:rsidR="0064639D" w:rsidRPr="00DB3751" w:rsidRDefault="0064639D" w:rsidP="0064639D">
      <w:pPr>
        <w:tabs>
          <w:tab w:val="left" w:pos="0"/>
          <w:tab w:val="left" w:pos="993"/>
        </w:tabs>
        <w:autoSpaceDE w:val="0"/>
        <w:autoSpaceDN w:val="0"/>
        <w:ind w:firstLine="709"/>
        <w:jc w:val="both"/>
        <w:outlineLvl w:val="0"/>
        <w:rPr>
          <w:rFonts w:ascii="Times New Roman" w:eastAsia="Times New Roman" w:hAnsi="Times New Roman" w:cs="Times New Roman"/>
          <w:color w:val="000000" w:themeColor="text1"/>
        </w:rPr>
      </w:pPr>
      <w:r w:rsidRPr="00DB3751">
        <w:rPr>
          <w:rFonts w:ascii="Times New Roman" w:eastAsia="Times New Roman" w:hAnsi="Times New Roman" w:cs="Times New Roman"/>
          <w:b/>
          <w:bCs/>
          <w:color w:val="000000" w:themeColor="text1"/>
        </w:rPr>
        <w:t xml:space="preserve">Yürütme </w:t>
      </w:r>
    </w:p>
    <w:p w14:paraId="2E2CE164" w14:textId="77777777" w:rsidR="0064639D" w:rsidRPr="00DB3751" w:rsidRDefault="0064639D" w:rsidP="0064639D">
      <w:pPr>
        <w:widowControl/>
        <w:spacing w:line="276" w:lineRule="auto"/>
        <w:ind w:firstLine="708"/>
        <w:jc w:val="both"/>
        <w:rPr>
          <w:rFonts w:ascii="Times New Roman" w:eastAsia="Times New Roman" w:hAnsi="Times New Roman" w:cs="Times New Roman"/>
          <w:bCs/>
          <w:color w:val="000000" w:themeColor="text1"/>
        </w:rPr>
      </w:pPr>
      <w:r w:rsidRPr="00DB3751">
        <w:rPr>
          <w:rFonts w:ascii="Times New Roman" w:eastAsia="Times New Roman" w:hAnsi="Times New Roman" w:cs="Times New Roman"/>
          <w:b/>
          <w:bCs/>
          <w:color w:val="000000" w:themeColor="text1"/>
        </w:rPr>
        <w:t xml:space="preserve">MADDE 27- </w:t>
      </w:r>
      <w:r w:rsidRPr="00DB3751">
        <w:rPr>
          <w:rFonts w:ascii="Times New Roman" w:eastAsia="Times New Roman" w:hAnsi="Times New Roman" w:cs="Times New Roman"/>
          <w:bCs/>
          <w:color w:val="000000" w:themeColor="text1"/>
        </w:rPr>
        <w:t>(1)</w:t>
      </w:r>
      <w:r w:rsidRPr="00DB3751">
        <w:rPr>
          <w:rFonts w:ascii="Times New Roman" w:eastAsia="Times New Roman" w:hAnsi="Times New Roman" w:cs="Times New Roman"/>
          <w:b/>
          <w:bCs/>
          <w:color w:val="000000" w:themeColor="text1"/>
        </w:rPr>
        <w:t> </w:t>
      </w:r>
      <w:r w:rsidRPr="00DB3751">
        <w:rPr>
          <w:rFonts w:ascii="Times New Roman" w:eastAsia="Times New Roman" w:hAnsi="Times New Roman" w:cs="Times New Roman"/>
          <w:bCs/>
          <w:color w:val="000000" w:themeColor="text1"/>
        </w:rPr>
        <w:t>Bu Yönerge hükümleri Karamanoğlu Mehmetbey Üniversitesi Rektörü tarafından yürütülür.</w:t>
      </w:r>
    </w:p>
    <w:p w14:paraId="540DD674" w14:textId="1B5FD5AC" w:rsidR="0005505B" w:rsidRPr="00AC5B77" w:rsidRDefault="0005505B" w:rsidP="00AC5B77">
      <w:pPr>
        <w:spacing w:line="360" w:lineRule="auto"/>
        <w:ind w:firstLine="709"/>
        <w:jc w:val="both"/>
        <w:rPr>
          <w:rFonts w:ascii="Times New Roman" w:hAnsi="Times New Roman" w:cs="Times New Roman"/>
          <w:color w:val="000000" w:themeColor="text1"/>
        </w:rPr>
      </w:pPr>
    </w:p>
    <w:sectPr w:rsidR="0005505B" w:rsidRPr="00AC5B77" w:rsidSect="00FD13C7">
      <w:pgSz w:w="11909" w:h="16834"/>
      <w:pgMar w:top="851" w:right="851" w:bottom="851" w:left="851" w:header="34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95E6" w14:textId="77777777" w:rsidR="00075A41" w:rsidRDefault="00075A41">
      <w:r>
        <w:separator/>
      </w:r>
    </w:p>
  </w:endnote>
  <w:endnote w:type="continuationSeparator" w:id="0">
    <w:p w14:paraId="399CF7D3" w14:textId="77777777" w:rsidR="00075A41" w:rsidRDefault="0007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E7AC" w14:textId="77777777" w:rsidR="00075A41" w:rsidRDefault="00075A41">
      <w:r>
        <w:separator/>
      </w:r>
    </w:p>
  </w:footnote>
  <w:footnote w:type="continuationSeparator" w:id="0">
    <w:p w14:paraId="03407945" w14:textId="77777777" w:rsidR="00075A41" w:rsidRDefault="00075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4AD"/>
    <w:multiLevelType w:val="hybridMultilevel"/>
    <w:tmpl w:val="41C6D7EA"/>
    <w:lvl w:ilvl="0" w:tplc="CEDC4E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0C7754"/>
    <w:multiLevelType w:val="hybridMultilevel"/>
    <w:tmpl w:val="0E2E3ACE"/>
    <w:lvl w:ilvl="0" w:tplc="64988EE8">
      <w:start w:val="1"/>
      <w:numFmt w:val="decimal"/>
      <w:suff w:val="space"/>
      <w:lvlText w:val="%1)"/>
      <w:lvlJc w:val="left"/>
      <w:pPr>
        <w:ind w:left="720" w:hanging="360"/>
      </w:pPr>
      <w:rPr>
        <w:rFonts w:hint="default"/>
        <w:color w:val="auto"/>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2" w15:restartNumberingAfterBreak="0">
    <w:nsid w:val="07307E25"/>
    <w:multiLevelType w:val="hybridMultilevel"/>
    <w:tmpl w:val="37F06DD0"/>
    <w:lvl w:ilvl="0" w:tplc="3CE0D9BC">
      <w:start w:val="1"/>
      <w:numFmt w:val="lowerLetter"/>
      <w:suff w:val="space"/>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82D93"/>
    <w:multiLevelType w:val="hybridMultilevel"/>
    <w:tmpl w:val="2FE838AA"/>
    <w:lvl w:ilvl="0" w:tplc="041F0017">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15:restartNumberingAfterBreak="0">
    <w:nsid w:val="09496BC1"/>
    <w:multiLevelType w:val="hybridMultilevel"/>
    <w:tmpl w:val="16C4B8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E42AA1"/>
    <w:multiLevelType w:val="hybridMultilevel"/>
    <w:tmpl w:val="40567C18"/>
    <w:lvl w:ilvl="0" w:tplc="CA88647A">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0E7E17"/>
    <w:multiLevelType w:val="hybridMultilevel"/>
    <w:tmpl w:val="9B28EC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391B4A"/>
    <w:multiLevelType w:val="hybridMultilevel"/>
    <w:tmpl w:val="9A565C3E"/>
    <w:lvl w:ilvl="0" w:tplc="38AC8C08">
      <w:start w:val="2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6916FEF"/>
    <w:multiLevelType w:val="hybridMultilevel"/>
    <w:tmpl w:val="43D83F18"/>
    <w:lvl w:ilvl="0" w:tplc="9684BB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F82B1F"/>
    <w:multiLevelType w:val="hybridMultilevel"/>
    <w:tmpl w:val="E3641718"/>
    <w:lvl w:ilvl="0" w:tplc="A330ED44">
      <w:start w:val="1"/>
      <mc:AlternateContent>
        <mc:Choice Requires="w14">
          <w:numFmt w:val="custom" w:format="a, ç, ĝ, ..."/>
        </mc:Choice>
        <mc:Fallback>
          <w:numFmt w:val="decimal"/>
        </mc:Fallback>
      </mc:AlternateContent>
      <w:suff w:val="space"/>
      <w:lvlText w:val="%1)"/>
      <w:lvlJc w:val="left"/>
      <w:pPr>
        <w:ind w:left="1353" w:hanging="360"/>
      </w:pPr>
      <w:rPr>
        <w:rFonts w:hint="default"/>
        <w:b w:val="0"/>
        <w:bCs/>
        <w:color w:val="auto"/>
        <w:spacing w:val="-1"/>
        <w:w w:val="100"/>
        <w:sz w:val="24"/>
        <w:szCs w:val="24"/>
        <w:lang w:val="tr-TR" w:eastAsia="en-US" w:bidi="ar-SA"/>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1CD55F62"/>
    <w:multiLevelType w:val="multilevel"/>
    <w:tmpl w:val="43FCA4D2"/>
    <w:styleLink w:val="Stil1"/>
    <w:lvl w:ilvl="0">
      <w:start w:val="1"/>
      <w:numFmt w:val="lowerLetter"/>
      <w:lvlText w:val="%1)"/>
      <w:lvlJc w:val="left"/>
      <w:pPr>
        <w:ind w:left="0" w:firstLine="0"/>
      </w:pPr>
      <w:rPr>
        <w:rFonts w:ascii="Times New Roman" w:hAnsi="Times New Roman" w:hint="default"/>
        <w:b/>
        <w:bCs w:val="0"/>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F56A7"/>
    <w:multiLevelType w:val="multilevel"/>
    <w:tmpl w:val="2AD826A0"/>
    <w:lvl w:ilvl="0">
      <w:start w:val="1"/>
      <w:numFmt w:val="decimal"/>
      <w:suff w:val="space"/>
      <w:lvlText w:val="%1)"/>
      <w:lvlJc w:val="left"/>
      <w:pPr>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EBD61A8"/>
    <w:multiLevelType w:val="hybridMultilevel"/>
    <w:tmpl w:val="3028C8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E036D3"/>
    <w:multiLevelType w:val="hybridMultilevel"/>
    <w:tmpl w:val="12500EC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EE207A8"/>
    <w:multiLevelType w:val="hybridMultilevel"/>
    <w:tmpl w:val="B600C05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FC0A5C"/>
    <w:multiLevelType w:val="hybridMultilevel"/>
    <w:tmpl w:val="3280DA96"/>
    <w:lvl w:ilvl="0" w:tplc="CB667B68">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A26F07"/>
    <w:multiLevelType w:val="hybridMultilevel"/>
    <w:tmpl w:val="C01C7380"/>
    <w:lvl w:ilvl="0" w:tplc="25E29D30">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884B54"/>
    <w:multiLevelType w:val="hybridMultilevel"/>
    <w:tmpl w:val="16C6EA7A"/>
    <w:lvl w:ilvl="0" w:tplc="041F000F">
      <w:start w:val="1"/>
      <w:numFmt w:val="decimal"/>
      <w:lvlText w:val="%1."/>
      <w:lvlJc w:val="left"/>
      <w:pPr>
        <w:ind w:left="720"/>
      </w:pPr>
      <w:rPr>
        <w:b/>
        <w:bCs/>
        <w:i w:val="0"/>
        <w:strike w:val="0"/>
        <w:dstrike w:val="0"/>
        <w:color w:val="000000"/>
        <w:sz w:val="24"/>
        <w:szCs w:val="24"/>
        <w:u w:val="none" w:color="000000"/>
        <w:bdr w:val="none" w:sz="0" w:space="0" w:color="auto"/>
        <w:shd w:val="clear" w:color="auto" w:fill="auto"/>
        <w:vertAlign w:val="baseline"/>
      </w:rPr>
    </w:lvl>
    <w:lvl w:ilvl="1" w:tplc="600E96A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2ED1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9008F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9C0FB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7E0C0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F23FB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6CEF9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383F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A41C16"/>
    <w:multiLevelType w:val="hybridMultilevel"/>
    <w:tmpl w:val="917E1798"/>
    <w:lvl w:ilvl="0" w:tplc="F3D4C83A">
      <w:start w:val="3"/>
      <w:numFmt w:val="decimal"/>
      <w:suff w:val="space"/>
      <w:lvlText w:val="(%1)"/>
      <w:lvlJc w:val="left"/>
      <w:pPr>
        <w:ind w:left="1353" w:hanging="360"/>
      </w:pPr>
      <w:rPr>
        <w:rFonts w:ascii="Times New Roman" w:hAnsi="Times New Roman" w:cs="Times New Roman" w:hint="default"/>
        <w:sz w:val="24"/>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9" w15:restartNumberingAfterBreak="0">
    <w:nsid w:val="2D8E4A0B"/>
    <w:multiLevelType w:val="hybridMultilevel"/>
    <w:tmpl w:val="D31EB234"/>
    <w:lvl w:ilvl="0" w:tplc="C84A4B5C">
      <w:start w:val="1"/>
      <w:numFmt w:val="lowerLetter"/>
      <w:suff w:val="space"/>
      <w:lvlText w:val="%1)"/>
      <w:lvlJc w:val="left"/>
      <w:pPr>
        <w:ind w:left="1353" w:hanging="360"/>
      </w:pPr>
      <w:rPr>
        <w:rFonts w:hint="default"/>
        <w:b w:val="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0" w15:restartNumberingAfterBreak="0">
    <w:nsid w:val="3139141E"/>
    <w:multiLevelType w:val="hybridMultilevel"/>
    <w:tmpl w:val="1316A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3A7879"/>
    <w:multiLevelType w:val="hybridMultilevel"/>
    <w:tmpl w:val="C5F28CD2"/>
    <w:lvl w:ilvl="0" w:tplc="D32E0A72">
      <w:start w:val="1"/>
      <w:numFmt w:val="lowerRoman"/>
      <w:suff w:val="space"/>
      <w:lvlText w:val="%1."/>
      <w:lvlJc w:val="right"/>
      <w:pPr>
        <w:ind w:left="1068" w:hanging="360"/>
      </w:pPr>
      <w:rPr>
        <w:rFonts w:hint="default"/>
        <w:b w:val="0"/>
        <w:bCs/>
        <w:color w:val="auto"/>
        <w:spacing w:val="-1"/>
        <w:w w:val="100"/>
        <w:sz w:val="24"/>
        <w:szCs w:val="24"/>
        <w:lang w:val="tr-TR"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35BE6808"/>
    <w:multiLevelType w:val="hybridMultilevel"/>
    <w:tmpl w:val="26DE67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D535E5"/>
    <w:multiLevelType w:val="hybridMultilevel"/>
    <w:tmpl w:val="8B908D3A"/>
    <w:lvl w:ilvl="0" w:tplc="95B60D8E">
      <w:start w:val="1"/>
      <mc:AlternateContent>
        <mc:Choice Requires="w14">
          <w:numFmt w:val="custom" w:format="a, ç, ĝ, ..."/>
        </mc:Choice>
        <mc:Fallback>
          <w:numFmt w:val="decimal"/>
        </mc:Fallback>
      </mc:AlternateContent>
      <w:suff w:val="space"/>
      <w:lvlText w:val="%1)"/>
      <w:lvlJc w:val="left"/>
      <w:pPr>
        <w:ind w:left="1353" w:hanging="360"/>
      </w:pPr>
      <w:rPr>
        <w:rFonts w:hint="default"/>
        <w:color w:val="auto"/>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24" w15:restartNumberingAfterBreak="0">
    <w:nsid w:val="3C986320"/>
    <w:multiLevelType w:val="hybridMultilevel"/>
    <w:tmpl w:val="FABCB33A"/>
    <w:lvl w:ilvl="0" w:tplc="2EC46380">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0C38A8"/>
    <w:multiLevelType w:val="hybridMultilevel"/>
    <w:tmpl w:val="905813F8"/>
    <w:lvl w:ilvl="0" w:tplc="886E4C82">
      <w:start w:val="1"/>
      <w:numFmt w:val="lowerLetter"/>
      <w:lvlText w:val="%1)"/>
      <w:lvlJc w:val="left"/>
      <w:pPr>
        <w:ind w:left="171" w:hanging="286"/>
      </w:pPr>
      <w:rPr>
        <w:rFonts w:ascii="Times New Roman" w:eastAsia="Times New Roman" w:hAnsi="Times New Roman" w:cs="Times New Roman"/>
        <w:b w:val="0"/>
        <w:bCs w:val="0"/>
        <w:i w:val="0"/>
        <w:iCs w:val="0"/>
        <w:spacing w:val="0"/>
        <w:w w:val="100"/>
        <w:sz w:val="22"/>
        <w:szCs w:val="22"/>
        <w:lang w:val="tr-TR" w:eastAsia="en-US" w:bidi="ar-SA"/>
      </w:rPr>
    </w:lvl>
    <w:lvl w:ilvl="1" w:tplc="4776E9E6">
      <w:numFmt w:val="bullet"/>
      <w:lvlText w:val="•"/>
      <w:lvlJc w:val="left"/>
      <w:pPr>
        <w:ind w:left="1092" w:hanging="286"/>
      </w:pPr>
      <w:rPr>
        <w:rFonts w:hint="default"/>
        <w:lang w:val="tr-TR" w:eastAsia="en-US" w:bidi="ar-SA"/>
      </w:rPr>
    </w:lvl>
    <w:lvl w:ilvl="2" w:tplc="BA44512A">
      <w:numFmt w:val="bullet"/>
      <w:lvlText w:val="•"/>
      <w:lvlJc w:val="left"/>
      <w:pPr>
        <w:ind w:left="2005" w:hanging="286"/>
      </w:pPr>
      <w:rPr>
        <w:rFonts w:hint="default"/>
        <w:lang w:val="tr-TR" w:eastAsia="en-US" w:bidi="ar-SA"/>
      </w:rPr>
    </w:lvl>
    <w:lvl w:ilvl="3" w:tplc="2604F23A">
      <w:numFmt w:val="bullet"/>
      <w:lvlText w:val="•"/>
      <w:lvlJc w:val="left"/>
      <w:pPr>
        <w:ind w:left="2917" w:hanging="286"/>
      </w:pPr>
      <w:rPr>
        <w:rFonts w:hint="default"/>
        <w:lang w:val="tr-TR" w:eastAsia="en-US" w:bidi="ar-SA"/>
      </w:rPr>
    </w:lvl>
    <w:lvl w:ilvl="4" w:tplc="24FA053A">
      <w:numFmt w:val="bullet"/>
      <w:lvlText w:val="•"/>
      <w:lvlJc w:val="left"/>
      <w:pPr>
        <w:ind w:left="3830" w:hanging="286"/>
      </w:pPr>
      <w:rPr>
        <w:rFonts w:hint="default"/>
        <w:lang w:val="tr-TR" w:eastAsia="en-US" w:bidi="ar-SA"/>
      </w:rPr>
    </w:lvl>
    <w:lvl w:ilvl="5" w:tplc="DAB284B4">
      <w:numFmt w:val="bullet"/>
      <w:lvlText w:val="•"/>
      <w:lvlJc w:val="left"/>
      <w:pPr>
        <w:ind w:left="4743" w:hanging="286"/>
      </w:pPr>
      <w:rPr>
        <w:rFonts w:hint="default"/>
        <w:lang w:val="tr-TR" w:eastAsia="en-US" w:bidi="ar-SA"/>
      </w:rPr>
    </w:lvl>
    <w:lvl w:ilvl="6" w:tplc="4D6A3408">
      <w:numFmt w:val="bullet"/>
      <w:lvlText w:val="•"/>
      <w:lvlJc w:val="left"/>
      <w:pPr>
        <w:ind w:left="5655" w:hanging="286"/>
      </w:pPr>
      <w:rPr>
        <w:rFonts w:hint="default"/>
        <w:lang w:val="tr-TR" w:eastAsia="en-US" w:bidi="ar-SA"/>
      </w:rPr>
    </w:lvl>
    <w:lvl w:ilvl="7" w:tplc="A50A1B82">
      <w:numFmt w:val="bullet"/>
      <w:lvlText w:val="•"/>
      <w:lvlJc w:val="left"/>
      <w:pPr>
        <w:ind w:left="6568" w:hanging="286"/>
      </w:pPr>
      <w:rPr>
        <w:rFonts w:hint="default"/>
        <w:lang w:val="tr-TR" w:eastAsia="en-US" w:bidi="ar-SA"/>
      </w:rPr>
    </w:lvl>
    <w:lvl w:ilvl="8" w:tplc="91421FAE">
      <w:numFmt w:val="bullet"/>
      <w:lvlText w:val="•"/>
      <w:lvlJc w:val="left"/>
      <w:pPr>
        <w:ind w:left="7481" w:hanging="286"/>
      </w:pPr>
      <w:rPr>
        <w:rFonts w:hint="default"/>
        <w:lang w:val="tr-TR" w:eastAsia="en-US" w:bidi="ar-SA"/>
      </w:rPr>
    </w:lvl>
  </w:abstractNum>
  <w:abstractNum w:abstractNumId="26" w15:restartNumberingAfterBreak="0">
    <w:nsid w:val="48A65248"/>
    <w:multiLevelType w:val="hybridMultilevel"/>
    <w:tmpl w:val="6B343FAE"/>
    <w:lvl w:ilvl="0" w:tplc="84985BAA">
      <w:start w:val="1"/>
      <w:numFmt w:val="decimal"/>
      <w:suff w:val="space"/>
      <w:lvlText w:val="%1)"/>
      <w:lvlJc w:val="left"/>
      <w:pPr>
        <w:ind w:left="1429" w:hanging="360"/>
      </w:pPr>
      <w:rPr>
        <w:rFonts w:hint="default"/>
        <w:color w:val="000000" w:themeColor="text1"/>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AD76ED6"/>
    <w:multiLevelType w:val="hybridMultilevel"/>
    <w:tmpl w:val="2AE61374"/>
    <w:lvl w:ilvl="0" w:tplc="FC86378C">
      <w:start w:val="2"/>
      <w:numFmt w:val="decimal"/>
      <w:suff w:val="space"/>
      <w:lvlText w:val="(%1)"/>
      <w:lvlJc w:val="left"/>
      <w:pPr>
        <w:ind w:left="1353"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4B5424CE"/>
    <w:multiLevelType w:val="hybridMultilevel"/>
    <w:tmpl w:val="A2C4DF68"/>
    <w:lvl w:ilvl="0" w:tplc="B1C2E07E">
      <w:start w:val="1"/>
      <mc:AlternateContent>
        <mc:Choice Requires="w14">
          <w:numFmt w:val="custom" w:format="a, ç, ĝ, ..."/>
        </mc:Choice>
        <mc:Fallback>
          <w:numFmt w:val="decimal"/>
        </mc:Fallback>
      </mc:AlternateContent>
      <w:suff w:val="space"/>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9" w15:restartNumberingAfterBreak="0">
    <w:nsid w:val="4CFA4D0F"/>
    <w:multiLevelType w:val="hybridMultilevel"/>
    <w:tmpl w:val="E6E0A182"/>
    <w:lvl w:ilvl="0" w:tplc="898C4634">
      <w:start w:val="1"/>
      <mc:AlternateContent>
        <mc:Choice Requires="w14">
          <w:numFmt w:val="custom" w:format="a, ç, ĝ, ..."/>
        </mc:Choice>
        <mc:Fallback>
          <w:numFmt w:val="decimal"/>
        </mc:Fallback>
      </mc:AlternateContent>
      <w:suff w:val="space"/>
      <w:lvlText w:val="%1)"/>
      <w:lvlJc w:val="left"/>
      <w:pPr>
        <w:ind w:left="1353"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0" w15:restartNumberingAfterBreak="0">
    <w:nsid w:val="4DD05F79"/>
    <w:multiLevelType w:val="hybridMultilevel"/>
    <w:tmpl w:val="C390F7C0"/>
    <w:lvl w:ilvl="0" w:tplc="30D6FC76">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FCEC8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D25A9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9A490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DCFA7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FC21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FAFAE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E4F5E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949C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E3F1EC4"/>
    <w:multiLevelType w:val="hybridMultilevel"/>
    <w:tmpl w:val="E4E6059E"/>
    <w:lvl w:ilvl="0" w:tplc="C4767F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8E2BA">
      <w:start w:val="1"/>
      <w:numFmt w:val="bullet"/>
      <w:lvlText w:val="o"/>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8C5E">
      <w:start w:val="1"/>
      <w:numFmt w:val="bullet"/>
      <w:lvlText w:val="-"/>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2DF84">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45706">
      <w:start w:val="1"/>
      <w:numFmt w:val="bullet"/>
      <w:lvlText w:val="o"/>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2F4B4">
      <w:start w:val="1"/>
      <w:numFmt w:val="bullet"/>
      <w:lvlText w:val="▪"/>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61740">
      <w:start w:val="1"/>
      <w:numFmt w:val="bullet"/>
      <w:lvlText w:val="•"/>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69CB6">
      <w:start w:val="1"/>
      <w:numFmt w:val="bullet"/>
      <w:lvlText w:val="o"/>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CC964">
      <w:start w:val="1"/>
      <w:numFmt w:val="bullet"/>
      <w:lvlText w:val="▪"/>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2084D0F"/>
    <w:multiLevelType w:val="hybridMultilevel"/>
    <w:tmpl w:val="01E4CACC"/>
    <w:lvl w:ilvl="0" w:tplc="8B42EF12">
      <w:start w:val="1"/>
      <w:numFmt w:val="lowerLetter"/>
      <w:suff w:val="space"/>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2567020"/>
    <w:multiLevelType w:val="hybridMultilevel"/>
    <w:tmpl w:val="25F6C842"/>
    <w:lvl w:ilvl="0" w:tplc="041F000F">
      <w:start w:val="1"/>
      <w:numFmt w:val="decimal"/>
      <w:lvlText w:val="%1."/>
      <w:lvlJc w:val="left"/>
      <w:pPr>
        <w:ind w:left="720"/>
      </w:pPr>
      <w:rPr>
        <w:b/>
        <w:bCs/>
        <w:i w:val="0"/>
        <w:strike w:val="0"/>
        <w:dstrike w:val="0"/>
        <w:color w:val="000000"/>
        <w:sz w:val="24"/>
        <w:szCs w:val="24"/>
        <w:u w:val="none" w:color="000000"/>
        <w:bdr w:val="none" w:sz="0" w:space="0" w:color="auto"/>
        <w:shd w:val="clear" w:color="auto" w:fill="auto"/>
        <w:vertAlign w:val="baseline"/>
      </w:rPr>
    </w:lvl>
    <w:lvl w:ilvl="1" w:tplc="A1D29378">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CCC3BC">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32600C">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0E60BA">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C4ECFE">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43240">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92D6FE">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44FAB0">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F552FB"/>
    <w:multiLevelType w:val="hybridMultilevel"/>
    <w:tmpl w:val="CBCA95BA"/>
    <w:lvl w:ilvl="0" w:tplc="A658236A">
      <w:start w:val="1"/>
      <w:numFmt w:val="decimal"/>
      <w:suff w:val="space"/>
      <w:lvlText w:val="%1)"/>
      <w:lvlJc w:val="left"/>
      <w:pPr>
        <w:ind w:left="1429" w:hanging="360"/>
      </w:pPr>
      <w:rPr>
        <w:rFonts w:hint="default"/>
        <w:color w:val="000000" w:themeColor="text1"/>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561C431D"/>
    <w:multiLevelType w:val="hybridMultilevel"/>
    <w:tmpl w:val="331E91C6"/>
    <w:lvl w:ilvl="0" w:tplc="CFEE78F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58DA7239"/>
    <w:multiLevelType w:val="hybridMultilevel"/>
    <w:tmpl w:val="AD2C207C"/>
    <w:lvl w:ilvl="0" w:tplc="B89CEBB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0F338">
      <w:start w:val="1"/>
      <w:numFmt w:val="bullet"/>
      <w:lvlText w:val="o"/>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87494">
      <w:start w:val="1"/>
      <w:numFmt w:val="bullet"/>
      <w:lvlText w:val="-"/>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0C82">
      <w:start w:val="1"/>
      <w:numFmt w:val="bullet"/>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29D3E">
      <w:start w:val="1"/>
      <w:numFmt w:val="bullet"/>
      <w:lvlText w:val="o"/>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83394">
      <w:start w:val="1"/>
      <w:numFmt w:val="bullet"/>
      <w:lvlText w:val="▪"/>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61482">
      <w:start w:val="1"/>
      <w:numFmt w:val="bullet"/>
      <w:lvlText w:val="•"/>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07402">
      <w:start w:val="1"/>
      <w:numFmt w:val="bullet"/>
      <w:lvlText w:val="o"/>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0C8A6">
      <w:start w:val="1"/>
      <w:numFmt w:val="bullet"/>
      <w:lvlText w:val="▪"/>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6D287E"/>
    <w:multiLevelType w:val="hybridMultilevel"/>
    <w:tmpl w:val="43F0D860"/>
    <w:lvl w:ilvl="0" w:tplc="EFFC2B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0A068E"/>
    <w:multiLevelType w:val="hybridMultilevel"/>
    <w:tmpl w:val="A99C6FD2"/>
    <w:lvl w:ilvl="0" w:tplc="64F0C952">
      <w:start w:val="1"/>
      <w:numFmt w:val="lowerLetter"/>
      <w:lvlText w:val="%1)"/>
      <w:lvlJc w:val="left"/>
      <w:pPr>
        <w:ind w:left="116" w:hanging="380"/>
      </w:pPr>
      <w:rPr>
        <w:rFonts w:ascii="Times New Roman" w:eastAsia="Times New Roman" w:hAnsi="Times New Roman" w:cs="Times New Roman" w:hint="default"/>
        <w:b w:val="0"/>
        <w:bCs/>
        <w:spacing w:val="-5"/>
        <w:w w:val="99"/>
        <w:sz w:val="24"/>
        <w:szCs w:val="24"/>
        <w:lang w:val="tr-TR" w:eastAsia="tr-TR" w:bidi="tr-TR"/>
      </w:rPr>
    </w:lvl>
    <w:lvl w:ilvl="1" w:tplc="EC505066">
      <w:numFmt w:val="bullet"/>
      <w:lvlText w:val="•"/>
      <w:lvlJc w:val="left"/>
      <w:pPr>
        <w:ind w:left="1080" w:hanging="380"/>
      </w:pPr>
      <w:rPr>
        <w:rFonts w:hint="default"/>
        <w:lang w:val="tr-TR" w:eastAsia="tr-TR" w:bidi="tr-TR"/>
      </w:rPr>
    </w:lvl>
    <w:lvl w:ilvl="2" w:tplc="F3E2B9EC">
      <w:numFmt w:val="bullet"/>
      <w:lvlText w:val="•"/>
      <w:lvlJc w:val="left"/>
      <w:pPr>
        <w:ind w:left="2041" w:hanging="380"/>
      </w:pPr>
      <w:rPr>
        <w:rFonts w:hint="default"/>
        <w:lang w:val="tr-TR" w:eastAsia="tr-TR" w:bidi="tr-TR"/>
      </w:rPr>
    </w:lvl>
    <w:lvl w:ilvl="3" w:tplc="4D2037BC">
      <w:numFmt w:val="bullet"/>
      <w:lvlText w:val="•"/>
      <w:lvlJc w:val="left"/>
      <w:pPr>
        <w:ind w:left="3001" w:hanging="380"/>
      </w:pPr>
      <w:rPr>
        <w:rFonts w:hint="default"/>
        <w:lang w:val="tr-TR" w:eastAsia="tr-TR" w:bidi="tr-TR"/>
      </w:rPr>
    </w:lvl>
    <w:lvl w:ilvl="4" w:tplc="A72CDB56">
      <w:numFmt w:val="bullet"/>
      <w:lvlText w:val="•"/>
      <w:lvlJc w:val="left"/>
      <w:pPr>
        <w:ind w:left="3962" w:hanging="380"/>
      </w:pPr>
      <w:rPr>
        <w:rFonts w:hint="default"/>
        <w:lang w:val="tr-TR" w:eastAsia="tr-TR" w:bidi="tr-TR"/>
      </w:rPr>
    </w:lvl>
    <w:lvl w:ilvl="5" w:tplc="217839E4">
      <w:numFmt w:val="bullet"/>
      <w:lvlText w:val="•"/>
      <w:lvlJc w:val="left"/>
      <w:pPr>
        <w:ind w:left="4923" w:hanging="380"/>
      </w:pPr>
      <w:rPr>
        <w:rFonts w:hint="default"/>
        <w:lang w:val="tr-TR" w:eastAsia="tr-TR" w:bidi="tr-TR"/>
      </w:rPr>
    </w:lvl>
    <w:lvl w:ilvl="6" w:tplc="64F0A66E">
      <w:numFmt w:val="bullet"/>
      <w:lvlText w:val="•"/>
      <w:lvlJc w:val="left"/>
      <w:pPr>
        <w:ind w:left="5883" w:hanging="380"/>
      </w:pPr>
      <w:rPr>
        <w:rFonts w:hint="default"/>
        <w:lang w:val="tr-TR" w:eastAsia="tr-TR" w:bidi="tr-TR"/>
      </w:rPr>
    </w:lvl>
    <w:lvl w:ilvl="7" w:tplc="6C5C6552">
      <w:numFmt w:val="bullet"/>
      <w:lvlText w:val="•"/>
      <w:lvlJc w:val="left"/>
      <w:pPr>
        <w:ind w:left="6844" w:hanging="380"/>
      </w:pPr>
      <w:rPr>
        <w:rFonts w:hint="default"/>
        <w:lang w:val="tr-TR" w:eastAsia="tr-TR" w:bidi="tr-TR"/>
      </w:rPr>
    </w:lvl>
    <w:lvl w:ilvl="8" w:tplc="94A86404">
      <w:numFmt w:val="bullet"/>
      <w:lvlText w:val="•"/>
      <w:lvlJc w:val="left"/>
      <w:pPr>
        <w:ind w:left="7805" w:hanging="380"/>
      </w:pPr>
      <w:rPr>
        <w:rFonts w:hint="default"/>
        <w:lang w:val="tr-TR" w:eastAsia="tr-TR" w:bidi="tr-TR"/>
      </w:rPr>
    </w:lvl>
  </w:abstractNum>
  <w:abstractNum w:abstractNumId="39" w15:restartNumberingAfterBreak="0">
    <w:nsid w:val="7B7C1EDF"/>
    <w:multiLevelType w:val="hybridMultilevel"/>
    <w:tmpl w:val="25DE0FE2"/>
    <w:lvl w:ilvl="0" w:tplc="A0D8F286">
      <w:start w:val="1"/>
      <w:numFmt w:val="decimal"/>
      <w:suff w:val="space"/>
      <w:lvlText w:val="%1)"/>
      <w:lvlJc w:val="left"/>
      <w:pPr>
        <w:ind w:left="556" w:hanging="360"/>
      </w:pPr>
      <w:rPr>
        <w:rFonts w:hint="default"/>
        <w:b w:val="0"/>
        <w:bCs/>
        <w:color w:val="auto"/>
      </w:rPr>
    </w:lvl>
    <w:lvl w:ilvl="1" w:tplc="FFFFFFFF">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40" w15:restartNumberingAfterBreak="0">
    <w:nsid w:val="7D0F0784"/>
    <w:multiLevelType w:val="hybridMultilevel"/>
    <w:tmpl w:val="018A66B2"/>
    <w:lvl w:ilvl="0" w:tplc="57748246">
      <w:start w:val="1"/>
      <w:numFmt w:val="decimal"/>
      <w:lvlText w:val="%1)"/>
      <w:lvlJc w:val="left"/>
      <w:pPr>
        <w:ind w:left="1053" w:hanging="341"/>
      </w:pPr>
      <w:rPr>
        <w:rFonts w:ascii="Times New Roman" w:eastAsia="Times New Roman" w:hAnsi="Times New Roman" w:cs="Times New Roman" w:hint="default"/>
        <w:w w:val="100"/>
        <w:sz w:val="24"/>
        <w:szCs w:val="24"/>
        <w:lang w:val="tr-TR" w:eastAsia="en-US" w:bidi="ar-SA"/>
      </w:rPr>
    </w:lvl>
    <w:lvl w:ilvl="1" w:tplc="58BCA4D0">
      <w:numFmt w:val="bullet"/>
      <w:lvlText w:val="•"/>
      <w:lvlJc w:val="left"/>
      <w:pPr>
        <w:ind w:left="1060" w:hanging="341"/>
      </w:pPr>
      <w:rPr>
        <w:rFonts w:hint="default"/>
        <w:lang w:val="tr-TR" w:eastAsia="en-US" w:bidi="ar-SA"/>
      </w:rPr>
    </w:lvl>
    <w:lvl w:ilvl="2" w:tplc="73C272FE">
      <w:numFmt w:val="bullet"/>
      <w:lvlText w:val="•"/>
      <w:lvlJc w:val="left"/>
      <w:pPr>
        <w:ind w:left="2015" w:hanging="341"/>
      </w:pPr>
      <w:rPr>
        <w:rFonts w:hint="default"/>
        <w:lang w:val="tr-TR" w:eastAsia="en-US" w:bidi="ar-SA"/>
      </w:rPr>
    </w:lvl>
    <w:lvl w:ilvl="3" w:tplc="DB7CDEAE">
      <w:numFmt w:val="bullet"/>
      <w:lvlText w:val="•"/>
      <w:lvlJc w:val="left"/>
      <w:pPr>
        <w:ind w:left="2970" w:hanging="341"/>
      </w:pPr>
      <w:rPr>
        <w:rFonts w:hint="default"/>
        <w:lang w:val="tr-TR" w:eastAsia="en-US" w:bidi="ar-SA"/>
      </w:rPr>
    </w:lvl>
    <w:lvl w:ilvl="4" w:tplc="42E013E0">
      <w:numFmt w:val="bullet"/>
      <w:lvlText w:val="•"/>
      <w:lvlJc w:val="left"/>
      <w:pPr>
        <w:ind w:left="3926" w:hanging="341"/>
      </w:pPr>
      <w:rPr>
        <w:rFonts w:hint="default"/>
        <w:lang w:val="tr-TR" w:eastAsia="en-US" w:bidi="ar-SA"/>
      </w:rPr>
    </w:lvl>
    <w:lvl w:ilvl="5" w:tplc="D5E08100">
      <w:numFmt w:val="bullet"/>
      <w:lvlText w:val="•"/>
      <w:lvlJc w:val="left"/>
      <w:pPr>
        <w:ind w:left="4881" w:hanging="341"/>
      </w:pPr>
      <w:rPr>
        <w:rFonts w:hint="default"/>
        <w:lang w:val="tr-TR" w:eastAsia="en-US" w:bidi="ar-SA"/>
      </w:rPr>
    </w:lvl>
    <w:lvl w:ilvl="6" w:tplc="3D74F3AC">
      <w:numFmt w:val="bullet"/>
      <w:lvlText w:val="•"/>
      <w:lvlJc w:val="left"/>
      <w:pPr>
        <w:ind w:left="5837" w:hanging="341"/>
      </w:pPr>
      <w:rPr>
        <w:rFonts w:hint="default"/>
        <w:lang w:val="tr-TR" w:eastAsia="en-US" w:bidi="ar-SA"/>
      </w:rPr>
    </w:lvl>
    <w:lvl w:ilvl="7" w:tplc="BEECDFEA">
      <w:numFmt w:val="bullet"/>
      <w:lvlText w:val="•"/>
      <w:lvlJc w:val="left"/>
      <w:pPr>
        <w:ind w:left="6792" w:hanging="341"/>
      </w:pPr>
      <w:rPr>
        <w:rFonts w:hint="default"/>
        <w:lang w:val="tr-TR" w:eastAsia="en-US" w:bidi="ar-SA"/>
      </w:rPr>
    </w:lvl>
    <w:lvl w:ilvl="8" w:tplc="A9E42824">
      <w:numFmt w:val="bullet"/>
      <w:lvlText w:val="•"/>
      <w:lvlJc w:val="left"/>
      <w:pPr>
        <w:ind w:left="7748" w:hanging="341"/>
      </w:pPr>
      <w:rPr>
        <w:rFonts w:hint="default"/>
        <w:lang w:val="tr-TR" w:eastAsia="en-US" w:bidi="ar-SA"/>
      </w:rPr>
    </w:lvl>
  </w:abstractNum>
  <w:abstractNum w:abstractNumId="41" w15:restartNumberingAfterBreak="0">
    <w:nsid w:val="7D26722B"/>
    <w:multiLevelType w:val="multilevel"/>
    <w:tmpl w:val="81FE7A00"/>
    <w:lvl w:ilvl="0">
      <w:start w:val="1"/>
      <w:numFmt w:val="decimal"/>
      <w:suff w:val="space"/>
      <w:lvlText w:val="%1)"/>
      <w:lvlJc w:val="left"/>
      <w:pPr>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EC657FE"/>
    <w:multiLevelType w:val="hybridMultilevel"/>
    <w:tmpl w:val="D8AE3D2E"/>
    <w:lvl w:ilvl="0" w:tplc="8BEA362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F834F8">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767AEC">
      <w:start w:val="1"/>
      <w:numFmt w:val="decimal"/>
      <w:lvlText w:val="%3."/>
      <w:lvlJc w:val="left"/>
      <w:pPr>
        <w:ind w:left="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9CDFA6">
      <w:start w:val="1"/>
      <w:numFmt w:val="decimal"/>
      <w:lvlText w:val="%4"/>
      <w:lvlJc w:val="left"/>
      <w:pPr>
        <w:ind w:left="1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2A2420">
      <w:start w:val="1"/>
      <w:numFmt w:val="lowerLetter"/>
      <w:lvlText w:val="%5"/>
      <w:lvlJc w:val="left"/>
      <w:pPr>
        <w:ind w:left="2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2CA482">
      <w:start w:val="1"/>
      <w:numFmt w:val="lowerRoman"/>
      <w:lvlText w:val="%6"/>
      <w:lvlJc w:val="left"/>
      <w:pPr>
        <w:ind w:left="2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A22AD8">
      <w:start w:val="1"/>
      <w:numFmt w:val="decimal"/>
      <w:lvlText w:val="%7"/>
      <w:lvlJc w:val="left"/>
      <w:pPr>
        <w:ind w:left="3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49342">
      <w:start w:val="1"/>
      <w:numFmt w:val="lowerLetter"/>
      <w:lvlText w:val="%8"/>
      <w:lvlJc w:val="left"/>
      <w:pPr>
        <w:ind w:left="4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381A3A">
      <w:start w:val="1"/>
      <w:numFmt w:val="lowerRoman"/>
      <w:lvlText w:val="%9"/>
      <w:lvlJc w:val="left"/>
      <w:pPr>
        <w:ind w:left="5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93665203">
    <w:abstractNumId w:val="10"/>
  </w:num>
  <w:num w:numId="2" w16cid:durableId="449863109">
    <w:abstractNumId w:val="30"/>
  </w:num>
  <w:num w:numId="3" w16cid:durableId="1999067161">
    <w:abstractNumId w:val="17"/>
  </w:num>
  <w:num w:numId="4" w16cid:durableId="1549487735">
    <w:abstractNumId w:val="33"/>
  </w:num>
  <w:num w:numId="5" w16cid:durableId="865555804">
    <w:abstractNumId w:val="42"/>
  </w:num>
  <w:num w:numId="6" w16cid:durableId="121463674">
    <w:abstractNumId w:val="31"/>
  </w:num>
  <w:num w:numId="7" w16cid:durableId="1909340902">
    <w:abstractNumId w:val="36"/>
  </w:num>
  <w:num w:numId="8" w16cid:durableId="748235065">
    <w:abstractNumId w:val="2"/>
  </w:num>
  <w:num w:numId="9" w16cid:durableId="1484853772">
    <w:abstractNumId w:val="15"/>
  </w:num>
  <w:num w:numId="10" w16cid:durableId="59446283">
    <w:abstractNumId w:val="1"/>
  </w:num>
  <w:num w:numId="11" w16cid:durableId="279189322">
    <w:abstractNumId w:val="39"/>
  </w:num>
  <w:num w:numId="12" w16cid:durableId="1314528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051232">
    <w:abstractNumId w:val="9"/>
  </w:num>
  <w:num w:numId="14" w16cid:durableId="886985616">
    <w:abstractNumId w:val="19"/>
  </w:num>
  <w:num w:numId="15" w16cid:durableId="837039176">
    <w:abstractNumId w:val="27"/>
  </w:num>
  <w:num w:numId="16" w16cid:durableId="793519641">
    <w:abstractNumId w:val="29"/>
  </w:num>
  <w:num w:numId="17" w16cid:durableId="1564830798">
    <w:abstractNumId w:val="21"/>
  </w:num>
  <w:num w:numId="18" w16cid:durableId="424156314">
    <w:abstractNumId w:val="18"/>
  </w:num>
  <w:num w:numId="19" w16cid:durableId="1494297533">
    <w:abstractNumId w:val="23"/>
  </w:num>
  <w:num w:numId="20" w16cid:durableId="1452674892">
    <w:abstractNumId w:val="40"/>
  </w:num>
  <w:num w:numId="21" w16cid:durableId="1580210365">
    <w:abstractNumId w:val="20"/>
  </w:num>
  <w:num w:numId="22" w16cid:durableId="23946732">
    <w:abstractNumId w:val="6"/>
  </w:num>
  <w:num w:numId="23" w16cid:durableId="2144959593">
    <w:abstractNumId w:val="3"/>
  </w:num>
  <w:num w:numId="24" w16cid:durableId="2134010777">
    <w:abstractNumId w:val="37"/>
  </w:num>
  <w:num w:numId="25" w16cid:durableId="1350327643">
    <w:abstractNumId w:val="0"/>
  </w:num>
  <w:num w:numId="26" w16cid:durableId="57092452">
    <w:abstractNumId w:val="14"/>
  </w:num>
  <w:num w:numId="27" w16cid:durableId="720859265">
    <w:abstractNumId w:val="4"/>
  </w:num>
  <w:num w:numId="28" w16cid:durableId="1272933354">
    <w:abstractNumId w:val="12"/>
  </w:num>
  <w:num w:numId="29" w16cid:durableId="319118824">
    <w:abstractNumId w:val="13"/>
  </w:num>
  <w:num w:numId="30" w16cid:durableId="1708138859">
    <w:abstractNumId w:val="22"/>
  </w:num>
  <w:num w:numId="31" w16cid:durableId="1768502854">
    <w:abstractNumId w:val="8"/>
  </w:num>
  <w:num w:numId="32" w16cid:durableId="901715799">
    <w:abstractNumId w:val="25"/>
  </w:num>
  <w:num w:numId="33" w16cid:durableId="1508011786">
    <w:abstractNumId w:val="38"/>
  </w:num>
  <w:num w:numId="34" w16cid:durableId="1088384770">
    <w:abstractNumId w:val="35"/>
  </w:num>
  <w:num w:numId="35" w16cid:durableId="79954103">
    <w:abstractNumId w:val="5"/>
  </w:num>
  <w:num w:numId="36" w16cid:durableId="810292382">
    <w:abstractNumId w:val="16"/>
  </w:num>
  <w:num w:numId="37" w16cid:durableId="477572189">
    <w:abstractNumId w:val="7"/>
  </w:num>
  <w:num w:numId="38" w16cid:durableId="1252083895">
    <w:abstractNumId w:val="32"/>
  </w:num>
  <w:num w:numId="39" w16cid:durableId="2023242924">
    <w:abstractNumId w:val="11"/>
  </w:num>
  <w:num w:numId="40" w16cid:durableId="2042702752">
    <w:abstractNumId w:val="34"/>
  </w:num>
  <w:num w:numId="41" w16cid:durableId="1129664569">
    <w:abstractNumId w:val="41"/>
  </w:num>
  <w:num w:numId="42" w16cid:durableId="1472165947">
    <w:abstractNumId w:val="26"/>
  </w:num>
  <w:num w:numId="43" w16cid:durableId="168212502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8D"/>
    <w:rsid w:val="000053B3"/>
    <w:rsid w:val="000146B2"/>
    <w:rsid w:val="00016FCB"/>
    <w:rsid w:val="00020E6A"/>
    <w:rsid w:val="00023404"/>
    <w:rsid w:val="00023DEE"/>
    <w:rsid w:val="0002663F"/>
    <w:rsid w:val="00035FA3"/>
    <w:rsid w:val="00041BEC"/>
    <w:rsid w:val="00042CD9"/>
    <w:rsid w:val="00044343"/>
    <w:rsid w:val="00046886"/>
    <w:rsid w:val="0005505B"/>
    <w:rsid w:val="0005671A"/>
    <w:rsid w:val="00061AF8"/>
    <w:rsid w:val="00061DF8"/>
    <w:rsid w:val="0006284C"/>
    <w:rsid w:val="00064FC3"/>
    <w:rsid w:val="00065102"/>
    <w:rsid w:val="00073A18"/>
    <w:rsid w:val="00075A41"/>
    <w:rsid w:val="00081AD2"/>
    <w:rsid w:val="0008228A"/>
    <w:rsid w:val="000833EE"/>
    <w:rsid w:val="00090325"/>
    <w:rsid w:val="000B11A8"/>
    <w:rsid w:val="000B19E0"/>
    <w:rsid w:val="000B5422"/>
    <w:rsid w:val="000C640C"/>
    <w:rsid w:val="000C6DFC"/>
    <w:rsid w:val="000C74F8"/>
    <w:rsid w:val="000E6DA4"/>
    <w:rsid w:val="000E778F"/>
    <w:rsid w:val="000F0015"/>
    <w:rsid w:val="000F045C"/>
    <w:rsid w:val="000F14CD"/>
    <w:rsid w:val="000F3596"/>
    <w:rsid w:val="000F7D4E"/>
    <w:rsid w:val="0010236E"/>
    <w:rsid w:val="00112B2B"/>
    <w:rsid w:val="0011669F"/>
    <w:rsid w:val="00116D39"/>
    <w:rsid w:val="001178A5"/>
    <w:rsid w:val="00117B6B"/>
    <w:rsid w:val="001250E7"/>
    <w:rsid w:val="00130CAF"/>
    <w:rsid w:val="00137791"/>
    <w:rsid w:val="001428B8"/>
    <w:rsid w:val="001431A8"/>
    <w:rsid w:val="00146B72"/>
    <w:rsid w:val="00150738"/>
    <w:rsid w:val="001529BB"/>
    <w:rsid w:val="001616E8"/>
    <w:rsid w:val="00164AC3"/>
    <w:rsid w:val="00171B86"/>
    <w:rsid w:val="00171DAA"/>
    <w:rsid w:val="00174AD8"/>
    <w:rsid w:val="001806B7"/>
    <w:rsid w:val="001826B8"/>
    <w:rsid w:val="0018499A"/>
    <w:rsid w:val="00186C07"/>
    <w:rsid w:val="00191D8C"/>
    <w:rsid w:val="00195AFE"/>
    <w:rsid w:val="001B3DDD"/>
    <w:rsid w:val="001B4629"/>
    <w:rsid w:val="001B4EE2"/>
    <w:rsid w:val="001B73C3"/>
    <w:rsid w:val="001C06AB"/>
    <w:rsid w:val="001C7EDA"/>
    <w:rsid w:val="001E210F"/>
    <w:rsid w:val="001E2187"/>
    <w:rsid w:val="001E262B"/>
    <w:rsid w:val="001E29AA"/>
    <w:rsid w:val="001E498B"/>
    <w:rsid w:val="001F0945"/>
    <w:rsid w:val="001F0B80"/>
    <w:rsid w:val="001F481C"/>
    <w:rsid w:val="001F49F2"/>
    <w:rsid w:val="00207960"/>
    <w:rsid w:val="0021120C"/>
    <w:rsid w:val="00213CA5"/>
    <w:rsid w:val="00215CFA"/>
    <w:rsid w:val="00217AB8"/>
    <w:rsid w:val="002218AC"/>
    <w:rsid w:val="00221AEA"/>
    <w:rsid w:val="00222021"/>
    <w:rsid w:val="00236C23"/>
    <w:rsid w:val="0023763E"/>
    <w:rsid w:val="00241564"/>
    <w:rsid w:val="00242F19"/>
    <w:rsid w:val="00253770"/>
    <w:rsid w:val="00270BEF"/>
    <w:rsid w:val="0027115A"/>
    <w:rsid w:val="00272060"/>
    <w:rsid w:val="0028117A"/>
    <w:rsid w:val="00287847"/>
    <w:rsid w:val="002A0C96"/>
    <w:rsid w:val="002A0E8D"/>
    <w:rsid w:val="002A3FB4"/>
    <w:rsid w:val="002A5FEB"/>
    <w:rsid w:val="002B12B5"/>
    <w:rsid w:val="002B2E96"/>
    <w:rsid w:val="002B621F"/>
    <w:rsid w:val="002C5E4C"/>
    <w:rsid w:val="002C71A8"/>
    <w:rsid w:val="002D0C74"/>
    <w:rsid w:val="002D363F"/>
    <w:rsid w:val="002E2495"/>
    <w:rsid w:val="002E428E"/>
    <w:rsid w:val="00303811"/>
    <w:rsid w:val="003046C0"/>
    <w:rsid w:val="00316549"/>
    <w:rsid w:val="00322D9D"/>
    <w:rsid w:val="00334F9E"/>
    <w:rsid w:val="003360C8"/>
    <w:rsid w:val="003414B2"/>
    <w:rsid w:val="003417EA"/>
    <w:rsid w:val="00344041"/>
    <w:rsid w:val="00344227"/>
    <w:rsid w:val="00344633"/>
    <w:rsid w:val="00344BFF"/>
    <w:rsid w:val="0034739D"/>
    <w:rsid w:val="00350042"/>
    <w:rsid w:val="0035353B"/>
    <w:rsid w:val="0035360F"/>
    <w:rsid w:val="00360DD5"/>
    <w:rsid w:val="0037002D"/>
    <w:rsid w:val="00372FCB"/>
    <w:rsid w:val="0037637F"/>
    <w:rsid w:val="0038780B"/>
    <w:rsid w:val="00387DFA"/>
    <w:rsid w:val="00390E1F"/>
    <w:rsid w:val="00392CE7"/>
    <w:rsid w:val="00396730"/>
    <w:rsid w:val="0039758E"/>
    <w:rsid w:val="003A006A"/>
    <w:rsid w:val="003A0319"/>
    <w:rsid w:val="003A07AD"/>
    <w:rsid w:val="003A2CEB"/>
    <w:rsid w:val="003B2D2C"/>
    <w:rsid w:val="003B4456"/>
    <w:rsid w:val="003B5324"/>
    <w:rsid w:val="003B5B87"/>
    <w:rsid w:val="003B67CF"/>
    <w:rsid w:val="003B7618"/>
    <w:rsid w:val="003C3E15"/>
    <w:rsid w:val="003C471A"/>
    <w:rsid w:val="003C4DFD"/>
    <w:rsid w:val="003C6A97"/>
    <w:rsid w:val="003C71CD"/>
    <w:rsid w:val="003C7C50"/>
    <w:rsid w:val="003D38BF"/>
    <w:rsid w:val="003D5CF2"/>
    <w:rsid w:val="003E443A"/>
    <w:rsid w:val="003E65E5"/>
    <w:rsid w:val="003F228B"/>
    <w:rsid w:val="003F4EAA"/>
    <w:rsid w:val="003F6AA9"/>
    <w:rsid w:val="003F7BD0"/>
    <w:rsid w:val="00403469"/>
    <w:rsid w:val="00405D09"/>
    <w:rsid w:val="00411452"/>
    <w:rsid w:val="00416855"/>
    <w:rsid w:val="00417399"/>
    <w:rsid w:val="00417732"/>
    <w:rsid w:val="004224DD"/>
    <w:rsid w:val="00427F5C"/>
    <w:rsid w:val="004300EB"/>
    <w:rsid w:val="00430838"/>
    <w:rsid w:val="004309FC"/>
    <w:rsid w:val="004334CD"/>
    <w:rsid w:val="004409F9"/>
    <w:rsid w:val="00444211"/>
    <w:rsid w:val="00452645"/>
    <w:rsid w:val="00454AD4"/>
    <w:rsid w:val="004634A4"/>
    <w:rsid w:val="00467BB4"/>
    <w:rsid w:val="00481014"/>
    <w:rsid w:val="00482C29"/>
    <w:rsid w:val="00484E91"/>
    <w:rsid w:val="00487F12"/>
    <w:rsid w:val="004A189D"/>
    <w:rsid w:val="004A3F8C"/>
    <w:rsid w:val="004A5165"/>
    <w:rsid w:val="004A7A40"/>
    <w:rsid w:val="004B1F66"/>
    <w:rsid w:val="004B421D"/>
    <w:rsid w:val="004C1210"/>
    <w:rsid w:val="004C33C7"/>
    <w:rsid w:val="004C42DC"/>
    <w:rsid w:val="004C6533"/>
    <w:rsid w:val="004C7A4B"/>
    <w:rsid w:val="004D0089"/>
    <w:rsid w:val="004D4C8A"/>
    <w:rsid w:val="004D7A8C"/>
    <w:rsid w:val="004E06F3"/>
    <w:rsid w:val="004E2503"/>
    <w:rsid w:val="004E43DF"/>
    <w:rsid w:val="004E5585"/>
    <w:rsid w:val="004E76D6"/>
    <w:rsid w:val="004F3C53"/>
    <w:rsid w:val="004F58E5"/>
    <w:rsid w:val="004F6CA6"/>
    <w:rsid w:val="004F7BB9"/>
    <w:rsid w:val="005115CD"/>
    <w:rsid w:val="00511625"/>
    <w:rsid w:val="005133AF"/>
    <w:rsid w:val="00521776"/>
    <w:rsid w:val="00521CA8"/>
    <w:rsid w:val="00521CA9"/>
    <w:rsid w:val="00523748"/>
    <w:rsid w:val="00525BD9"/>
    <w:rsid w:val="00532DCD"/>
    <w:rsid w:val="00533016"/>
    <w:rsid w:val="0053427F"/>
    <w:rsid w:val="00546206"/>
    <w:rsid w:val="00550014"/>
    <w:rsid w:val="00550AC9"/>
    <w:rsid w:val="00553D18"/>
    <w:rsid w:val="00562EC7"/>
    <w:rsid w:val="00571AD0"/>
    <w:rsid w:val="005751AE"/>
    <w:rsid w:val="005754F6"/>
    <w:rsid w:val="005763B1"/>
    <w:rsid w:val="00581BB6"/>
    <w:rsid w:val="005846E9"/>
    <w:rsid w:val="00585C71"/>
    <w:rsid w:val="00590080"/>
    <w:rsid w:val="005A12C4"/>
    <w:rsid w:val="005A4F70"/>
    <w:rsid w:val="005B294A"/>
    <w:rsid w:val="005B44D3"/>
    <w:rsid w:val="005B5F0B"/>
    <w:rsid w:val="005C3773"/>
    <w:rsid w:val="005C4E68"/>
    <w:rsid w:val="005D2616"/>
    <w:rsid w:val="005D352C"/>
    <w:rsid w:val="005D3CD4"/>
    <w:rsid w:val="005D7C8D"/>
    <w:rsid w:val="005E2F81"/>
    <w:rsid w:val="005E5A6E"/>
    <w:rsid w:val="005F2C07"/>
    <w:rsid w:val="005F50E0"/>
    <w:rsid w:val="005F55AB"/>
    <w:rsid w:val="00610450"/>
    <w:rsid w:val="006125D6"/>
    <w:rsid w:val="00612CE4"/>
    <w:rsid w:val="00615EFF"/>
    <w:rsid w:val="00617DE0"/>
    <w:rsid w:val="006220C2"/>
    <w:rsid w:val="00626A0D"/>
    <w:rsid w:val="006342D0"/>
    <w:rsid w:val="0064639D"/>
    <w:rsid w:val="00653B88"/>
    <w:rsid w:val="00655021"/>
    <w:rsid w:val="006631A6"/>
    <w:rsid w:val="00663DC0"/>
    <w:rsid w:val="00665D41"/>
    <w:rsid w:val="006679E7"/>
    <w:rsid w:val="00670FE5"/>
    <w:rsid w:val="00673EA7"/>
    <w:rsid w:val="00677361"/>
    <w:rsid w:val="0067742B"/>
    <w:rsid w:val="006812FD"/>
    <w:rsid w:val="00681729"/>
    <w:rsid w:val="006A119B"/>
    <w:rsid w:val="006A4A9A"/>
    <w:rsid w:val="006A7A2E"/>
    <w:rsid w:val="006B2275"/>
    <w:rsid w:val="006B346C"/>
    <w:rsid w:val="006B7375"/>
    <w:rsid w:val="006C6504"/>
    <w:rsid w:val="006D7033"/>
    <w:rsid w:val="006E110C"/>
    <w:rsid w:val="006E245E"/>
    <w:rsid w:val="006E3626"/>
    <w:rsid w:val="006E5AE9"/>
    <w:rsid w:val="006E6128"/>
    <w:rsid w:val="006F1EE3"/>
    <w:rsid w:val="006F2891"/>
    <w:rsid w:val="006F5F2B"/>
    <w:rsid w:val="006F64DD"/>
    <w:rsid w:val="00702C52"/>
    <w:rsid w:val="00703001"/>
    <w:rsid w:val="007057A7"/>
    <w:rsid w:val="00715ECE"/>
    <w:rsid w:val="0072054B"/>
    <w:rsid w:val="00720BE0"/>
    <w:rsid w:val="007229D1"/>
    <w:rsid w:val="00722B3E"/>
    <w:rsid w:val="00723E26"/>
    <w:rsid w:val="00727908"/>
    <w:rsid w:val="00730ADF"/>
    <w:rsid w:val="00737AAF"/>
    <w:rsid w:val="007410DD"/>
    <w:rsid w:val="00741102"/>
    <w:rsid w:val="00743B49"/>
    <w:rsid w:val="00752C6C"/>
    <w:rsid w:val="007540D4"/>
    <w:rsid w:val="0076577A"/>
    <w:rsid w:val="00765E9D"/>
    <w:rsid w:val="00766105"/>
    <w:rsid w:val="007665E8"/>
    <w:rsid w:val="00767048"/>
    <w:rsid w:val="00771765"/>
    <w:rsid w:val="0077780A"/>
    <w:rsid w:val="007803A5"/>
    <w:rsid w:val="007843F2"/>
    <w:rsid w:val="00784B68"/>
    <w:rsid w:val="0078798E"/>
    <w:rsid w:val="00790CD9"/>
    <w:rsid w:val="00791189"/>
    <w:rsid w:val="007A0DDB"/>
    <w:rsid w:val="007A1BBA"/>
    <w:rsid w:val="007A798A"/>
    <w:rsid w:val="007B57A8"/>
    <w:rsid w:val="007B5F78"/>
    <w:rsid w:val="007C33F7"/>
    <w:rsid w:val="007D14C9"/>
    <w:rsid w:val="007D1907"/>
    <w:rsid w:val="007D2A6C"/>
    <w:rsid w:val="007D547B"/>
    <w:rsid w:val="007D64F4"/>
    <w:rsid w:val="007E0843"/>
    <w:rsid w:val="007E5CFC"/>
    <w:rsid w:val="007E75B9"/>
    <w:rsid w:val="00801D24"/>
    <w:rsid w:val="00801D80"/>
    <w:rsid w:val="00801FF6"/>
    <w:rsid w:val="00803B6E"/>
    <w:rsid w:val="00815120"/>
    <w:rsid w:val="0081778B"/>
    <w:rsid w:val="00820DFD"/>
    <w:rsid w:val="00821510"/>
    <w:rsid w:val="00830CDA"/>
    <w:rsid w:val="00834ABD"/>
    <w:rsid w:val="00837FCE"/>
    <w:rsid w:val="008426F5"/>
    <w:rsid w:val="00842F2B"/>
    <w:rsid w:val="0084343E"/>
    <w:rsid w:val="00846194"/>
    <w:rsid w:val="00846CB2"/>
    <w:rsid w:val="00847216"/>
    <w:rsid w:val="00847824"/>
    <w:rsid w:val="00860333"/>
    <w:rsid w:val="00863730"/>
    <w:rsid w:val="00863B0B"/>
    <w:rsid w:val="00864BAD"/>
    <w:rsid w:val="00864CAA"/>
    <w:rsid w:val="00870E22"/>
    <w:rsid w:val="00870FA6"/>
    <w:rsid w:val="00872590"/>
    <w:rsid w:val="00881F0B"/>
    <w:rsid w:val="00883185"/>
    <w:rsid w:val="008946F3"/>
    <w:rsid w:val="008A1DE6"/>
    <w:rsid w:val="008A2ED3"/>
    <w:rsid w:val="008A5870"/>
    <w:rsid w:val="008A5A26"/>
    <w:rsid w:val="008B27B9"/>
    <w:rsid w:val="008C0346"/>
    <w:rsid w:val="008D35F8"/>
    <w:rsid w:val="008D4383"/>
    <w:rsid w:val="008E7A6D"/>
    <w:rsid w:val="008F27EB"/>
    <w:rsid w:val="008F77CF"/>
    <w:rsid w:val="00900333"/>
    <w:rsid w:val="0090133D"/>
    <w:rsid w:val="0090247D"/>
    <w:rsid w:val="009025A9"/>
    <w:rsid w:val="00903D1E"/>
    <w:rsid w:val="0091125E"/>
    <w:rsid w:val="009157E6"/>
    <w:rsid w:val="0091603A"/>
    <w:rsid w:val="00917A70"/>
    <w:rsid w:val="00923828"/>
    <w:rsid w:val="00926327"/>
    <w:rsid w:val="00926E3B"/>
    <w:rsid w:val="0093088A"/>
    <w:rsid w:val="009323B3"/>
    <w:rsid w:val="00940D42"/>
    <w:rsid w:val="009421FB"/>
    <w:rsid w:val="009460F1"/>
    <w:rsid w:val="009462ED"/>
    <w:rsid w:val="009473DA"/>
    <w:rsid w:val="009525B5"/>
    <w:rsid w:val="00956731"/>
    <w:rsid w:val="00960582"/>
    <w:rsid w:val="00961E2C"/>
    <w:rsid w:val="009643B6"/>
    <w:rsid w:val="00964466"/>
    <w:rsid w:val="00965848"/>
    <w:rsid w:val="00970927"/>
    <w:rsid w:val="009809FA"/>
    <w:rsid w:val="00985514"/>
    <w:rsid w:val="00993F9E"/>
    <w:rsid w:val="009957D6"/>
    <w:rsid w:val="00997206"/>
    <w:rsid w:val="009A12EA"/>
    <w:rsid w:val="009A1952"/>
    <w:rsid w:val="009A5BBC"/>
    <w:rsid w:val="009B7F7A"/>
    <w:rsid w:val="009C0BDA"/>
    <w:rsid w:val="009C189C"/>
    <w:rsid w:val="009D29EF"/>
    <w:rsid w:val="009D399D"/>
    <w:rsid w:val="009D65DD"/>
    <w:rsid w:val="009D73DB"/>
    <w:rsid w:val="009E1C4B"/>
    <w:rsid w:val="009E3795"/>
    <w:rsid w:val="009E4150"/>
    <w:rsid w:val="009E59B8"/>
    <w:rsid w:val="009F0283"/>
    <w:rsid w:val="009F0291"/>
    <w:rsid w:val="009F5135"/>
    <w:rsid w:val="009F6EC5"/>
    <w:rsid w:val="00A02972"/>
    <w:rsid w:val="00A034E4"/>
    <w:rsid w:val="00A05DF9"/>
    <w:rsid w:val="00A10D61"/>
    <w:rsid w:val="00A12C28"/>
    <w:rsid w:val="00A13085"/>
    <w:rsid w:val="00A16BB2"/>
    <w:rsid w:val="00A2045F"/>
    <w:rsid w:val="00A204AF"/>
    <w:rsid w:val="00A20AA0"/>
    <w:rsid w:val="00A23CEE"/>
    <w:rsid w:val="00A2642B"/>
    <w:rsid w:val="00A26779"/>
    <w:rsid w:val="00A27FBE"/>
    <w:rsid w:val="00A30CA6"/>
    <w:rsid w:val="00A33FE3"/>
    <w:rsid w:val="00A419B2"/>
    <w:rsid w:val="00A41EF6"/>
    <w:rsid w:val="00A5018F"/>
    <w:rsid w:val="00A524D9"/>
    <w:rsid w:val="00A5378A"/>
    <w:rsid w:val="00A54D88"/>
    <w:rsid w:val="00A64B1B"/>
    <w:rsid w:val="00A669D6"/>
    <w:rsid w:val="00A670D2"/>
    <w:rsid w:val="00A67BE6"/>
    <w:rsid w:val="00A7018D"/>
    <w:rsid w:val="00A81B84"/>
    <w:rsid w:val="00A848D5"/>
    <w:rsid w:val="00AA1F16"/>
    <w:rsid w:val="00AA2237"/>
    <w:rsid w:val="00AB48A3"/>
    <w:rsid w:val="00AC06AF"/>
    <w:rsid w:val="00AC0904"/>
    <w:rsid w:val="00AC2750"/>
    <w:rsid w:val="00AC3926"/>
    <w:rsid w:val="00AC5B77"/>
    <w:rsid w:val="00AC703E"/>
    <w:rsid w:val="00AD03CC"/>
    <w:rsid w:val="00AD565C"/>
    <w:rsid w:val="00AD6EC2"/>
    <w:rsid w:val="00AE1196"/>
    <w:rsid w:val="00AE3D5E"/>
    <w:rsid w:val="00AE6965"/>
    <w:rsid w:val="00AE7647"/>
    <w:rsid w:val="00AF07E2"/>
    <w:rsid w:val="00AF366B"/>
    <w:rsid w:val="00B04D26"/>
    <w:rsid w:val="00B06A21"/>
    <w:rsid w:val="00B06D7F"/>
    <w:rsid w:val="00B1161B"/>
    <w:rsid w:val="00B1208A"/>
    <w:rsid w:val="00B135DD"/>
    <w:rsid w:val="00B145B2"/>
    <w:rsid w:val="00B16A9D"/>
    <w:rsid w:val="00B16C6C"/>
    <w:rsid w:val="00B17139"/>
    <w:rsid w:val="00B21054"/>
    <w:rsid w:val="00B24354"/>
    <w:rsid w:val="00B30DAF"/>
    <w:rsid w:val="00B31330"/>
    <w:rsid w:val="00B318FC"/>
    <w:rsid w:val="00B31ECB"/>
    <w:rsid w:val="00B34939"/>
    <w:rsid w:val="00B4353F"/>
    <w:rsid w:val="00B47B7B"/>
    <w:rsid w:val="00B512E3"/>
    <w:rsid w:val="00B6093C"/>
    <w:rsid w:val="00B63548"/>
    <w:rsid w:val="00B66A68"/>
    <w:rsid w:val="00B87821"/>
    <w:rsid w:val="00B913BF"/>
    <w:rsid w:val="00B91489"/>
    <w:rsid w:val="00BA08B6"/>
    <w:rsid w:val="00BA11A9"/>
    <w:rsid w:val="00BA155E"/>
    <w:rsid w:val="00BA313D"/>
    <w:rsid w:val="00BA43A8"/>
    <w:rsid w:val="00BA4ACB"/>
    <w:rsid w:val="00BA6653"/>
    <w:rsid w:val="00BB1514"/>
    <w:rsid w:val="00BB4413"/>
    <w:rsid w:val="00BB4452"/>
    <w:rsid w:val="00BB766D"/>
    <w:rsid w:val="00BC44D1"/>
    <w:rsid w:val="00BC611C"/>
    <w:rsid w:val="00BD12CB"/>
    <w:rsid w:val="00BD45ED"/>
    <w:rsid w:val="00BD6A81"/>
    <w:rsid w:val="00BE2DF6"/>
    <w:rsid w:val="00BE4596"/>
    <w:rsid w:val="00BE6457"/>
    <w:rsid w:val="00BE67DC"/>
    <w:rsid w:val="00BF58A5"/>
    <w:rsid w:val="00BF691B"/>
    <w:rsid w:val="00C059BF"/>
    <w:rsid w:val="00C12AA4"/>
    <w:rsid w:val="00C1743D"/>
    <w:rsid w:val="00C224F9"/>
    <w:rsid w:val="00C22BE7"/>
    <w:rsid w:val="00C340F1"/>
    <w:rsid w:val="00C363DB"/>
    <w:rsid w:val="00C4086B"/>
    <w:rsid w:val="00C41451"/>
    <w:rsid w:val="00C53F61"/>
    <w:rsid w:val="00C650B5"/>
    <w:rsid w:val="00C67606"/>
    <w:rsid w:val="00C707B5"/>
    <w:rsid w:val="00C71559"/>
    <w:rsid w:val="00C75611"/>
    <w:rsid w:val="00C8471A"/>
    <w:rsid w:val="00C87D96"/>
    <w:rsid w:val="00C90817"/>
    <w:rsid w:val="00C91A39"/>
    <w:rsid w:val="00C92764"/>
    <w:rsid w:val="00C9619A"/>
    <w:rsid w:val="00CA215B"/>
    <w:rsid w:val="00CA4F98"/>
    <w:rsid w:val="00CA7713"/>
    <w:rsid w:val="00CB1C7D"/>
    <w:rsid w:val="00CB2ACD"/>
    <w:rsid w:val="00CB440B"/>
    <w:rsid w:val="00CD4017"/>
    <w:rsid w:val="00CE05B7"/>
    <w:rsid w:val="00CE2197"/>
    <w:rsid w:val="00CE6B03"/>
    <w:rsid w:val="00CF20B8"/>
    <w:rsid w:val="00CF712B"/>
    <w:rsid w:val="00D03747"/>
    <w:rsid w:val="00D0538F"/>
    <w:rsid w:val="00D17A13"/>
    <w:rsid w:val="00D27194"/>
    <w:rsid w:val="00D32A99"/>
    <w:rsid w:val="00D33F74"/>
    <w:rsid w:val="00D439F3"/>
    <w:rsid w:val="00D4547C"/>
    <w:rsid w:val="00D45A79"/>
    <w:rsid w:val="00D516F2"/>
    <w:rsid w:val="00D61B19"/>
    <w:rsid w:val="00D64DFB"/>
    <w:rsid w:val="00D7007B"/>
    <w:rsid w:val="00D71305"/>
    <w:rsid w:val="00D71A4D"/>
    <w:rsid w:val="00D725C7"/>
    <w:rsid w:val="00D82460"/>
    <w:rsid w:val="00D83908"/>
    <w:rsid w:val="00D903CD"/>
    <w:rsid w:val="00D93748"/>
    <w:rsid w:val="00D9576A"/>
    <w:rsid w:val="00D9781E"/>
    <w:rsid w:val="00DA04DE"/>
    <w:rsid w:val="00DA613F"/>
    <w:rsid w:val="00DB09F9"/>
    <w:rsid w:val="00DB2C75"/>
    <w:rsid w:val="00DB7FF9"/>
    <w:rsid w:val="00DC331B"/>
    <w:rsid w:val="00DC79D0"/>
    <w:rsid w:val="00DD339F"/>
    <w:rsid w:val="00DD3783"/>
    <w:rsid w:val="00DD44DF"/>
    <w:rsid w:val="00DD461E"/>
    <w:rsid w:val="00DE06A7"/>
    <w:rsid w:val="00DE3A85"/>
    <w:rsid w:val="00DF494C"/>
    <w:rsid w:val="00DF547C"/>
    <w:rsid w:val="00E02E89"/>
    <w:rsid w:val="00E104D5"/>
    <w:rsid w:val="00E21357"/>
    <w:rsid w:val="00E30919"/>
    <w:rsid w:val="00E315DF"/>
    <w:rsid w:val="00E322F6"/>
    <w:rsid w:val="00E460FF"/>
    <w:rsid w:val="00E5311D"/>
    <w:rsid w:val="00E62ECD"/>
    <w:rsid w:val="00E63BDD"/>
    <w:rsid w:val="00E713FC"/>
    <w:rsid w:val="00E77413"/>
    <w:rsid w:val="00E8096F"/>
    <w:rsid w:val="00E87C25"/>
    <w:rsid w:val="00E93F3E"/>
    <w:rsid w:val="00E965E1"/>
    <w:rsid w:val="00E96D1C"/>
    <w:rsid w:val="00EA161F"/>
    <w:rsid w:val="00EA5E7B"/>
    <w:rsid w:val="00EA6333"/>
    <w:rsid w:val="00EB0A28"/>
    <w:rsid w:val="00EB6EE1"/>
    <w:rsid w:val="00EB7975"/>
    <w:rsid w:val="00EB7B7F"/>
    <w:rsid w:val="00EC3079"/>
    <w:rsid w:val="00EC4EA9"/>
    <w:rsid w:val="00EC5555"/>
    <w:rsid w:val="00EF4292"/>
    <w:rsid w:val="00EF516D"/>
    <w:rsid w:val="00F025A2"/>
    <w:rsid w:val="00F04118"/>
    <w:rsid w:val="00F05D79"/>
    <w:rsid w:val="00F06723"/>
    <w:rsid w:val="00F11996"/>
    <w:rsid w:val="00F11CF3"/>
    <w:rsid w:val="00F13143"/>
    <w:rsid w:val="00F13264"/>
    <w:rsid w:val="00F1560F"/>
    <w:rsid w:val="00F20791"/>
    <w:rsid w:val="00F25C10"/>
    <w:rsid w:val="00F25EEF"/>
    <w:rsid w:val="00F26FF6"/>
    <w:rsid w:val="00F32666"/>
    <w:rsid w:val="00F36788"/>
    <w:rsid w:val="00F4186E"/>
    <w:rsid w:val="00F43CFA"/>
    <w:rsid w:val="00F46FD6"/>
    <w:rsid w:val="00F47073"/>
    <w:rsid w:val="00F52310"/>
    <w:rsid w:val="00F6023C"/>
    <w:rsid w:val="00F667C0"/>
    <w:rsid w:val="00F66ACF"/>
    <w:rsid w:val="00F72E77"/>
    <w:rsid w:val="00F7668B"/>
    <w:rsid w:val="00F82698"/>
    <w:rsid w:val="00F85583"/>
    <w:rsid w:val="00F90D35"/>
    <w:rsid w:val="00F9157E"/>
    <w:rsid w:val="00F945D2"/>
    <w:rsid w:val="00F950CB"/>
    <w:rsid w:val="00F97680"/>
    <w:rsid w:val="00F97E17"/>
    <w:rsid w:val="00FB030B"/>
    <w:rsid w:val="00FB5966"/>
    <w:rsid w:val="00FC041E"/>
    <w:rsid w:val="00FC106E"/>
    <w:rsid w:val="00FC6A92"/>
    <w:rsid w:val="00FC7476"/>
    <w:rsid w:val="00FD13C7"/>
    <w:rsid w:val="00FD13E6"/>
    <w:rsid w:val="00FD524C"/>
    <w:rsid w:val="00FD6521"/>
    <w:rsid w:val="00FD66CC"/>
    <w:rsid w:val="00FD7CE2"/>
    <w:rsid w:val="00FE0CD0"/>
    <w:rsid w:val="00FE2571"/>
    <w:rsid w:val="00FE77E0"/>
    <w:rsid w:val="00FF3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200D0"/>
  <w15:docId w15:val="{A0A1DE7E-0175-4F9C-B43E-EC0C3852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06A7"/>
    <w:rPr>
      <w:color w:val="000000"/>
    </w:rPr>
  </w:style>
  <w:style w:type="paragraph" w:styleId="Balk1">
    <w:name w:val="heading 1"/>
    <w:basedOn w:val="Normal"/>
    <w:link w:val="Balk1Char"/>
    <w:uiPriority w:val="1"/>
    <w:qFormat/>
    <w:rsid w:val="005A4F70"/>
    <w:pPr>
      <w:autoSpaceDE w:val="0"/>
      <w:autoSpaceDN w:val="0"/>
      <w:ind w:left="836"/>
      <w:outlineLvl w:val="0"/>
    </w:pPr>
    <w:rPr>
      <w:rFonts w:ascii="Times New Roman" w:eastAsia="Times New Roman" w:hAnsi="Times New Roman" w:cs="Times New Roman"/>
      <w:b/>
      <w:bCs/>
      <w:color w:val="auto"/>
      <w:lang w:eastAsia="en-US" w:bidi="ar-SA"/>
    </w:rPr>
  </w:style>
  <w:style w:type="paragraph" w:styleId="Balk2">
    <w:name w:val="heading 2"/>
    <w:basedOn w:val="Normal"/>
    <w:next w:val="Normal"/>
    <w:link w:val="Balk2Char"/>
    <w:uiPriority w:val="9"/>
    <w:semiHidden/>
    <w:unhideWhenUsed/>
    <w:qFormat/>
    <w:rsid w:val="007D14C9"/>
    <w:pPr>
      <w:keepNext/>
      <w:keepLines/>
      <w:spacing w:before="40"/>
      <w:outlineLvl w:val="1"/>
    </w:pPr>
    <w:rPr>
      <w:rFonts w:ascii="Cambria" w:eastAsia="Times New Roman" w:hAnsi="Cambria" w:cs="Times New Roman"/>
      <w:color w:val="365F91"/>
      <w:kern w:val="2"/>
      <w:sz w:val="32"/>
      <w:szCs w:val="32"/>
      <w14:ligatures w14:val="standardContextual"/>
    </w:rPr>
  </w:style>
  <w:style w:type="paragraph" w:styleId="Balk3">
    <w:name w:val="heading 3"/>
    <w:basedOn w:val="Normal"/>
    <w:next w:val="Normal"/>
    <w:link w:val="Balk3Char"/>
    <w:uiPriority w:val="9"/>
    <w:semiHidden/>
    <w:unhideWhenUsed/>
    <w:qFormat/>
    <w:rsid w:val="007D14C9"/>
    <w:pPr>
      <w:keepNext/>
      <w:keepLines/>
      <w:spacing w:before="40"/>
      <w:outlineLvl w:val="2"/>
    </w:pPr>
    <w:rPr>
      <w:rFonts w:eastAsia="Times New Roman" w:cs="Times New Roman"/>
      <w:color w:val="365F91"/>
      <w:kern w:val="2"/>
      <w:sz w:val="28"/>
      <w:szCs w:val="28"/>
      <w14:ligatures w14:val="standardContextual"/>
    </w:rPr>
  </w:style>
  <w:style w:type="paragraph" w:styleId="Balk4">
    <w:name w:val="heading 4"/>
    <w:basedOn w:val="Normal"/>
    <w:next w:val="Normal"/>
    <w:link w:val="Balk4Char"/>
    <w:uiPriority w:val="9"/>
    <w:semiHidden/>
    <w:unhideWhenUsed/>
    <w:qFormat/>
    <w:rsid w:val="007D14C9"/>
    <w:pPr>
      <w:keepNext/>
      <w:keepLines/>
      <w:spacing w:before="40"/>
      <w:outlineLvl w:val="3"/>
    </w:pPr>
    <w:rPr>
      <w:rFonts w:eastAsia="Times New Roman" w:cs="Times New Roman"/>
      <w:i/>
      <w:iCs/>
      <w:color w:val="365F91"/>
      <w:kern w:val="2"/>
      <w14:ligatures w14:val="standardContextual"/>
    </w:rPr>
  </w:style>
  <w:style w:type="paragraph" w:styleId="Balk5">
    <w:name w:val="heading 5"/>
    <w:basedOn w:val="Normal"/>
    <w:next w:val="Normal"/>
    <w:link w:val="Balk5Char"/>
    <w:uiPriority w:val="9"/>
    <w:semiHidden/>
    <w:unhideWhenUsed/>
    <w:qFormat/>
    <w:rsid w:val="007D14C9"/>
    <w:pPr>
      <w:keepNext/>
      <w:keepLines/>
      <w:spacing w:before="40"/>
      <w:outlineLvl w:val="4"/>
    </w:pPr>
    <w:rPr>
      <w:rFonts w:eastAsia="Times New Roman" w:cs="Times New Roman"/>
      <w:color w:val="365F91"/>
      <w:kern w:val="2"/>
      <w14:ligatures w14:val="standardContextual"/>
    </w:rPr>
  </w:style>
  <w:style w:type="paragraph" w:styleId="Balk6">
    <w:name w:val="heading 6"/>
    <w:basedOn w:val="Normal"/>
    <w:next w:val="Normal"/>
    <w:link w:val="Balk6Char"/>
    <w:uiPriority w:val="9"/>
    <w:semiHidden/>
    <w:unhideWhenUsed/>
    <w:qFormat/>
    <w:rsid w:val="007D14C9"/>
    <w:pPr>
      <w:keepNext/>
      <w:keepLines/>
      <w:spacing w:before="40"/>
      <w:outlineLvl w:val="5"/>
    </w:pPr>
    <w:rPr>
      <w:rFonts w:eastAsia="Times New Roman" w:cs="Times New Roman"/>
      <w:i/>
      <w:iCs/>
      <w:color w:val="595959"/>
      <w:kern w:val="2"/>
      <w14:ligatures w14:val="standardContextual"/>
    </w:rPr>
  </w:style>
  <w:style w:type="paragraph" w:styleId="Balk7">
    <w:name w:val="heading 7"/>
    <w:basedOn w:val="Normal"/>
    <w:next w:val="Normal"/>
    <w:link w:val="Balk7Char"/>
    <w:uiPriority w:val="9"/>
    <w:semiHidden/>
    <w:unhideWhenUsed/>
    <w:qFormat/>
    <w:rsid w:val="007D14C9"/>
    <w:pPr>
      <w:keepNext/>
      <w:keepLines/>
      <w:spacing w:before="40"/>
      <w:outlineLvl w:val="6"/>
    </w:pPr>
    <w:rPr>
      <w:rFonts w:eastAsia="Times New Roman" w:cs="Times New Roman"/>
      <w:color w:val="595959"/>
      <w:kern w:val="2"/>
      <w14:ligatures w14:val="standardContextual"/>
    </w:rPr>
  </w:style>
  <w:style w:type="paragraph" w:styleId="Balk8">
    <w:name w:val="heading 8"/>
    <w:basedOn w:val="Normal"/>
    <w:next w:val="Normal"/>
    <w:link w:val="Balk8Char"/>
    <w:uiPriority w:val="9"/>
    <w:semiHidden/>
    <w:unhideWhenUsed/>
    <w:qFormat/>
    <w:rsid w:val="007D14C9"/>
    <w:pPr>
      <w:keepNext/>
      <w:keepLines/>
      <w:spacing w:before="40"/>
      <w:outlineLvl w:val="7"/>
    </w:pPr>
    <w:rPr>
      <w:rFonts w:eastAsia="Times New Roman" w:cs="Times New Roman"/>
      <w:i/>
      <w:iCs/>
      <w:color w:val="272727"/>
      <w:kern w:val="2"/>
      <w14:ligatures w14:val="standardContextual"/>
    </w:rPr>
  </w:style>
  <w:style w:type="paragraph" w:styleId="Balk9">
    <w:name w:val="heading 9"/>
    <w:basedOn w:val="Normal"/>
    <w:next w:val="Normal"/>
    <w:link w:val="Balk9Char"/>
    <w:uiPriority w:val="9"/>
    <w:semiHidden/>
    <w:unhideWhenUsed/>
    <w:qFormat/>
    <w:rsid w:val="007D14C9"/>
    <w:pPr>
      <w:keepNext/>
      <w:keepLines/>
      <w:spacing w:before="40"/>
      <w:outlineLvl w:val="8"/>
    </w:pPr>
    <w:rPr>
      <w:rFonts w:eastAsia="Times New Roman" w:cs="Times New Roman"/>
      <w:color w:val="272727"/>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81F0B"/>
    <w:rPr>
      <w:color w:val="0066CC"/>
      <w:u w:val="single"/>
    </w:rPr>
  </w:style>
  <w:style w:type="character" w:customStyle="1" w:styleId="Dipnot">
    <w:name w:val="Dipnot_"/>
    <w:basedOn w:val="VarsaylanParagrafYazTipi"/>
    <w:link w:val="Dipnot0"/>
    <w:rsid w:val="00881F0B"/>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sid w:val="00881F0B"/>
    <w:rPr>
      <w:rFonts w:ascii="Times New Roman" w:eastAsia="Times New Roman" w:hAnsi="Times New Roman" w:cs="Times New Roman"/>
      <w:b/>
      <w:bCs/>
      <w:i w:val="0"/>
      <w:iCs w:val="0"/>
      <w:smallCaps w:val="0"/>
      <w:strike w:val="0"/>
      <w:sz w:val="22"/>
      <w:szCs w:val="22"/>
      <w:u w:val="none"/>
    </w:rPr>
  </w:style>
  <w:style w:type="character" w:customStyle="1" w:styleId="Gvdemetni">
    <w:name w:val="Gövde metni_"/>
    <w:basedOn w:val="VarsaylanParagrafYazTipi"/>
    <w:link w:val="Gvdemetni0"/>
    <w:rsid w:val="00881F0B"/>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sid w:val="00881F0B"/>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1">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Gvdemetni4">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Gvdemetni5">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alnDeil">
    <w:name w:val="Gövde metni (2) + Kalın Değil"/>
    <w:basedOn w:val="Gvdemetni2"/>
    <w:rsid w:val="00881F0B"/>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10">
    <w:name w:val="Başlık #1_"/>
    <w:basedOn w:val="VarsaylanParagrafYazTipi"/>
    <w:link w:val="Balk11"/>
    <w:rsid w:val="00881F0B"/>
    <w:rPr>
      <w:rFonts w:ascii="Times New Roman" w:eastAsia="Times New Roman" w:hAnsi="Times New Roman" w:cs="Times New Roman"/>
      <w:b/>
      <w:bCs/>
      <w:i w:val="0"/>
      <w:iCs w:val="0"/>
      <w:smallCaps w:val="0"/>
      <w:strike w:val="0"/>
      <w:sz w:val="22"/>
      <w:szCs w:val="22"/>
      <w:u w:val="none"/>
    </w:rPr>
  </w:style>
  <w:style w:type="character" w:customStyle="1" w:styleId="Gvdemetni6">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881F0B"/>
    <w:pPr>
      <w:shd w:val="clear" w:color="auto" w:fill="FFFFFF"/>
      <w:spacing w:line="269" w:lineRule="exact"/>
      <w:ind w:hanging="280"/>
      <w:jc w:val="both"/>
    </w:pPr>
    <w:rPr>
      <w:rFonts w:ascii="Times New Roman" w:eastAsia="Times New Roman" w:hAnsi="Times New Roman" w:cs="Times New Roman"/>
      <w:sz w:val="22"/>
      <w:szCs w:val="22"/>
    </w:rPr>
  </w:style>
  <w:style w:type="paragraph" w:customStyle="1" w:styleId="Gvdemetni20">
    <w:name w:val="Gövde metni (2)"/>
    <w:basedOn w:val="Normal"/>
    <w:link w:val="Gvdemetni2"/>
    <w:rsid w:val="00881F0B"/>
    <w:pPr>
      <w:shd w:val="clear" w:color="auto" w:fill="FFFFFF"/>
      <w:spacing w:line="326" w:lineRule="exact"/>
    </w:pPr>
    <w:rPr>
      <w:rFonts w:ascii="Times New Roman" w:eastAsia="Times New Roman" w:hAnsi="Times New Roman" w:cs="Times New Roman"/>
      <w:b/>
      <w:bCs/>
      <w:sz w:val="22"/>
      <w:szCs w:val="22"/>
    </w:rPr>
  </w:style>
  <w:style w:type="paragraph" w:customStyle="1" w:styleId="Gvdemetni0">
    <w:name w:val="Gövde metni"/>
    <w:basedOn w:val="Normal"/>
    <w:link w:val="Gvdemetni"/>
    <w:rsid w:val="00881F0B"/>
    <w:pPr>
      <w:shd w:val="clear" w:color="auto" w:fill="FFFFFF"/>
      <w:spacing w:line="326" w:lineRule="exact"/>
      <w:ind w:hanging="320"/>
    </w:pPr>
    <w:rPr>
      <w:rFonts w:ascii="Times New Roman" w:eastAsia="Times New Roman" w:hAnsi="Times New Roman" w:cs="Times New Roman"/>
      <w:sz w:val="22"/>
      <w:szCs w:val="22"/>
    </w:rPr>
  </w:style>
  <w:style w:type="paragraph" w:customStyle="1" w:styleId="Balk11">
    <w:name w:val="Başlık #1"/>
    <w:basedOn w:val="Normal"/>
    <w:link w:val="Balk10"/>
    <w:rsid w:val="00881F0B"/>
    <w:pPr>
      <w:shd w:val="clear" w:color="auto" w:fill="FFFFFF"/>
      <w:spacing w:line="0" w:lineRule="atLeast"/>
      <w:ind w:firstLine="440"/>
      <w:jc w:val="both"/>
      <w:outlineLvl w:val="0"/>
    </w:pPr>
    <w:rPr>
      <w:rFonts w:ascii="Times New Roman" w:eastAsia="Times New Roman" w:hAnsi="Times New Roman" w:cs="Times New Roman"/>
      <w:b/>
      <w:bCs/>
      <w:sz w:val="22"/>
      <w:szCs w:val="22"/>
    </w:rPr>
  </w:style>
  <w:style w:type="paragraph" w:customStyle="1" w:styleId="Default">
    <w:name w:val="Default"/>
    <w:rsid w:val="005B5F0B"/>
    <w:pPr>
      <w:widowControl/>
      <w:autoSpaceDE w:val="0"/>
      <w:autoSpaceDN w:val="0"/>
      <w:adjustRightInd w:val="0"/>
    </w:pPr>
    <w:rPr>
      <w:rFonts w:ascii="Times New Roman" w:hAnsi="Times New Roman" w:cs="Times New Roman"/>
      <w:color w:val="000000"/>
      <w:lang w:bidi="ar-SA"/>
    </w:rPr>
  </w:style>
  <w:style w:type="paragraph" w:styleId="GvdeMetni7">
    <w:name w:val="Body Text"/>
    <w:basedOn w:val="Normal"/>
    <w:link w:val="GvdeMetniChar"/>
    <w:uiPriority w:val="1"/>
    <w:qFormat/>
    <w:rsid w:val="0002663F"/>
    <w:pPr>
      <w:autoSpaceDE w:val="0"/>
      <w:autoSpaceDN w:val="0"/>
    </w:pPr>
    <w:rPr>
      <w:rFonts w:ascii="Times New Roman" w:eastAsia="Times New Roman" w:hAnsi="Times New Roman" w:cs="Times New Roman"/>
      <w:color w:val="auto"/>
      <w:sz w:val="22"/>
      <w:szCs w:val="22"/>
      <w:lang w:eastAsia="en-US" w:bidi="ar-SA"/>
    </w:rPr>
  </w:style>
  <w:style w:type="character" w:customStyle="1" w:styleId="GvdeMetniChar">
    <w:name w:val="Gövde Metni Char"/>
    <w:basedOn w:val="VarsaylanParagrafYazTipi"/>
    <w:link w:val="GvdeMetni7"/>
    <w:uiPriority w:val="1"/>
    <w:rsid w:val="0002663F"/>
    <w:rPr>
      <w:rFonts w:ascii="Times New Roman" w:eastAsia="Times New Roman" w:hAnsi="Times New Roman" w:cs="Times New Roman"/>
      <w:sz w:val="22"/>
      <w:szCs w:val="22"/>
      <w:lang w:eastAsia="en-US" w:bidi="ar-SA"/>
    </w:rPr>
  </w:style>
  <w:style w:type="numbering" w:customStyle="1" w:styleId="Stil1">
    <w:name w:val="Stil1"/>
    <w:uiPriority w:val="99"/>
    <w:rsid w:val="004D0089"/>
    <w:pPr>
      <w:numPr>
        <w:numId w:val="1"/>
      </w:numPr>
    </w:pPr>
  </w:style>
  <w:style w:type="paragraph" w:styleId="stBilgi">
    <w:name w:val="header"/>
    <w:aliases w:val="Üstbilgi"/>
    <w:basedOn w:val="Normal"/>
    <w:link w:val="stBilgiChar"/>
    <w:uiPriority w:val="99"/>
    <w:unhideWhenUsed/>
    <w:rsid w:val="004A7A40"/>
    <w:pPr>
      <w:tabs>
        <w:tab w:val="center" w:pos="4536"/>
        <w:tab w:val="right" w:pos="9072"/>
      </w:tabs>
    </w:pPr>
  </w:style>
  <w:style w:type="character" w:customStyle="1" w:styleId="stBilgiChar">
    <w:name w:val="Üst Bilgi Char"/>
    <w:aliases w:val="Üstbilgi Char1"/>
    <w:basedOn w:val="VarsaylanParagrafYazTipi"/>
    <w:link w:val="stBilgi"/>
    <w:uiPriority w:val="99"/>
    <w:rsid w:val="004A7A40"/>
    <w:rPr>
      <w:color w:val="000000"/>
    </w:rPr>
  </w:style>
  <w:style w:type="paragraph" w:styleId="AltBilgi">
    <w:name w:val="footer"/>
    <w:basedOn w:val="Normal"/>
    <w:link w:val="AltBilgiChar"/>
    <w:uiPriority w:val="99"/>
    <w:unhideWhenUsed/>
    <w:rsid w:val="004A7A40"/>
    <w:pPr>
      <w:tabs>
        <w:tab w:val="center" w:pos="4536"/>
        <w:tab w:val="right" w:pos="9072"/>
      </w:tabs>
    </w:pPr>
  </w:style>
  <w:style w:type="character" w:customStyle="1" w:styleId="AltBilgiChar">
    <w:name w:val="Alt Bilgi Char"/>
    <w:basedOn w:val="VarsaylanParagrafYazTipi"/>
    <w:link w:val="AltBilgi"/>
    <w:uiPriority w:val="99"/>
    <w:rsid w:val="004A7A40"/>
    <w:rPr>
      <w:color w:val="000000"/>
    </w:rPr>
  </w:style>
  <w:style w:type="paragraph" w:styleId="NormalWeb">
    <w:name w:val="Normal (Web)"/>
    <w:basedOn w:val="Normal"/>
    <w:uiPriority w:val="99"/>
    <w:unhideWhenUsed/>
    <w:rsid w:val="006220C2"/>
    <w:pPr>
      <w:widowControl/>
      <w:spacing w:before="100" w:beforeAutospacing="1" w:after="100" w:afterAutospacing="1"/>
    </w:pPr>
    <w:rPr>
      <w:rFonts w:ascii="Times New Roman" w:eastAsia="Times New Roman" w:hAnsi="Times New Roman" w:cs="Times New Roman"/>
      <w:color w:val="auto"/>
      <w:lang w:bidi="ar-SA"/>
    </w:rPr>
  </w:style>
  <w:style w:type="character" w:styleId="Vurgu">
    <w:name w:val="Emphasis"/>
    <w:basedOn w:val="VarsaylanParagrafYazTipi"/>
    <w:qFormat/>
    <w:rsid w:val="00316549"/>
    <w:rPr>
      <w:i/>
      <w:iCs/>
    </w:rPr>
  </w:style>
  <w:style w:type="character" w:styleId="AklamaBavurusu">
    <w:name w:val="annotation reference"/>
    <w:basedOn w:val="VarsaylanParagrafYazTipi"/>
    <w:uiPriority w:val="99"/>
    <w:semiHidden/>
    <w:unhideWhenUsed/>
    <w:rsid w:val="005763B1"/>
    <w:rPr>
      <w:sz w:val="16"/>
      <w:szCs w:val="16"/>
    </w:rPr>
  </w:style>
  <w:style w:type="paragraph" w:styleId="AklamaMetni">
    <w:name w:val="annotation text"/>
    <w:basedOn w:val="Normal"/>
    <w:link w:val="AklamaMetniChar"/>
    <w:uiPriority w:val="99"/>
    <w:unhideWhenUsed/>
    <w:rsid w:val="005763B1"/>
    <w:rPr>
      <w:sz w:val="20"/>
      <w:szCs w:val="20"/>
    </w:rPr>
  </w:style>
  <w:style w:type="character" w:customStyle="1" w:styleId="AklamaMetniChar">
    <w:name w:val="Açıklama Metni Char"/>
    <w:basedOn w:val="VarsaylanParagrafYazTipi"/>
    <w:link w:val="AklamaMetni"/>
    <w:uiPriority w:val="99"/>
    <w:rsid w:val="005763B1"/>
    <w:rPr>
      <w:color w:val="000000"/>
      <w:sz w:val="20"/>
      <w:szCs w:val="20"/>
    </w:rPr>
  </w:style>
  <w:style w:type="paragraph" w:styleId="AklamaKonusu">
    <w:name w:val="annotation subject"/>
    <w:basedOn w:val="AklamaMetni"/>
    <w:next w:val="AklamaMetni"/>
    <w:link w:val="AklamaKonusuChar"/>
    <w:uiPriority w:val="99"/>
    <w:semiHidden/>
    <w:unhideWhenUsed/>
    <w:rsid w:val="005763B1"/>
    <w:rPr>
      <w:b/>
      <w:bCs/>
    </w:rPr>
  </w:style>
  <w:style w:type="character" w:customStyle="1" w:styleId="AklamaKonusuChar">
    <w:name w:val="Açıklama Konusu Char"/>
    <w:basedOn w:val="AklamaMetniChar"/>
    <w:link w:val="AklamaKonusu"/>
    <w:uiPriority w:val="99"/>
    <w:semiHidden/>
    <w:rsid w:val="005763B1"/>
    <w:rPr>
      <w:b/>
      <w:bCs/>
      <w:color w:val="000000"/>
      <w:sz w:val="20"/>
      <w:szCs w:val="20"/>
    </w:rPr>
  </w:style>
  <w:style w:type="paragraph" w:styleId="BalonMetni">
    <w:name w:val="Balloon Text"/>
    <w:basedOn w:val="Normal"/>
    <w:link w:val="BalonMetniChar"/>
    <w:uiPriority w:val="99"/>
    <w:semiHidden/>
    <w:unhideWhenUsed/>
    <w:rsid w:val="005763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63B1"/>
    <w:rPr>
      <w:rFonts w:ascii="Segoe UI" w:hAnsi="Segoe UI" w:cs="Segoe UI"/>
      <w:color w:val="000000"/>
      <w:sz w:val="18"/>
      <w:szCs w:val="18"/>
    </w:rPr>
  </w:style>
  <w:style w:type="paragraph" w:customStyle="1" w:styleId="a">
    <w:basedOn w:val="Normal"/>
    <w:next w:val="AltBilgi"/>
    <w:link w:val="AltbilgiChar0"/>
    <w:uiPriority w:val="99"/>
    <w:unhideWhenUsed/>
    <w:rsid w:val="00387DFA"/>
    <w:pPr>
      <w:widowControl/>
      <w:tabs>
        <w:tab w:val="center" w:pos="4536"/>
        <w:tab w:val="right" w:pos="9072"/>
      </w:tabs>
    </w:pPr>
    <w:rPr>
      <w:rFonts w:ascii="Calibri" w:eastAsia="Times New Roman" w:hAnsi="Calibri" w:cs="Times New Roman"/>
      <w:color w:val="auto"/>
      <w:sz w:val="20"/>
      <w:szCs w:val="20"/>
      <w:lang w:bidi="ar-SA"/>
    </w:rPr>
  </w:style>
  <w:style w:type="character" w:customStyle="1" w:styleId="AltbilgiChar0">
    <w:name w:val="Altbilgi Char"/>
    <w:basedOn w:val="VarsaylanParagrafYazTipi"/>
    <w:link w:val="a"/>
    <w:uiPriority w:val="99"/>
    <w:rsid w:val="00387DFA"/>
  </w:style>
  <w:style w:type="paragraph" w:customStyle="1" w:styleId="a0">
    <w:basedOn w:val="Normal"/>
    <w:next w:val="AltBilgi"/>
    <w:uiPriority w:val="99"/>
    <w:unhideWhenUsed/>
    <w:rsid w:val="00D83908"/>
    <w:pPr>
      <w:tabs>
        <w:tab w:val="center" w:pos="4536"/>
        <w:tab w:val="right" w:pos="9072"/>
      </w:tabs>
    </w:pPr>
    <w:rPr>
      <w:rFonts w:ascii="Calibri" w:eastAsia="Calibri" w:hAnsi="Calibri" w:cs="Times New Roman"/>
      <w:color w:val="auto"/>
      <w:sz w:val="20"/>
      <w:szCs w:val="20"/>
      <w:lang w:bidi="ar-SA"/>
    </w:rPr>
  </w:style>
  <w:style w:type="paragraph" w:styleId="ListeParagraf">
    <w:name w:val="List Paragraph"/>
    <w:basedOn w:val="Normal"/>
    <w:uiPriority w:val="34"/>
    <w:qFormat/>
    <w:rsid w:val="00D83908"/>
    <w:pPr>
      <w:ind w:left="720"/>
      <w:contextualSpacing/>
    </w:pPr>
    <w:rPr>
      <w:lang w:bidi="ar-SA"/>
    </w:rPr>
  </w:style>
  <w:style w:type="paragraph" w:customStyle="1" w:styleId="InsideAddress">
    <w:name w:val="Inside Address"/>
    <w:basedOn w:val="Normal"/>
    <w:rsid w:val="00D83908"/>
    <w:pPr>
      <w:widowControl/>
      <w:spacing w:line="220" w:lineRule="atLeast"/>
      <w:jc w:val="both"/>
    </w:pPr>
    <w:rPr>
      <w:rFonts w:ascii="Arial" w:eastAsia="Times New Roman" w:hAnsi="Arial" w:cs="Times New Roman"/>
      <w:color w:val="auto"/>
      <w:spacing w:val="-5"/>
      <w:sz w:val="20"/>
      <w:szCs w:val="20"/>
      <w:lang w:val="en-AU" w:eastAsia="en-US" w:bidi="ar-SA"/>
    </w:rPr>
  </w:style>
  <w:style w:type="character" w:customStyle="1" w:styleId="Balk1Char">
    <w:name w:val="Başlık 1 Char"/>
    <w:basedOn w:val="VarsaylanParagrafYazTipi"/>
    <w:link w:val="Balk1"/>
    <w:uiPriority w:val="1"/>
    <w:rsid w:val="005A4F70"/>
    <w:rPr>
      <w:rFonts w:ascii="Times New Roman" w:eastAsia="Times New Roman" w:hAnsi="Times New Roman" w:cs="Times New Roman"/>
      <w:b/>
      <w:bCs/>
      <w:lang w:eastAsia="en-US" w:bidi="ar-SA"/>
    </w:rPr>
  </w:style>
  <w:style w:type="table" w:styleId="TabloKlavuzu">
    <w:name w:val="Table Grid"/>
    <w:basedOn w:val="NormalTablo"/>
    <w:uiPriority w:val="59"/>
    <w:rsid w:val="00F90D3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720BE0"/>
    <w:pPr>
      <w:widowControl/>
    </w:pPr>
    <w:rPr>
      <w:rFonts w:ascii="Calibri" w:eastAsia="Calibri" w:hAnsi="Calibri" w:cs="Times New Roman"/>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20BE0"/>
    <w:pPr>
      <w:widowControl/>
      <w:jc w:val="both"/>
    </w:pPr>
    <w:rPr>
      <w:rFonts w:asciiTheme="minorHAnsi" w:eastAsiaTheme="minorHAnsi" w:hAnsiTheme="minorHAnsi" w:cstheme="minorBidi"/>
      <w:color w:val="auto"/>
      <w:sz w:val="20"/>
      <w:szCs w:val="20"/>
      <w:lang w:eastAsia="en-US" w:bidi="ar-SA"/>
      <w14:ligatures w14:val="standardContextual"/>
    </w:rPr>
  </w:style>
  <w:style w:type="character" w:customStyle="1" w:styleId="DipnotMetniChar">
    <w:name w:val="Dipnot Metni Char"/>
    <w:basedOn w:val="VarsaylanParagrafYazTipi"/>
    <w:link w:val="DipnotMetni"/>
    <w:uiPriority w:val="99"/>
    <w:semiHidden/>
    <w:rsid w:val="00720BE0"/>
    <w:rPr>
      <w:rFonts w:asciiTheme="minorHAnsi" w:eastAsiaTheme="minorHAnsi" w:hAnsiTheme="minorHAnsi" w:cstheme="minorBidi"/>
      <w:sz w:val="20"/>
      <w:szCs w:val="20"/>
      <w:lang w:eastAsia="en-US" w:bidi="ar-SA"/>
      <w14:ligatures w14:val="standardContextual"/>
    </w:rPr>
  </w:style>
  <w:style w:type="character" w:styleId="DipnotBavurusu">
    <w:name w:val="footnote reference"/>
    <w:basedOn w:val="VarsaylanParagrafYazTipi"/>
    <w:uiPriority w:val="99"/>
    <w:semiHidden/>
    <w:unhideWhenUsed/>
    <w:rsid w:val="00720BE0"/>
    <w:rPr>
      <w:vertAlign w:val="superscript"/>
    </w:rPr>
  </w:style>
  <w:style w:type="paragraph" w:customStyle="1" w:styleId="3-normalyaz">
    <w:name w:val="3-normalyaz"/>
    <w:basedOn w:val="Normal"/>
    <w:rsid w:val="00993F9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30">
    <w:name w:val="Gövde metni (3)_"/>
    <w:basedOn w:val="VarsaylanParagrafYazTipi"/>
    <w:link w:val="Gvdemetni31"/>
    <w:rsid w:val="00DE06A7"/>
    <w:rPr>
      <w:rFonts w:ascii="Times New Roman" w:eastAsia="Times New Roman" w:hAnsi="Times New Roman" w:cs="Times New Roman"/>
      <w:b/>
      <w:bCs/>
      <w:shd w:val="clear" w:color="auto" w:fill="FFFFFF"/>
    </w:rPr>
  </w:style>
  <w:style w:type="paragraph" w:customStyle="1" w:styleId="Gvdemetni31">
    <w:name w:val="Gövde metni (3)"/>
    <w:basedOn w:val="Normal"/>
    <w:link w:val="Gvdemetni30"/>
    <w:rsid w:val="00DE06A7"/>
    <w:pPr>
      <w:shd w:val="clear" w:color="auto" w:fill="FFFFFF"/>
      <w:spacing w:after="240" w:line="292" w:lineRule="exact"/>
      <w:ind w:hanging="1220"/>
    </w:pPr>
    <w:rPr>
      <w:rFonts w:ascii="Times New Roman" w:eastAsia="Times New Roman" w:hAnsi="Times New Roman" w:cs="Times New Roman"/>
      <w:b/>
      <w:bCs/>
      <w:color w:val="auto"/>
    </w:rPr>
  </w:style>
  <w:style w:type="character" w:customStyle="1" w:styleId="Gvdemetni212ptKalntalik">
    <w:name w:val="Gövde metni (2) + 12 pt;Kalın;İtalik"/>
    <w:basedOn w:val="Gvdemetni2"/>
    <w:rsid w:val="00DE06A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tr-TR" w:eastAsia="tr-TR" w:bidi="tr-TR"/>
    </w:rPr>
  </w:style>
  <w:style w:type="table" w:customStyle="1" w:styleId="TabloKlavuzu2">
    <w:name w:val="Tablo Kılavuzu2"/>
    <w:basedOn w:val="NormalTablo"/>
    <w:next w:val="TabloKlavuzu"/>
    <w:uiPriority w:val="39"/>
    <w:rsid w:val="00DE06A7"/>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71DAA"/>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411452"/>
    <w:pPr>
      <w:widowControl/>
    </w:pPr>
    <w:rPr>
      <w:rFonts w:ascii="Calibri" w:eastAsia="Calibri" w:hAnsi="Calibri" w:cs="Times New Roman"/>
      <w:sz w:val="22"/>
      <w:szCs w:val="22"/>
      <w:lang w:eastAsia="en-US" w:bidi="ar-SA"/>
    </w:rPr>
  </w:style>
  <w:style w:type="character" w:customStyle="1" w:styleId="AralkYokChar">
    <w:name w:val="Aralık Yok Char"/>
    <w:basedOn w:val="VarsaylanParagrafYazTipi"/>
    <w:link w:val="AralkYok"/>
    <w:uiPriority w:val="1"/>
    <w:rsid w:val="00411452"/>
    <w:rPr>
      <w:rFonts w:ascii="Calibri" w:eastAsia="Calibri" w:hAnsi="Calibri" w:cs="Times New Roman"/>
      <w:sz w:val="22"/>
      <w:szCs w:val="22"/>
      <w:lang w:eastAsia="en-US" w:bidi="ar-SA"/>
    </w:rPr>
  </w:style>
  <w:style w:type="paragraph" w:customStyle="1" w:styleId="Balk21">
    <w:name w:val="Başlık 21"/>
    <w:basedOn w:val="Normal"/>
    <w:next w:val="Normal"/>
    <w:uiPriority w:val="1"/>
    <w:unhideWhenUsed/>
    <w:qFormat/>
    <w:rsid w:val="007D14C9"/>
    <w:pPr>
      <w:keepNext/>
      <w:keepLines/>
      <w:widowControl/>
      <w:spacing w:before="160" w:after="80" w:line="278" w:lineRule="auto"/>
      <w:outlineLvl w:val="1"/>
    </w:pPr>
    <w:rPr>
      <w:rFonts w:ascii="Cambria" w:eastAsia="Times New Roman" w:hAnsi="Cambria" w:cs="Times New Roman"/>
      <w:color w:val="365F91"/>
      <w:kern w:val="2"/>
      <w:sz w:val="32"/>
      <w:szCs w:val="32"/>
      <w:lang w:eastAsia="en-US" w:bidi="ar-SA"/>
      <w14:ligatures w14:val="standardContextual"/>
    </w:rPr>
  </w:style>
  <w:style w:type="paragraph" w:customStyle="1" w:styleId="Balk31">
    <w:name w:val="Başlık 31"/>
    <w:basedOn w:val="Normal"/>
    <w:next w:val="Normal"/>
    <w:uiPriority w:val="9"/>
    <w:semiHidden/>
    <w:unhideWhenUsed/>
    <w:qFormat/>
    <w:rsid w:val="007D14C9"/>
    <w:pPr>
      <w:keepNext/>
      <w:keepLines/>
      <w:widowControl/>
      <w:spacing w:before="160" w:after="80" w:line="278" w:lineRule="auto"/>
      <w:outlineLvl w:val="2"/>
    </w:pPr>
    <w:rPr>
      <w:rFonts w:ascii="Calibri" w:eastAsia="Times New Roman" w:hAnsi="Calibri" w:cs="Times New Roman"/>
      <w:color w:val="365F91"/>
      <w:kern w:val="2"/>
      <w:sz w:val="28"/>
      <w:szCs w:val="28"/>
      <w:lang w:eastAsia="en-US" w:bidi="ar-SA"/>
      <w14:ligatures w14:val="standardContextual"/>
    </w:rPr>
  </w:style>
  <w:style w:type="paragraph" w:customStyle="1" w:styleId="Balk41">
    <w:name w:val="Başlık 41"/>
    <w:basedOn w:val="Normal"/>
    <w:next w:val="Normal"/>
    <w:uiPriority w:val="9"/>
    <w:semiHidden/>
    <w:unhideWhenUsed/>
    <w:qFormat/>
    <w:rsid w:val="007D14C9"/>
    <w:pPr>
      <w:keepNext/>
      <w:keepLines/>
      <w:widowControl/>
      <w:spacing w:before="80" w:after="40" w:line="278" w:lineRule="auto"/>
      <w:outlineLvl w:val="3"/>
    </w:pPr>
    <w:rPr>
      <w:rFonts w:ascii="Calibri" w:eastAsia="Times New Roman" w:hAnsi="Calibri" w:cs="Times New Roman"/>
      <w:i/>
      <w:iCs/>
      <w:color w:val="365F91"/>
      <w:kern w:val="2"/>
      <w:lang w:eastAsia="en-US" w:bidi="ar-SA"/>
      <w14:ligatures w14:val="standardContextual"/>
    </w:rPr>
  </w:style>
  <w:style w:type="paragraph" w:customStyle="1" w:styleId="Balk51">
    <w:name w:val="Başlık 51"/>
    <w:basedOn w:val="Normal"/>
    <w:next w:val="Normal"/>
    <w:uiPriority w:val="9"/>
    <w:semiHidden/>
    <w:unhideWhenUsed/>
    <w:qFormat/>
    <w:rsid w:val="007D14C9"/>
    <w:pPr>
      <w:keepNext/>
      <w:keepLines/>
      <w:widowControl/>
      <w:spacing w:before="80" w:after="40" w:line="278" w:lineRule="auto"/>
      <w:outlineLvl w:val="4"/>
    </w:pPr>
    <w:rPr>
      <w:rFonts w:ascii="Calibri" w:eastAsia="Times New Roman" w:hAnsi="Calibri" w:cs="Times New Roman"/>
      <w:color w:val="365F91"/>
      <w:kern w:val="2"/>
      <w:lang w:eastAsia="en-US" w:bidi="ar-SA"/>
      <w14:ligatures w14:val="standardContextual"/>
    </w:rPr>
  </w:style>
  <w:style w:type="paragraph" w:customStyle="1" w:styleId="Balk61">
    <w:name w:val="Başlık 61"/>
    <w:basedOn w:val="Normal"/>
    <w:next w:val="Normal"/>
    <w:uiPriority w:val="9"/>
    <w:semiHidden/>
    <w:unhideWhenUsed/>
    <w:qFormat/>
    <w:rsid w:val="007D14C9"/>
    <w:pPr>
      <w:keepNext/>
      <w:keepLines/>
      <w:widowControl/>
      <w:spacing w:before="40" w:line="278" w:lineRule="auto"/>
      <w:outlineLvl w:val="5"/>
    </w:pPr>
    <w:rPr>
      <w:rFonts w:ascii="Calibri" w:eastAsia="Times New Roman" w:hAnsi="Calibri" w:cs="Times New Roman"/>
      <w:i/>
      <w:iCs/>
      <w:color w:val="595959"/>
      <w:kern w:val="2"/>
      <w:lang w:eastAsia="en-US" w:bidi="ar-SA"/>
      <w14:ligatures w14:val="standardContextual"/>
    </w:rPr>
  </w:style>
  <w:style w:type="paragraph" w:customStyle="1" w:styleId="Balk71">
    <w:name w:val="Başlık 71"/>
    <w:basedOn w:val="Normal"/>
    <w:next w:val="Normal"/>
    <w:uiPriority w:val="9"/>
    <w:semiHidden/>
    <w:unhideWhenUsed/>
    <w:qFormat/>
    <w:rsid w:val="007D14C9"/>
    <w:pPr>
      <w:keepNext/>
      <w:keepLines/>
      <w:widowControl/>
      <w:spacing w:before="40" w:line="278" w:lineRule="auto"/>
      <w:outlineLvl w:val="6"/>
    </w:pPr>
    <w:rPr>
      <w:rFonts w:ascii="Calibri" w:eastAsia="Times New Roman" w:hAnsi="Calibri" w:cs="Times New Roman"/>
      <w:color w:val="595959"/>
      <w:kern w:val="2"/>
      <w:lang w:eastAsia="en-US" w:bidi="ar-SA"/>
      <w14:ligatures w14:val="standardContextual"/>
    </w:rPr>
  </w:style>
  <w:style w:type="paragraph" w:customStyle="1" w:styleId="Balk81">
    <w:name w:val="Başlık 81"/>
    <w:basedOn w:val="Normal"/>
    <w:next w:val="Normal"/>
    <w:uiPriority w:val="9"/>
    <w:semiHidden/>
    <w:unhideWhenUsed/>
    <w:qFormat/>
    <w:rsid w:val="007D14C9"/>
    <w:pPr>
      <w:keepNext/>
      <w:keepLines/>
      <w:widowControl/>
      <w:spacing w:line="278" w:lineRule="auto"/>
      <w:outlineLvl w:val="7"/>
    </w:pPr>
    <w:rPr>
      <w:rFonts w:ascii="Calibri" w:eastAsia="Times New Roman" w:hAnsi="Calibri" w:cs="Times New Roman"/>
      <w:i/>
      <w:iCs/>
      <w:color w:val="272727"/>
      <w:kern w:val="2"/>
      <w:lang w:eastAsia="en-US" w:bidi="ar-SA"/>
      <w14:ligatures w14:val="standardContextual"/>
    </w:rPr>
  </w:style>
  <w:style w:type="paragraph" w:customStyle="1" w:styleId="Balk91">
    <w:name w:val="Başlık 91"/>
    <w:basedOn w:val="Normal"/>
    <w:next w:val="Normal"/>
    <w:uiPriority w:val="9"/>
    <w:semiHidden/>
    <w:unhideWhenUsed/>
    <w:qFormat/>
    <w:rsid w:val="007D14C9"/>
    <w:pPr>
      <w:keepNext/>
      <w:keepLines/>
      <w:widowControl/>
      <w:spacing w:line="278" w:lineRule="auto"/>
      <w:outlineLvl w:val="8"/>
    </w:pPr>
    <w:rPr>
      <w:rFonts w:ascii="Calibri" w:eastAsia="Times New Roman" w:hAnsi="Calibri" w:cs="Times New Roman"/>
      <w:color w:val="272727"/>
      <w:kern w:val="2"/>
      <w:lang w:eastAsia="en-US" w:bidi="ar-SA"/>
      <w14:ligatures w14:val="standardContextual"/>
    </w:rPr>
  </w:style>
  <w:style w:type="numbering" w:customStyle="1" w:styleId="ListeYok1">
    <w:name w:val="Liste Yok1"/>
    <w:next w:val="ListeYok"/>
    <w:uiPriority w:val="99"/>
    <w:semiHidden/>
    <w:unhideWhenUsed/>
    <w:rsid w:val="007D14C9"/>
  </w:style>
  <w:style w:type="character" w:customStyle="1" w:styleId="Balk2Char">
    <w:name w:val="Başlık 2 Char"/>
    <w:basedOn w:val="VarsaylanParagrafYazTipi"/>
    <w:link w:val="Balk2"/>
    <w:uiPriority w:val="9"/>
    <w:semiHidden/>
    <w:rsid w:val="007D14C9"/>
    <w:rPr>
      <w:rFonts w:ascii="Cambria" w:eastAsia="Times New Roman" w:hAnsi="Cambria" w:cs="Times New Roman"/>
      <w:color w:val="365F91"/>
      <w:kern w:val="2"/>
      <w:sz w:val="32"/>
      <w:szCs w:val="32"/>
      <w14:ligatures w14:val="standardContextual"/>
    </w:rPr>
  </w:style>
  <w:style w:type="character" w:customStyle="1" w:styleId="Balk3Char">
    <w:name w:val="Başlık 3 Char"/>
    <w:basedOn w:val="VarsaylanParagrafYazTipi"/>
    <w:link w:val="Balk3"/>
    <w:uiPriority w:val="9"/>
    <w:semiHidden/>
    <w:rsid w:val="007D14C9"/>
    <w:rPr>
      <w:rFonts w:eastAsia="Times New Roman" w:cs="Times New Roman"/>
      <w:color w:val="365F91"/>
      <w:kern w:val="2"/>
      <w:sz w:val="28"/>
      <w:szCs w:val="28"/>
      <w14:ligatures w14:val="standardContextual"/>
    </w:rPr>
  </w:style>
  <w:style w:type="character" w:customStyle="1" w:styleId="Balk4Char">
    <w:name w:val="Başlık 4 Char"/>
    <w:basedOn w:val="VarsaylanParagrafYazTipi"/>
    <w:link w:val="Balk4"/>
    <w:uiPriority w:val="9"/>
    <w:semiHidden/>
    <w:rsid w:val="007D14C9"/>
    <w:rPr>
      <w:rFonts w:eastAsia="Times New Roman" w:cs="Times New Roman"/>
      <w:i/>
      <w:iCs/>
      <w:color w:val="365F91"/>
      <w:kern w:val="2"/>
      <w:sz w:val="24"/>
      <w:szCs w:val="24"/>
      <w14:ligatures w14:val="standardContextual"/>
    </w:rPr>
  </w:style>
  <w:style w:type="character" w:customStyle="1" w:styleId="Balk5Char">
    <w:name w:val="Başlık 5 Char"/>
    <w:basedOn w:val="VarsaylanParagrafYazTipi"/>
    <w:link w:val="Balk5"/>
    <w:uiPriority w:val="9"/>
    <w:semiHidden/>
    <w:rsid w:val="007D14C9"/>
    <w:rPr>
      <w:rFonts w:eastAsia="Times New Roman" w:cs="Times New Roman"/>
      <w:color w:val="365F91"/>
      <w:kern w:val="2"/>
      <w:sz w:val="24"/>
      <w:szCs w:val="24"/>
      <w14:ligatures w14:val="standardContextual"/>
    </w:rPr>
  </w:style>
  <w:style w:type="character" w:customStyle="1" w:styleId="Balk6Char">
    <w:name w:val="Başlık 6 Char"/>
    <w:basedOn w:val="VarsaylanParagrafYazTipi"/>
    <w:link w:val="Balk6"/>
    <w:uiPriority w:val="9"/>
    <w:semiHidden/>
    <w:rsid w:val="007D14C9"/>
    <w:rPr>
      <w:rFonts w:eastAsia="Times New Roman" w:cs="Times New Roman"/>
      <w:i/>
      <w:iCs/>
      <w:color w:val="595959"/>
      <w:kern w:val="2"/>
      <w:sz w:val="24"/>
      <w:szCs w:val="24"/>
      <w14:ligatures w14:val="standardContextual"/>
    </w:rPr>
  </w:style>
  <w:style w:type="character" w:customStyle="1" w:styleId="Balk7Char">
    <w:name w:val="Başlık 7 Char"/>
    <w:basedOn w:val="VarsaylanParagrafYazTipi"/>
    <w:link w:val="Balk7"/>
    <w:uiPriority w:val="9"/>
    <w:semiHidden/>
    <w:rsid w:val="007D14C9"/>
    <w:rPr>
      <w:rFonts w:eastAsia="Times New Roman" w:cs="Times New Roman"/>
      <w:color w:val="595959"/>
      <w:kern w:val="2"/>
      <w:sz w:val="24"/>
      <w:szCs w:val="24"/>
      <w14:ligatures w14:val="standardContextual"/>
    </w:rPr>
  </w:style>
  <w:style w:type="character" w:customStyle="1" w:styleId="Balk8Char">
    <w:name w:val="Başlık 8 Char"/>
    <w:basedOn w:val="VarsaylanParagrafYazTipi"/>
    <w:link w:val="Balk8"/>
    <w:uiPriority w:val="9"/>
    <w:semiHidden/>
    <w:rsid w:val="007D14C9"/>
    <w:rPr>
      <w:rFonts w:eastAsia="Times New Roman" w:cs="Times New Roman"/>
      <w:i/>
      <w:iCs/>
      <w:color w:val="272727"/>
      <w:kern w:val="2"/>
      <w:sz w:val="24"/>
      <w:szCs w:val="24"/>
      <w14:ligatures w14:val="standardContextual"/>
    </w:rPr>
  </w:style>
  <w:style w:type="character" w:customStyle="1" w:styleId="Balk9Char">
    <w:name w:val="Başlık 9 Char"/>
    <w:basedOn w:val="VarsaylanParagrafYazTipi"/>
    <w:link w:val="Balk9"/>
    <w:uiPriority w:val="9"/>
    <w:semiHidden/>
    <w:rsid w:val="007D14C9"/>
    <w:rPr>
      <w:rFonts w:eastAsia="Times New Roman" w:cs="Times New Roman"/>
      <w:color w:val="272727"/>
      <w:kern w:val="2"/>
      <w:sz w:val="24"/>
      <w:szCs w:val="24"/>
      <w14:ligatures w14:val="standardContextual"/>
    </w:rPr>
  </w:style>
  <w:style w:type="table" w:customStyle="1" w:styleId="TabloKlavuzu4">
    <w:name w:val="Tablo Kılavuzu4"/>
    <w:basedOn w:val="NormalTablo"/>
    <w:next w:val="TabloKlavuzu"/>
    <w:uiPriority w:val="59"/>
    <w:rsid w:val="007D14C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next w:val="Normal"/>
    <w:uiPriority w:val="10"/>
    <w:qFormat/>
    <w:rsid w:val="007D14C9"/>
    <w:pPr>
      <w:widowControl/>
      <w:spacing w:after="80"/>
      <w:contextualSpacing/>
    </w:pPr>
    <w:rPr>
      <w:rFonts w:ascii="Cambria" w:eastAsia="Times New Roman" w:hAnsi="Cambria" w:cs="Times New Roman"/>
      <w:color w:val="auto"/>
      <w:spacing w:val="-10"/>
      <w:kern w:val="28"/>
      <w:sz w:val="56"/>
      <w:szCs w:val="56"/>
      <w:lang w:eastAsia="en-US" w:bidi="ar-SA"/>
      <w14:ligatures w14:val="standardContextual"/>
    </w:rPr>
  </w:style>
  <w:style w:type="character" w:customStyle="1" w:styleId="KonuBalChar">
    <w:name w:val="Konu Başlığı Char"/>
    <w:basedOn w:val="VarsaylanParagrafYazTipi"/>
    <w:link w:val="KonuBal"/>
    <w:uiPriority w:val="10"/>
    <w:rsid w:val="007D14C9"/>
    <w:rPr>
      <w:rFonts w:ascii="Cambria" w:eastAsia="Times New Roman" w:hAnsi="Cambria" w:cs="Times New Roman"/>
      <w:spacing w:val="-10"/>
      <w:kern w:val="28"/>
      <w:sz w:val="56"/>
      <w:szCs w:val="56"/>
      <w14:ligatures w14:val="standardContextual"/>
    </w:rPr>
  </w:style>
  <w:style w:type="paragraph" w:customStyle="1" w:styleId="Altyaz1">
    <w:name w:val="Altyazı1"/>
    <w:basedOn w:val="Normal"/>
    <w:next w:val="Normal"/>
    <w:uiPriority w:val="11"/>
    <w:qFormat/>
    <w:rsid w:val="007D14C9"/>
    <w:pPr>
      <w:widowControl/>
      <w:numPr>
        <w:ilvl w:val="1"/>
      </w:numPr>
      <w:spacing w:after="160" w:line="278" w:lineRule="auto"/>
    </w:pPr>
    <w:rPr>
      <w:rFonts w:ascii="Calibri" w:eastAsia="Times New Roman" w:hAnsi="Calibri" w:cs="Times New Roman"/>
      <w:color w:val="595959"/>
      <w:spacing w:val="15"/>
      <w:kern w:val="2"/>
      <w:sz w:val="28"/>
      <w:szCs w:val="28"/>
      <w:lang w:eastAsia="en-US" w:bidi="ar-SA"/>
      <w14:ligatures w14:val="standardContextual"/>
    </w:rPr>
  </w:style>
  <w:style w:type="character" w:customStyle="1" w:styleId="AltyazChar">
    <w:name w:val="Altyazı Char"/>
    <w:basedOn w:val="VarsaylanParagrafYazTipi"/>
    <w:link w:val="Altyaz"/>
    <w:uiPriority w:val="11"/>
    <w:rsid w:val="007D14C9"/>
    <w:rPr>
      <w:rFonts w:eastAsia="Times New Roman" w:cs="Times New Roman"/>
      <w:color w:val="595959"/>
      <w:spacing w:val="15"/>
      <w:kern w:val="2"/>
      <w:sz w:val="28"/>
      <w:szCs w:val="28"/>
      <w14:ligatures w14:val="standardContextual"/>
    </w:rPr>
  </w:style>
  <w:style w:type="paragraph" w:customStyle="1" w:styleId="Alnt1">
    <w:name w:val="Alıntı1"/>
    <w:basedOn w:val="Normal"/>
    <w:next w:val="Normal"/>
    <w:uiPriority w:val="29"/>
    <w:qFormat/>
    <w:rsid w:val="007D14C9"/>
    <w:pPr>
      <w:widowControl/>
      <w:spacing w:before="160" w:after="160" w:line="278" w:lineRule="auto"/>
      <w:jc w:val="center"/>
    </w:pPr>
    <w:rPr>
      <w:rFonts w:ascii="Calibri" w:eastAsia="Calibri" w:hAnsi="Calibri" w:cs="Times New Roman"/>
      <w:i/>
      <w:iCs/>
      <w:color w:val="404040"/>
      <w:kern w:val="2"/>
      <w:lang w:eastAsia="en-US" w:bidi="ar-SA"/>
      <w14:ligatures w14:val="standardContextual"/>
    </w:rPr>
  </w:style>
  <w:style w:type="character" w:customStyle="1" w:styleId="AlntChar">
    <w:name w:val="Alıntı Char"/>
    <w:basedOn w:val="VarsaylanParagrafYazTipi"/>
    <w:link w:val="Alnt"/>
    <w:uiPriority w:val="29"/>
    <w:rsid w:val="007D14C9"/>
    <w:rPr>
      <w:i/>
      <w:iCs/>
      <w:color w:val="404040"/>
      <w:kern w:val="2"/>
      <w:sz w:val="24"/>
      <w:szCs w:val="24"/>
      <w14:ligatures w14:val="standardContextual"/>
    </w:rPr>
  </w:style>
  <w:style w:type="character" w:customStyle="1" w:styleId="GlVurgulama1">
    <w:name w:val="Güçlü Vurgulama1"/>
    <w:basedOn w:val="VarsaylanParagrafYazTipi"/>
    <w:uiPriority w:val="21"/>
    <w:qFormat/>
    <w:rsid w:val="007D14C9"/>
    <w:rPr>
      <w:i/>
      <w:iCs/>
      <w:color w:val="365F91"/>
    </w:rPr>
  </w:style>
  <w:style w:type="paragraph" w:customStyle="1" w:styleId="GlAlnt1">
    <w:name w:val="Güçlü Alıntı1"/>
    <w:basedOn w:val="Normal"/>
    <w:next w:val="Normal"/>
    <w:uiPriority w:val="30"/>
    <w:qFormat/>
    <w:rsid w:val="007D14C9"/>
    <w:pPr>
      <w:widowControl/>
      <w:pBdr>
        <w:top w:val="single" w:sz="4" w:space="10" w:color="365F91"/>
        <w:bottom w:val="single" w:sz="4" w:space="10" w:color="365F91"/>
      </w:pBdr>
      <w:spacing w:before="360" w:after="360" w:line="278" w:lineRule="auto"/>
      <w:ind w:left="864" w:right="864"/>
      <w:jc w:val="center"/>
    </w:pPr>
    <w:rPr>
      <w:rFonts w:ascii="Calibri" w:eastAsia="Calibri" w:hAnsi="Calibri" w:cs="Times New Roman"/>
      <w:i/>
      <w:iCs/>
      <w:color w:val="365F91"/>
      <w:kern w:val="2"/>
      <w:lang w:eastAsia="en-US" w:bidi="ar-SA"/>
      <w14:ligatures w14:val="standardContextual"/>
    </w:rPr>
  </w:style>
  <w:style w:type="character" w:customStyle="1" w:styleId="GlAlntChar">
    <w:name w:val="Güçlü Alıntı Char"/>
    <w:basedOn w:val="VarsaylanParagrafYazTipi"/>
    <w:link w:val="GlAlnt"/>
    <w:uiPriority w:val="30"/>
    <w:rsid w:val="007D14C9"/>
    <w:rPr>
      <w:i/>
      <w:iCs/>
      <w:color w:val="365F91"/>
      <w:kern w:val="2"/>
      <w:sz w:val="24"/>
      <w:szCs w:val="24"/>
      <w14:ligatures w14:val="standardContextual"/>
    </w:rPr>
  </w:style>
  <w:style w:type="character" w:customStyle="1" w:styleId="GlBavuru1">
    <w:name w:val="Güçlü Başvuru1"/>
    <w:basedOn w:val="VarsaylanParagrafYazTipi"/>
    <w:uiPriority w:val="32"/>
    <w:qFormat/>
    <w:rsid w:val="007D14C9"/>
    <w:rPr>
      <w:b/>
      <w:bCs/>
      <w:smallCaps/>
      <w:color w:val="365F91"/>
      <w:spacing w:val="5"/>
    </w:rPr>
  </w:style>
  <w:style w:type="paragraph" w:customStyle="1" w:styleId="Dzeltme1">
    <w:name w:val="Düzeltme1"/>
    <w:next w:val="Dzeltme"/>
    <w:hidden/>
    <w:uiPriority w:val="99"/>
    <w:semiHidden/>
    <w:rsid w:val="007D14C9"/>
    <w:pPr>
      <w:widowControl/>
    </w:pPr>
    <w:rPr>
      <w:rFonts w:ascii="Calibri" w:eastAsia="Calibri" w:hAnsi="Calibri" w:cs="Times New Roman"/>
      <w:sz w:val="22"/>
      <w:szCs w:val="22"/>
      <w:lang w:eastAsia="en-US" w:bidi="ar-SA"/>
    </w:rPr>
  </w:style>
  <w:style w:type="character" w:customStyle="1" w:styleId="Balk2Char1">
    <w:name w:val="Başlık 2 Char1"/>
    <w:basedOn w:val="VarsaylanParagrafYazTipi"/>
    <w:uiPriority w:val="9"/>
    <w:semiHidden/>
    <w:rsid w:val="007D14C9"/>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7D14C9"/>
    <w:rPr>
      <w:rFonts w:asciiTheme="majorHAnsi" w:eastAsiaTheme="majorEastAsia" w:hAnsiTheme="majorHAnsi" w:cstheme="majorBidi"/>
      <w:color w:val="1F4D78" w:themeColor="accent1" w:themeShade="7F"/>
    </w:rPr>
  </w:style>
  <w:style w:type="character" w:customStyle="1" w:styleId="Balk4Char1">
    <w:name w:val="Başlık 4 Char1"/>
    <w:basedOn w:val="VarsaylanParagrafYazTipi"/>
    <w:uiPriority w:val="9"/>
    <w:semiHidden/>
    <w:rsid w:val="007D14C9"/>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7D14C9"/>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7D14C9"/>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7D14C9"/>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7D14C9"/>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7D14C9"/>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7D14C9"/>
    <w:pPr>
      <w:contextualSpacing/>
    </w:pPr>
    <w:rPr>
      <w:rFonts w:ascii="Cambria" w:eastAsia="Times New Roman" w:hAnsi="Cambria" w:cs="Times New Roman"/>
      <w:color w:val="auto"/>
      <w:spacing w:val="-10"/>
      <w:kern w:val="28"/>
      <w:sz w:val="56"/>
      <w:szCs w:val="56"/>
      <w14:ligatures w14:val="standardContextual"/>
    </w:rPr>
  </w:style>
  <w:style w:type="character" w:customStyle="1" w:styleId="KonuBalChar1">
    <w:name w:val="Konu Başlığı Char1"/>
    <w:basedOn w:val="VarsaylanParagrafYazTipi"/>
    <w:uiPriority w:val="10"/>
    <w:rsid w:val="007D14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14C9"/>
    <w:pPr>
      <w:numPr>
        <w:ilvl w:val="1"/>
      </w:numPr>
      <w:spacing w:after="160"/>
    </w:pPr>
    <w:rPr>
      <w:rFonts w:eastAsia="Times New Roman" w:cs="Times New Roman"/>
      <w:color w:val="595959"/>
      <w:spacing w:val="15"/>
      <w:kern w:val="2"/>
      <w:sz w:val="28"/>
      <w:szCs w:val="28"/>
      <w14:ligatures w14:val="standardContextual"/>
    </w:rPr>
  </w:style>
  <w:style w:type="character" w:customStyle="1" w:styleId="AltyazChar1">
    <w:name w:val="Altyazı Char1"/>
    <w:basedOn w:val="VarsaylanParagrafYazTipi"/>
    <w:uiPriority w:val="11"/>
    <w:rsid w:val="007D14C9"/>
    <w:rPr>
      <w:rFonts w:asciiTheme="minorHAnsi" w:eastAsiaTheme="minorEastAsia" w:hAnsiTheme="minorHAnsi" w:cstheme="minorBidi"/>
      <w:color w:val="5A5A5A" w:themeColor="text1" w:themeTint="A5"/>
      <w:spacing w:val="15"/>
      <w:sz w:val="22"/>
      <w:szCs w:val="22"/>
    </w:rPr>
  </w:style>
  <w:style w:type="paragraph" w:styleId="Alnt">
    <w:name w:val="Quote"/>
    <w:basedOn w:val="Normal"/>
    <w:next w:val="Normal"/>
    <w:link w:val="AlntChar"/>
    <w:uiPriority w:val="29"/>
    <w:qFormat/>
    <w:rsid w:val="007D14C9"/>
    <w:pPr>
      <w:spacing w:before="200" w:after="160"/>
      <w:ind w:left="864" w:right="864"/>
      <w:jc w:val="center"/>
    </w:pPr>
    <w:rPr>
      <w:i/>
      <w:iCs/>
      <w:color w:val="404040"/>
      <w:kern w:val="2"/>
      <w14:ligatures w14:val="standardContextual"/>
    </w:rPr>
  </w:style>
  <w:style w:type="character" w:customStyle="1" w:styleId="AlntChar1">
    <w:name w:val="Alıntı Char1"/>
    <w:basedOn w:val="VarsaylanParagrafYazTipi"/>
    <w:uiPriority w:val="29"/>
    <w:rsid w:val="007D14C9"/>
    <w:rPr>
      <w:i/>
      <w:iCs/>
      <w:color w:val="404040" w:themeColor="text1" w:themeTint="BF"/>
    </w:rPr>
  </w:style>
  <w:style w:type="character" w:styleId="GlVurgulama">
    <w:name w:val="Intense Emphasis"/>
    <w:basedOn w:val="VarsaylanParagrafYazTipi"/>
    <w:uiPriority w:val="21"/>
    <w:qFormat/>
    <w:rsid w:val="007D14C9"/>
    <w:rPr>
      <w:i/>
      <w:iCs/>
      <w:color w:val="5B9BD5" w:themeColor="accent1"/>
    </w:rPr>
  </w:style>
  <w:style w:type="paragraph" w:styleId="GlAlnt">
    <w:name w:val="Intense Quote"/>
    <w:basedOn w:val="Normal"/>
    <w:next w:val="Normal"/>
    <w:link w:val="GlAlntChar"/>
    <w:uiPriority w:val="30"/>
    <w:qFormat/>
    <w:rsid w:val="007D14C9"/>
    <w:pPr>
      <w:pBdr>
        <w:top w:val="single" w:sz="4" w:space="10" w:color="5B9BD5" w:themeColor="accent1"/>
        <w:bottom w:val="single" w:sz="4" w:space="10" w:color="5B9BD5" w:themeColor="accent1"/>
      </w:pBdr>
      <w:spacing w:before="360" w:after="360"/>
      <w:ind w:left="864" w:right="864"/>
      <w:jc w:val="center"/>
    </w:pPr>
    <w:rPr>
      <w:i/>
      <w:iCs/>
      <w:color w:val="365F91"/>
      <w:kern w:val="2"/>
      <w14:ligatures w14:val="standardContextual"/>
    </w:rPr>
  </w:style>
  <w:style w:type="character" w:customStyle="1" w:styleId="GlAlntChar1">
    <w:name w:val="Güçlü Alıntı Char1"/>
    <w:basedOn w:val="VarsaylanParagrafYazTipi"/>
    <w:uiPriority w:val="30"/>
    <w:rsid w:val="007D14C9"/>
    <w:rPr>
      <w:i/>
      <w:iCs/>
      <w:color w:val="5B9BD5" w:themeColor="accent1"/>
    </w:rPr>
  </w:style>
  <w:style w:type="character" w:styleId="GlBavuru">
    <w:name w:val="Intense Reference"/>
    <w:basedOn w:val="VarsaylanParagrafYazTipi"/>
    <w:uiPriority w:val="32"/>
    <w:qFormat/>
    <w:rsid w:val="007D14C9"/>
    <w:rPr>
      <w:b/>
      <w:bCs/>
      <w:smallCaps/>
      <w:color w:val="5B9BD5" w:themeColor="accent1"/>
      <w:spacing w:val="5"/>
    </w:rPr>
  </w:style>
  <w:style w:type="paragraph" w:styleId="Dzeltme">
    <w:name w:val="Revision"/>
    <w:hidden/>
    <w:uiPriority w:val="99"/>
    <w:semiHidden/>
    <w:rsid w:val="007D14C9"/>
    <w:pPr>
      <w:widowControl/>
    </w:pPr>
    <w:rPr>
      <w:color w:val="000000"/>
    </w:rPr>
  </w:style>
  <w:style w:type="table" w:customStyle="1" w:styleId="TabloKlavuzu5">
    <w:name w:val="Tablo Kılavuzu5"/>
    <w:basedOn w:val="NormalTablo"/>
    <w:next w:val="TabloKlavuzu"/>
    <w:uiPriority w:val="39"/>
    <w:rsid w:val="004D4C8A"/>
    <w:pPr>
      <w:widowControl/>
    </w:pPr>
    <w:rPr>
      <w:rFonts w:ascii="Calibri" w:eastAsia="Calibri" w:hAnsi="Calibri" w:cs="Arial"/>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C8A"/>
    <w:pPr>
      <w:widowControl/>
      <w:suppressAutoHyphens/>
      <w:autoSpaceDN w:val="0"/>
      <w:spacing w:after="160" w:line="276" w:lineRule="auto"/>
      <w:textAlignment w:val="baseline"/>
    </w:pPr>
    <w:rPr>
      <w:rFonts w:ascii="Aptos" w:eastAsia="SimSun" w:hAnsi="Aptos" w:cs="Aptos"/>
      <w:kern w:val="3"/>
      <w:lang w:eastAsia="en-US" w:bidi="ar-SA"/>
    </w:rPr>
  </w:style>
  <w:style w:type="table" w:customStyle="1" w:styleId="TabloKlavuzu6">
    <w:name w:val="Tablo Kılavuzu6"/>
    <w:basedOn w:val="NormalTablo"/>
    <w:next w:val="TabloKlavuzu"/>
    <w:uiPriority w:val="39"/>
    <w:rsid w:val="00521CA9"/>
    <w:pPr>
      <w:widowControl/>
    </w:pPr>
    <w:rPr>
      <w:rFonts w:ascii="Calibri" w:eastAsia="Calibri" w:hAnsi="Calibri" w:cs="Arial"/>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900333"/>
    <w:pPr>
      <w:widowControl/>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462ED"/>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E6128"/>
    <w:rPr>
      <w:b/>
      <w:bCs/>
    </w:rPr>
  </w:style>
  <w:style w:type="table" w:customStyle="1" w:styleId="TabloKlavuzu9">
    <w:name w:val="Tablo Kılavuzu9"/>
    <w:basedOn w:val="NormalTablo"/>
    <w:next w:val="TabloKlavuzu"/>
    <w:uiPriority w:val="39"/>
    <w:rsid w:val="00DD339F"/>
    <w:pPr>
      <w:widowControl/>
    </w:pPr>
    <w:rPr>
      <w:rFonts w:ascii="Aptos" w:eastAsia="Times New Roman" w:hAnsi="Aptos" w:cs="Times New Roman"/>
      <w:kern w:val="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95AFE"/>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AFE"/>
    <w:pPr>
      <w:autoSpaceDE w:val="0"/>
      <w:autoSpaceDN w:val="0"/>
      <w:spacing w:line="237" w:lineRule="exact"/>
    </w:pPr>
    <w:rPr>
      <w:rFonts w:ascii="Times New Roman" w:eastAsia="Times New Roman" w:hAnsi="Times New Roman" w:cs="Times New Roman"/>
      <w:color w:val="auto"/>
      <w:sz w:val="22"/>
      <w:szCs w:val="22"/>
      <w:lang w:eastAsia="en-US" w:bidi="ar-SA"/>
    </w:rPr>
  </w:style>
  <w:style w:type="character" w:customStyle="1" w:styleId="fontstyle21">
    <w:name w:val="fontstyle21"/>
    <w:basedOn w:val="VarsaylanParagrafYazTipi"/>
    <w:rsid w:val="00195AFE"/>
    <w:rPr>
      <w:rFonts w:ascii="Times New Roman" w:hAnsi="Times New Roman" w:cs="Times New Roman" w:hint="default"/>
      <w:b w:val="0"/>
      <w:bCs w:val="0"/>
      <w:i w:val="0"/>
      <w:iCs w:val="0"/>
      <w:color w:val="000000"/>
      <w:sz w:val="24"/>
      <w:szCs w:val="24"/>
    </w:rPr>
  </w:style>
  <w:style w:type="character" w:customStyle="1" w:styleId="stbilgiChar0">
    <w:name w:val="Üstbilgi Char"/>
    <w:basedOn w:val="VarsaylanParagrafYazTipi"/>
    <w:uiPriority w:val="99"/>
    <w:rsid w:val="007B57A8"/>
  </w:style>
  <w:style w:type="table" w:customStyle="1" w:styleId="TabloKlavuzu10">
    <w:name w:val="Tablo Kılavuzu10"/>
    <w:basedOn w:val="NormalTablo"/>
    <w:next w:val="TabloKlavuzu"/>
    <w:uiPriority w:val="59"/>
    <w:rsid w:val="009E1C4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9E1C4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FD13C7"/>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mlenmeyenBahsetme">
    <w:name w:val="Unresolved Mention"/>
    <w:basedOn w:val="VarsaylanParagrafYazTipi"/>
    <w:uiPriority w:val="99"/>
    <w:semiHidden/>
    <w:unhideWhenUsed/>
    <w:rsid w:val="003F228B"/>
    <w:rPr>
      <w:color w:val="605E5C"/>
      <w:shd w:val="clear" w:color="auto" w:fill="E1DFDD"/>
    </w:rPr>
  </w:style>
  <w:style w:type="table" w:customStyle="1" w:styleId="TabloKlavuzu13">
    <w:name w:val="Tablo Kılavuzu13"/>
    <w:basedOn w:val="NormalTablo"/>
    <w:next w:val="TabloKlavuzu"/>
    <w:uiPriority w:val="39"/>
    <w:rsid w:val="003F22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39"/>
    <w:rsid w:val="00A848D5"/>
    <w:pPr>
      <w:widowControl/>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653B88"/>
    <w:pPr>
      <w:widowControl/>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2C5E4C"/>
    <w:pPr>
      <w:widowControl/>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B63548"/>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3417EA"/>
    <w:pPr>
      <w:widowControl/>
      <w:spacing w:after="120" w:line="360" w:lineRule="auto"/>
      <w:jc w:val="both"/>
    </w:pPr>
    <w:rPr>
      <w:rFonts w:ascii="Times New Roman" w:eastAsia="Aptos" w:hAnsi="Times New Roman" w:cs="Times New Roman"/>
      <w:iCs/>
      <w:color w:val="0E2841"/>
      <w:kern w:val="2"/>
      <w:szCs w:val="18"/>
      <w:lang w:eastAsia="en-US" w:bidi="ar-SA"/>
    </w:rPr>
  </w:style>
  <w:style w:type="table" w:customStyle="1" w:styleId="TabloKlavuzu18">
    <w:name w:val="Tablo Kılavuzu18"/>
    <w:basedOn w:val="NormalTablo"/>
    <w:next w:val="TabloKlavuzu"/>
    <w:uiPriority w:val="39"/>
    <w:rsid w:val="0035004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AD03CC"/>
  </w:style>
  <w:style w:type="paragraph" w:customStyle="1" w:styleId="Balk110">
    <w:name w:val="Başlık 11"/>
    <w:basedOn w:val="Normal"/>
    <w:uiPriority w:val="1"/>
    <w:qFormat/>
    <w:rsid w:val="00AD03CC"/>
    <w:pPr>
      <w:autoSpaceDE w:val="0"/>
      <w:autoSpaceDN w:val="0"/>
      <w:spacing w:line="251" w:lineRule="exact"/>
      <w:ind w:left="824"/>
      <w:outlineLvl w:val="1"/>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5371">
      <w:bodyDiv w:val="1"/>
      <w:marLeft w:val="0"/>
      <w:marRight w:val="0"/>
      <w:marTop w:val="0"/>
      <w:marBottom w:val="0"/>
      <w:divBdr>
        <w:top w:val="none" w:sz="0" w:space="0" w:color="auto"/>
        <w:left w:val="none" w:sz="0" w:space="0" w:color="auto"/>
        <w:bottom w:val="none" w:sz="0" w:space="0" w:color="auto"/>
        <w:right w:val="none" w:sz="0" w:space="0" w:color="auto"/>
      </w:divBdr>
    </w:div>
    <w:div w:id="471406345">
      <w:bodyDiv w:val="1"/>
      <w:marLeft w:val="0"/>
      <w:marRight w:val="0"/>
      <w:marTop w:val="0"/>
      <w:marBottom w:val="0"/>
      <w:divBdr>
        <w:top w:val="none" w:sz="0" w:space="0" w:color="auto"/>
        <w:left w:val="none" w:sz="0" w:space="0" w:color="auto"/>
        <w:bottom w:val="none" w:sz="0" w:space="0" w:color="auto"/>
        <w:right w:val="none" w:sz="0" w:space="0" w:color="auto"/>
      </w:divBdr>
    </w:div>
    <w:div w:id="547373634">
      <w:bodyDiv w:val="1"/>
      <w:marLeft w:val="0"/>
      <w:marRight w:val="0"/>
      <w:marTop w:val="0"/>
      <w:marBottom w:val="0"/>
      <w:divBdr>
        <w:top w:val="none" w:sz="0" w:space="0" w:color="auto"/>
        <w:left w:val="none" w:sz="0" w:space="0" w:color="auto"/>
        <w:bottom w:val="none" w:sz="0" w:space="0" w:color="auto"/>
        <w:right w:val="none" w:sz="0" w:space="0" w:color="auto"/>
      </w:divBdr>
    </w:div>
    <w:div w:id="570501476">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637804764">
      <w:bodyDiv w:val="1"/>
      <w:marLeft w:val="0"/>
      <w:marRight w:val="0"/>
      <w:marTop w:val="0"/>
      <w:marBottom w:val="0"/>
      <w:divBdr>
        <w:top w:val="none" w:sz="0" w:space="0" w:color="auto"/>
        <w:left w:val="none" w:sz="0" w:space="0" w:color="auto"/>
        <w:bottom w:val="none" w:sz="0" w:space="0" w:color="auto"/>
        <w:right w:val="none" w:sz="0" w:space="0" w:color="auto"/>
      </w:divBdr>
    </w:div>
    <w:div w:id="647244208">
      <w:bodyDiv w:val="1"/>
      <w:marLeft w:val="0"/>
      <w:marRight w:val="0"/>
      <w:marTop w:val="0"/>
      <w:marBottom w:val="0"/>
      <w:divBdr>
        <w:top w:val="none" w:sz="0" w:space="0" w:color="auto"/>
        <w:left w:val="none" w:sz="0" w:space="0" w:color="auto"/>
        <w:bottom w:val="none" w:sz="0" w:space="0" w:color="auto"/>
        <w:right w:val="none" w:sz="0" w:space="0" w:color="auto"/>
      </w:divBdr>
    </w:div>
    <w:div w:id="684671883">
      <w:bodyDiv w:val="1"/>
      <w:marLeft w:val="0"/>
      <w:marRight w:val="0"/>
      <w:marTop w:val="0"/>
      <w:marBottom w:val="0"/>
      <w:divBdr>
        <w:top w:val="none" w:sz="0" w:space="0" w:color="auto"/>
        <w:left w:val="none" w:sz="0" w:space="0" w:color="auto"/>
        <w:bottom w:val="none" w:sz="0" w:space="0" w:color="auto"/>
        <w:right w:val="none" w:sz="0" w:space="0" w:color="auto"/>
      </w:divBdr>
    </w:div>
    <w:div w:id="852261797">
      <w:bodyDiv w:val="1"/>
      <w:marLeft w:val="0"/>
      <w:marRight w:val="0"/>
      <w:marTop w:val="0"/>
      <w:marBottom w:val="0"/>
      <w:divBdr>
        <w:top w:val="none" w:sz="0" w:space="0" w:color="auto"/>
        <w:left w:val="none" w:sz="0" w:space="0" w:color="auto"/>
        <w:bottom w:val="none" w:sz="0" w:space="0" w:color="auto"/>
        <w:right w:val="none" w:sz="0" w:space="0" w:color="auto"/>
      </w:divBdr>
    </w:div>
    <w:div w:id="939870342">
      <w:bodyDiv w:val="1"/>
      <w:marLeft w:val="0"/>
      <w:marRight w:val="0"/>
      <w:marTop w:val="0"/>
      <w:marBottom w:val="0"/>
      <w:divBdr>
        <w:top w:val="none" w:sz="0" w:space="0" w:color="auto"/>
        <w:left w:val="none" w:sz="0" w:space="0" w:color="auto"/>
        <w:bottom w:val="none" w:sz="0" w:space="0" w:color="auto"/>
        <w:right w:val="none" w:sz="0" w:space="0" w:color="auto"/>
      </w:divBdr>
    </w:div>
    <w:div w:id="1018585698">
      <w:bodyDiv w:val="1"/>
      <w:marLeft w:val="0"/>
      <w:marRight w:val="0"/>
      <w:marTop w:val="0"/>
      <w:marBottom w:val="0"/>
      <w:divBdr>
        <w:top w:val="none" w:sz="0" w:space="0" w:color="auto"/>
        <w:left w:val="none" w:sz="0" w:space="0" w:color="auto"/>
        <w:bottom w:val="none" w:sz="0" w:space="0" w:color="auto"/>
        <w:right w:val="none" w:sz="0" w:space="0" w:color="auto"/>
      </w:divBdr>
    </w:div>
    <w:div w:id="1094470300">
      <w:bodyDiv w:val="1"/>
      <w:marLeft w:val="0"/>
      <w:marRight w:val="0"/>
      <w:marTop w:val="0"/>
      <w:marBottom w:val="0"/>
      <w:divBdr>
        <w:top w:val="none" w:sz="0" w:space="0" w:color="auto"/>
        <w:left w:val="none" w:sz="0" w:space="0" w:color="auto"/>
        <w:bottom w:val="none" w:sz="0" w:space="0" w:color="auto"/>
        <w:right w:val="none" w:sz="0" w:space="0" w:color="auto"/>
      </w:divBdr>
    </w:div>
    <w:div w:id="1477797558">
      <w:bodyDiv w:val="1"/>
      <w:marLeft w:val="0"/>
      <w:marRight w:val="0"/>
      <w:marTop w:val="0"/>
      <w:marBottom w:val="0"/>
      <w:divBdr>
        <w:top w:val="none" w:sz="0" w:space="0" w:color="auto"/>
        <w:left w:val="none" w:sz="0" w:space="0" w:color="auto"/>
        <w:bottom w:val="none" w:sz="0" w:space="0" w:color="auto"/>
        <w:right w:val="none" w:sz="0" w:space="0" w:color="auto"/>
      </w:divBdr>
    </w:div>
    <w:div w:id="1750812362">
      <w:bodyDiv w:val="1"/>
      <w:marLeft w:val="0"/>
      <w:marRight w:val="0"/>
      <w:marTop w:val="0"/>
      <w:marBottom w:val="0"/>
      <w:divBdr>
        <w:top w:val="none" w:sz="0" w:space="0" w:color="auto"/>
        <w:left w:val="none" w:sz="0" w:space="0" w:color="auto"/>
        <w:bottom w:val="none" w:sz="0" w:space="0" w:color="auto"/>
        <w:right w:val="none" w:sz="0" w:space="0" w:color="auto"/>
      </w:divBdr>
    </w:div>
    <w:div w:id="1772818530">
      <w:bodyDiv w:val="1"/>
      <w:marLeft w:val="0"/>
      <w:marRight w:val="0"/>
      <w:marTop w:val="0"/>
      <w:marBottom w:val="0"/>
      <w:divBdr>
        <w:top w:val="none" w:sz="0" w:space="0" w:color="auto"/>
        <w:left w:val="none" w:sz="0" w:space="0" w:color="auto"/>
        <w:bottom w:val="none" w:sz="0" w:space="0" w:color="auto"/>
        <w:right w:val="none" w:sz="0" w:space="0" w:color="auto"/>
      </w:divBdr>
    </w:div>
    <w:div w:id="1829128295">
      <w:bodyDiv w:val="1"/>
      <w:marLeft w:val="0"/>
      <w:marRight w:val="0"/>
      <w:marTop w:val="0"/>
      <w:marBottom w:val="0"/>
      <w:divBdr>
        <w:top w:val="none" w:sz="0" w:space="0" w:color="auto"/>
        <w:left w:val="none" w:sz="0" w:space="0" w:color="auto"/>
        <w:bottom w:val="none" w:sz="0" w:space="0" w:color="auto"/>
        <w:right w:val="none" w:sz="0" w:space="0" w:color="auto"/>
      </w:divBdr>
    </w:div>
    <w:div w:id="1960141239">
      <w:bodyDiv w:val="1"/>
      <w:marLeft w:val="0"/>
      <w:marRight w:val="0"/>
      <w:marTop w:val="0"/>
      <w:marBottom w:val="0"/>
      <w:divBdr>
        <w:top w:val="none" w:sz="0" w:space="0" w:color="auto"/>
        <w:left w:val="none" w:sz="0" w:space="0" w:color="auto"/>
        <w:bottom w:val="none" w:sz="0" w:space="0" w:color="auto"/>
        <w:right w:val="none" w:sz="0" w:space="0" w:color="auto"/>
      </w:divBdr>
    </w:div>
    <w:div w:id="2009866489">
      <w:bodyDiv w:val="1"/>
      <w:marLeft w:val="0"/>
      <w:marRight w:val="0"/>
      <w:marTop w:val="0"/>
      <w:marBottom w:val="0"/>
      <w:divBdr>
        <w:top w:val="none" w:sz="0" w:space="0" w:color="auto"/>
        <w:left w:val="none" w:sz="0" w:space="0" w:color="auto"/>
        <w:bottom w:val="none" w:sz="0" w:space="0" w:color="auto"/>
        <w:right w:val="none" w:sz="0" w:space="0" w:color="auto"/>
      </w:divBdr>
    </w:div>
    <w:div w:id="208044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4807</Words>
  <Characters>27403</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İEA</dc:creator>
  <cp:lastModifiedBy>İSMAİL SERKAN MİRKAN</cp:lastModifiedBy>
  <cp:revision>4</cp:revision>
  <cp:lastPrinted>2025-08-14T11:25:00Z</cp:lastPrinted>
  <dcterms:created xsi:type="dcterms:W3CDTF">2025-09-10T08:31:00Z</dcterms:created>
  <dcterms:modified xsi:type="dcterms:W3CDTF">2025-09-10T08:34:00Z</dcterms:modified>
</cp:coreProperties>
</file>