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6C251E" w:rsidP="00883B18">
      <w:pPr>
        <w:pStyle w:val="GvdeMetni"/>
        <w:jc w:val="center"/>
      </w:pPr>
      <w:r>
        <w:t>SOSYAL</w:t>
      </w:r>
      <w:r w:rsidR="008219AA">
        <w:t xml:space="preserve"> BİLİMLER MESLEK YÜKSEKOKULU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D1" w:rsidRDefault="00DF7ED1" w:rsidP="00883B18">
      <w:r>
        <w:separator/>
      </w:r>
    </w:p>
  </w:endnote>
  <w:endnote w:type="continuationSeparator" w:id="0">
    <w:p w:rsidR="00DF7ED1" w:rsidRDefault="00DF7ED1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D1" w:rsidRDefault="00DF7ED1" w:rsidP="00883B18">
      <w:r>
        <w:separator/>
      </w:r>
    </w:p>
  </w:footnote>
  <w:footnote w:type="continuationSeparator" w:id="0">
    <w:p w:rsidR="00DF7ED1" w:rsidRDefault="00DF7ED1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3F61AB"/>
    <w:rsid w:val="004D5856"/>
    <w:rsid w:val="005613F8"/>
    <w:rsid w:val="006C251E"/>
    <w:rsid w:val="0072296E"/>
    <w:rsid w:val="00763933"/>
    <w:rsid w:val="00765A60"/>
    <w:rsid w:val="007C30E3"/>
    <w:rsid w:val="008219AA"/>
    <w:rsid w:val="00883B18"/>
    <w:rsid w:val="008A1937"/>
    <w:rsid w:val="00916598"/>
    <w:rsid w:val="009B39B1"/>
    <w:rsid w:val="00B5697B"/>
    <w:rsid w:val="00C14363"/>
    <w:rsid w:val="00DF7ED1"/>
    <w:rsid w:val="00E434D9"/>
    <w:rsid w:val="00E945BF"/>
    <w:rsid w:val="00EC2A00"/>
    <w:rsid w:val="00F40349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5F52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2022-08-12T09:12:00Z</dcterms:created>
  <dcterms:modified xsi:type="dcterms:W3CDTF">2022-08-12T09:12:00Z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