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F81" w:rsidRPr="002A1DEE" w:rsidRDefault="00520F81" w:rsidP="006D3B1D">
      <w:pPr>
        <w:jc w:val="center"/>
        <w:rPr>
          <w:rFonts w:ascii="Times New Roman" w:hAnsi="Times New Roman" w:cs="Times New Roman"/>
          <w:b/>
          <w:bCs/>
          <w:lang w:val="tr-TR"/>
        </w:rPr>
      </w:pPr>
    </w:p>
    <w:p w:rsidR="009B4B3E" w:rsidRPr="002A1DEE" w:rsidRDefault="009B4B3E" w:rsidP="009B4B3E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2A1DEE">
        <w:rPr>
          <w:rFonts w:ascii="Times New Roman" w:hAnsi="Times New Roman" w:cs="Times New Roman"/>
          <w:b/>
          <w:bCs/>
          <w:lang w:val="tr-TR"/>
        </w:rPr>
        <w:t>EĞİTİM BİLİMLERİ ANABİLİM DALI</w:t>
      </w:r>
      <w:r w:rsidR="00CF41EC" w:rsidRPr="002A1DEE">
        <w:rPr>
          <w:rFonts w:ascii="Times New Roman" w:hAnsi="Times New Roman" w:cs="Times New Roman"/>
          <w:b/>
          <w:bCs/>
          <w:lang w:val="tr-TR"/>
        </w:rPr>
        <w:t xml:space="preserve"> 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EĞİTİM YÖNETİMİ </w:t>
      </w:r>
      <w:r w:rsidR="00852C38">
        <w:rPr>
          <w:rFonts w:ascii="Times New Roman" w:hAnsi="Times New Roman" w:cs="Times New Roman"/>
          <w:b/>
          <w:bCs/>
          <w:lang w:val="tr-TR"/>
        </w:rPr>
        <w:t xml:space="preserve">BİLİM DALI 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TEZSİZ YÜKSEK LİSANS </w:t>
      </w:r>
    </w:p>
    <w:p w:rsidR="009B4B3E" w:rsidRPr="002A1DEE" w:rsidRDefault="009B4B3E" w:rsidP="009B4B3E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2A1DEE">
        <w:rPr>
          <w:rFonts w:ascii="Times New Roman" w:hAnsi="Times New Roman" w:cs="Times New Roman"/>
          <w:b/>
          <w:bCs/>
          <w:lang w:val="tr-TR"/>
        </w:rPr>
        <w:t>2026 -2027 GÜZ DÖNEMİ DERS PROGRAMI</w:t>
      </w:r>
    </w:p>
    <w:tbl>
      <w:tblPr>
        <w:tblW w:w="11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37"/>
        <w:gridCol w:w="1792"/>
        <w:gridCol w:w="1843"/>
        <w:gridCol w:w="1843"/>
        <w:gridCol w:w="1417"/>
        <w:gridCol w:w="1559"/>
        <w:gridCol w:w="1418"/>
      </w:tblGrid>
      <w:tr w:rsidR="009B4B3E" w:rsidRPr="002A1DEE" w:rsidTr="00401BEC">
        <w:trPr>
          <w:trHeight w:val="1811"/>
          <w:jc w:val="center"/>
        </w:trPr>
        <w:tc>
          <w:tcPr>
            <w:tcW w:w="1737" w:type="dxa"/>
            <w:tcBorders>
              <w:top w:val="double" w:sz="4" w:space="0" w:color="auto"/>
              <w:left w:val="double" w:sz="4" w:space="0" w:color="auto"/>
              <w:tl2br w:val="single" w:sz="4" w:space="0" w:color="auto"/>
            </w:tcBorders>
          </w:tcPr>
          <w:p w:rsidR="009B4B3E" w:rsidRPr="002A1DEE" w:rsidRDefault="009B4B3E" w:rsidP="00401BEC">
            <w:pPr>
              <w:pStyle w:val="BelgeBalantlar"/>
              <w:shd w:val="clear" w:color="auto" w:fill="auto"/>
              <w:jc w:val="right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DERS                 SAATLERİ</w:t>
            </w:r>
          </w:p>
          <w:p w:rsidR="009B4B3E" w:rsidRPr="002A1DEE" w:rsidRDefault="009B4B3E" w:rsidP="00401BEC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9B4B3E" w:rsidRPr="002A1DEE" w:rsidRDefault="009B4B3E" w:rsidP="00401BEC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GÜNLER</w:t>
            </w:r>
          </w:p>
        </w:tc>
        <w:tc>
          <w:tcPr>
            <w:tcW w:w="1792" w:type="dxa"/>
            <w:tcBorders>
              <w:top w:val="double" w:sz="4" w:space="0" w:color="auto"/>
            </w:tcBorders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lang w:val="tr-TR"/>
              </w:rPr>
              <w:t>I.DERS</w:t>
            </w: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17.00-17.45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II.DERS</w:t>
            </w:r>
            <w:proofErr w:type="gramEnd"/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18.00-18.45</w:t>
            </w:r>
          </w:p>
        </w:tc>
        <w:tc>
          <w:tcPr>
            <w:tcW w:w="1843" w:type="dxa"/>
            <w:tcBorders>
              <w:top w:val="double" w:sz="4" w:space="0" w:color="auto"/>
              <w:right w:val="single" w:sz="8" w:space="0" w:color="auto"/>
            </w:tcBorders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III.DERS</w:t>
            </w:r>
            <w:proofErr w:type="gramEnd"/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19.00-19.45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IV.DERS</w:t>
            </w:r>
            <w:proofErr w:type="gramEnd"/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20.00-20.45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lang w:val="tr-TR"/>
              </w:rPr>
              <w:t>V.DERS</w:t>
            </w: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21.00-21.45</w:t>
            </w: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8" w:space="0" w:color="auto"/>
            </w:tcBorders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VI.DERS</w:t>
            </w:r>
            <w:proofErr w:type="gramEnd"/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22.00-22.45</w:t>
            </w:r>
          </w:p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9B4B3E" w:rsidRPr="002A1DEE" w:rsidTr="00401BEC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9B4B3E" w:rsidRPr="002A1DEE" w:rsidRDefault="009B4B3E" w:rsidP="00401BEC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9B4B3E" w:rsidRPr="002A1DEE" w:rsidRDefault="009B4B3E" w:rsidP="00401BEC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PAZARTESİ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9B4B3E" w:rsidRPr="002A1DEE" w:rsidTr="00401BEC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9B4B3E" w:rsidRPr="002A1DEE" w:rsidRDefault="009B4B3E" w:rsidP="00401BE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9B4B3E" w:rsidRPr="002A1DEE" w:rsidRDefault="009B4B3E" w:rsidP="00401BE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SALI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Kaynak Tarama ve Rapor Yazımı</w:t>
            </w:r>
          </w:p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708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Kaynak Tarama ve Rapor Yazımı</w:t>
            </w:r>
          </w:p>
          <w:p w:rsidR="009B4B3E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708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Kaynak Tarama ve Rapor Yazımı</w:t>
            </w:r>
          </w:p>
          <w:p w:rsidR="009B4B3E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708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 Eğitim ve Okul Liderliği</w:t>
            </w:r>
          </w:p>
          <w:p w:rsidR="00CF41EC" w:rsidRPr="002A1DEE" w:rsidRDefault="00CF41EC" w:rsidP="00401BEC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727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ve Okul Liderliği</w:t>
            </w:r>
          </w:p>
          <w:p w:rsidR="00CF41EC" w:rsidRPr="002A1DEE" w:rsidRDefault="00CF41EC" w:rsidP="00401B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727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ve Okul Liderliği</w:t>
            </w:r>
          </w:p>
          <w:p w:rsidR="00CF41EC" w:rsidRPr="002A1DEE" w:rsidRDefault="00CF41EC" w:rsidP="00401B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727</w:t>
            </w:r>
          </w:p>
        </w:tc>
      </w:tr>
      <w:tr w:rsidR="009B4B3E" w:rsidRPr="002A1DEE" w:rsidTr="00401BEC">
        <w:trPr>
          <w:trHeight w:val="919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9B4B3E" w:rsidRPr="002A1DEE" w:rsidRDefault="009B4B3E" w:rsidP="00401BE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9B4B3E" w:rsidRPr="002A1DEE" w:rsidRDefault="009B4B3E" w:rsidP="00401BE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ÇARŞAMBA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Türkiye’de Eğitim Politikaları</w:t>
            </w:r>
          </w:p>
          <w:p w:rsidR="00CF41EC" w:rsidRPr="002A1DEE" w:rsidRDefault="00CF41EC" w:rsidP="00401B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707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Türkiye’de Eğitim Politikaları</w:t>
            </w:r>
          </w:p>
          <w:p w:rsidR="00CF41EC" w:rsidRPr="002A1DEE" w:rsidRDefault="00CF41EC" w:rsidP="00401B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707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Türkiye’de Eğitim Politikaları</w:t>
            </w:r>
          </w:p>
          <w:p w:rsidR="00CF41EC" w:rsidRPr="002A1DEE" w:rsidRDefault="00CF41EC" w:rsidP="00401B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707</w:t>
            </w:r>
          </w:p>
        </w:tc>
        <w:tc>
          <w:tcPr>
            <w:tcW w:w="1417" w:type="dxa"/>
            <w:tcBorders>
              <w:right w:val="single" w:sz="8" w:space="0" w:color="auto"/>
            </w:tcBorders>
            <w:vAlign w:val="center"/>
          </w:tcPr>
          <w:p w:rsidR="009B4B3E" w:rsidRPr="002A1DEE" w:rsidRDefault="009B4B3E" w:rsidP="00401B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Yönetiminde Etik</w:t>
            </w:r>
          </w:p>
          <w:p w:rsidR="00CF41EC" w:rsidRPr="002A1DEE" w:rsidRDefault="00CF41EC" w:rsidP="00401BEC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lang w:val="tr-TR"/>
              </w:rPr>
              <w:t>EY  711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Yönetiminde Etik</w:t>
            </w:r>
          </w:p>
          <w:p w:rsidR="009B4B3E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lang w:val="tr-TR"/>
              </w:rPr>
              <w:t>EY  711</w:t>
            </w:r>
            <w:proofErr w:type="gramEnd"/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Yönetiminde Etik</w:t>
            </w:r>
          </w:p>
          <w:p w:rsidR="009B4B3E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lang w:val="tr-TR"/>
              </w:rPr>
              <w:t>EY  711</w:t>
            </w:r>
            <w:proofErr w:type="gramEnd"/>
          </w:p>
        </w:tc>
      </w:tr>
      <w:tr w:rsidR="00CF41EC" w:rsidRPr="002A1DEE" w:rsidTr="00401BEC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CF41EC" w:rsidRPr="002A1DEE" w:rsidRDefault="00CF41EC" w:rsidP="00CF41E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CF41EC" w:rsidRPr="002A1DEE" w:rsidRDefault="00CF41EC" w:rsidP="00CF41E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PERŞEMBE</w:t>
            </w:r>
          </w:p>
        </w:tc>
        <w:tc>
          <w:tcPr>
            <w:tcW w:w="1792" w:type="dxa"/>
            <w:tcBorders>
              <w:righ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Karşılaştırılmalı Eğitim</w:t>
            </w:r>
          </w:p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723</w:t>
            </w:r>
          </w:p>
        </w:tc>
        <w:tc>
          <w:tcPr>
            <w:tcW w:w="1843" w:type="dxa"/>
            <w:tcBorders>
              <w:righ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Karşılaştırılmalı Eğitim</w:t>
            </w:r>
          </w:p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723</w:t>
            </w:r>
          </w:p>
        </w:tc>
        <w:tc>
          <w:tcPr>
            <w:tcW w:w="1843" w:type="dxa"/>
            <w:tcBorders>
              <w:righ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Karşılaştırılmalı Eğitim</w:t>
            </w:r>
          </w:p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723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Küreselleşme ve Eğitim </w:t>
            </w:r>
          </w:p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Küreselleşme ve Eğitim </w:t>
            </w:r>
          </w:p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Küreselleşme ve Eğitim </w:t>
            </w:r>
          </w:p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 704</w:t>
            </w:r>
          </w:p>
        </w:tc>
      </w:tr>
      <w:tr w:rsidR="00CF41EC" w:rsidRPr="002A1DEE" w:rsidTr="00401BEC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  <w:bottom w:val="double" w:sz="4" w:space="0" w:color="auto"/>
            </w:tcBorders>
          </w:tcPr>
          <w:p w:rsidR="00CF41EC" w:rsidRPr="002A1DEE" w:rsidRDefault="00CF41EC" w:rsidP="00CF41E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CF41EC" w:rsidRPr="002A1DEE" w:rsidRDefault="00CF41EC" w:rsidP="00CF41E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CUMA</w:t>
            </w:r>
          </w:p>
        </w:tc>
        <w:tc>
          <w:tcPr>
            <w:tcW w:w="1792" w:type="dxa"/>
            <w:tcBorders>
              <w:bottom w:val="double" w:sz="4" w:space="0" w:color="auto"/>
              <w:right w:val="single" w:sz="8" w:space="0" w:color="auto"/>
            </w:tcBorders>
          </w:tcPr>
          <w:p w:rsidR="00CF41EC" w:rsidRPr="002A1DEE" w:rsidRDefault="00CF41EC" w:rsidP="00CF41EC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Yönetim Psikolojisi</w:t>
            </w:r>
          </w:p>
          <w:p w:rsidR="00CF41EC" w:rsidRPr="002A1DEE" w:rsidRDefault="00CF41EC" w:rsidP="00CF41EC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EY 706</w:t>
            </w:r>
          </w:p>
        </w:tc>
        <w:tc>
          <w:tcPr>
            <w:tcW w:w="1843" w:type="dxa"/>
            <w:tcBorders>
              <w:bottom w:val="double" w:sz="4" w:space="0" w:color="auto"/>
              <w:right w:val="single" w:sz="8" w:space="0" w:color="auto"/>
            </w:tcBorders>
          </w:tcPr>
          <w:p w:rsidR="00CF41EC" w:rsidRPr="002A1DEE" w:rsidRDefault="00CF41EC" w:rsidP="00CF41EC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Yönetim Psikolojisi</w:t>
            </w:r>
          </w:p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EY 706</w:t>
            </w:r>
          </w:p>
        </w:tc>
        <w:tc>
          <w:tcPr>
            <w:tcW w:w="1843" w:type="dxa"/>
            <w:tcBorders>
              <w:bottom w:val="double" w:sz="4" w:space="0" w:color="auto"/>
              <w:righ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417" w:type="dxa"/>
            <w:tcBorders>
              <w:bottom w:val="double" w:sz="4" w:space="0" w:color="auto"/>
              <w:righ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double" w:sz="4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418" w:type="dxa"/>
            <w:tcBorders>
              <w:bottom w:val="double" w:sz="4" w:space="0" w:color="auto"/>
              <w:right w:val="single" w:sz="8" w:space="0" w:color="auto"/>
            </w:tcBorders>
          </w:tcPr>
          <w:p w:rsidR="00CF41EC" w:rsidRPr="002A1DEE" w:rsidRDefault="00CF41EC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</w:tr>
    </w:tbl>
    <w:p w:rsidR="005C2D82" w:rsidRPr="002A1DEE" w:rsidRDefault="005C2D82" w:rsidP="009B4B3E">
      <w:pPr>
        <w:jc w:val="center"/>
        <w:rPr>
          <w:rFonts w:ascii="Times New Roman" w:hAnsi="Times New Roman" w:cs="Times New Roman"/>
          <w:lang w:val="tr-TR"/>
        </w:rPr>
      </w:pPr>
    </w:p>
    <w:sectPr w:rsidR="005C2D82" w:rsidRPr="002A1DEE" w:rsidSect="004D1D4D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87D6D"/>
    <w:rsid w:val="00081A1D"/>
    <w:rsid w:val="0008735B"/>
    <w:rsid w:val="00181BF7"/>
    <w:rsid w:val="001B12C6"/>
    <w:rsid w:val="001C591A"/>
    <w:rsid w:val="001E7264"/>
    <w:rsid w:val="001F246D"/>
    <w:rsid w:val="002267C6"/>
    <w:rsid w:val="00247CF8"/>
    <w:rsid w:val="002817F5"/>
    <w:rsid w:val="00287D6D"/>
    <w:rsid w:val="002920B4"/>
    <w:rsid w:val="002A1DEE"/>
    <w:rsid w:val="002B19ED"/>
    <w:rsid w:val="002F6DBB"/>
    <w:rsid w:val="0032410B"/>
    <w:rsid w:val="003D10F6"/>
    <w:rsid w:val="00441A6C"/>
    <w:rsid w:val="00493B33"/>
    <w:rsid w:val="004D0A1B"/>
    <w:rsid w:val="004D1D4D"/>
    <w:rsid w:val="00520F81"/>
    <w:rsid w:val="00527A28"/>
    <w:rsid w:val="00597309"/>
    <w:rsid w:val="005C2D82"/>
    <w:rsid w:val="00601179"/>
    <w:rsid w:val="00655373"/>
    <w:rsid w:val="006A7319"/>
    <w:rsid w:val="00700626"/>
    <w:rsid w:val="00735C41"/>
    <w:rsid w:val="0079791F"/>
    <w:rsid w:val="007A73CD"/>
    <w:rsid w:val="007C5F8B"/>
    <w:rsid w:val="007F6FDF"/>
    <w:rsid w:val="00803366"/>
    <w:rsid w:val="00852C38"/>
    <w:rsid w:val="00856395"/>
    <w:rsid w:val="0088719F"/>
    <w:rsid w:val="008A7EDA"/>
    <w:rsid w:val="00937CB4"/>
    <w:rsid w:val="00940A7C"/>
    <w:rsid w:val="009B2086"/>
    <w:rsid w:val="009B4B3E"/>
    <w:rsid w:val="00A87FEA"/>
    <w:rsid w:val="00AA319A"/>
    <w:rsid w:val="00AE26E5"/>
    <w:rsid w:val="00B54A25"/>
    <w:rsid w:val="00B76B35"/>
    <w:rsid w:val="00B93574"/>
    <w:rsid w:val="00BA2FB1"/>
    <w:rsid w:val="00BC2E31"/>
    <w:rsid w:val="00C2453E"/>
    <w:rsid w:val="00C271EC"/>
    <w:rsid w:val="00C41FE4"/>
    <w:rsid w:val="00C602E6"/>
    <w:rsid w:val="00C604FA"/>
    <w:rsid w:val="00CA63B4"/>
    <w:rsid w:val="00CD5745"/>
    <w:rsid w:val="00CF41EC"/>
    <w:rsid w:val="00D85505"/>
    <w:rsid w:val="00DD5AD8"/>
    <w:rsid w:val="00DF3FF9"/>
    <w:rsid w:val="00E152F4"/>
    <w:rsid w:val="00E46F82"/>
    <w:rsid w:val="00E7558B"/>
    <w:rsid w:val="00E86C8C"/>
    <w:rsid w:val="00E878E6"/>
    <w:rsid w:val="00EC55F1"/>
    <w:rsid w:val="00F76D0A"/>
    <w:rsid w:val="00F76D31"/>
    <w:rsid w:val="00FF7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D6D"/>
  </w:style>
  <w:style w:type="paragraph" w:styleId="Balk1">
    <w:name w:val="heading 1"/>
    <w:basedOn w:val="Normal"/>
    <w:next w:val="Normal"/>
    <w:link w:val="Balk1Char"/>
    <w:uiPriority w:val="9"/>
    <w:qFormat/>
    <w:rsid w:val="00287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7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7D6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7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7D6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7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7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7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7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7D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7D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7D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7D6D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7D6D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7D6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7D6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7D6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7D6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87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7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87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87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287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287D6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87D6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7D6D"/>
    <w:rPr>
      <w:i/>
      <w:iCs/>
      <w:color w:val="2E74B5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87D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87D6D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87D6D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287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lgeBalantlar">
    <w:name w:val="Document Map"/>
    <w:basedOn w:val="Normal"/>
    <w:link w:val="BelgeBalantlarChar"/>
    <w:semiHidden/>
    <w:rsid w:val="00BA2FB1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eastAsia="tr-TR"/>
    </w:rPr>
  </w:style>
  <w:style w:type="character" w:customStyle="1" w:styleId="BelgeBalantlarChar">
    <w:name w:val="Belge Bağlantıları Char"/>
    <w:basedOn w:val="VarsaylanParagrafYazTipi"/>
    <w:link w:val="BelgeBalantlar"/>
    <w:semiHidden/>
    <w:rsid w:val="00BA2FB1"/>
    <w:rPr>
      <w:rFonts w:ascii="Tahoma" w:eastAsia="Times New Roman" w:hAnsi="Tahoma" w:cs="Times New Roman"/>
      <w:kern w:val="0"/>
      <w:sz w:val="24"/>
      <w:szCs w:val="24"/>
      <w:shd w:val="clear" w:color="auto" w:fill="00008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4b95fe-5c65-463c-b23a-313611002d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E107E69CA652A4BA492BE8A1A4622BD" ma:contentTypeVersion="5" ma:contentTypeDescription="Yeni belge oluşturun." ma:contentTypeScope="" ma:versionID="38ad029274a8343a6fe4b044dac08ce4">
  <xsd:schema xmlns:xsd="http://www.w3.org/2001/XMLSchema" xmlns:xs="http://www.w3.org/2001/XMLSchema" xmlns:p="http://schemas.microsoft.com/office/2006/metadata/properties" xmlns:ns3="3a4b95fe-5c65-463c-b23a-313611002d95" targetNamespace="http://schemas.microsoft.com/office/2006/metadata/properties" ma:root="true" ma:fieldsID="846cbb0028676b36ef794df470db141e" ns3:_="">
    <xsd:import namespace="3a4b95fe-5c65-463c-b23a-313611002d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b95fe-5c65-463c-b23a-313611002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97D47-10F1-4BA7-BC91-B2884BF78235}">
  <ds:schemaRefs>
    <ds:schemaRef ds:uri="http://schemas.microsoft.com/office/2006/metadata/properties"/>
    <ds:schemaRef ds:uri="http://schemas.microsoft.com/office/infopath/2007/PartnerControls"/>
    <ds:schemaRef ds:uri="3a4b95fe-5c65-463c-b23a-313611002d95"/>
  </ds:schemaRefs>
</ds:datastoreItem>
</file>

<file path=customXml/itemProps2.xml><?xml version="1.0" encoding="utf-8"?>
<ds:datastoreItem xmlns:ds="http://schemas.openxmlformats.org/officeDocument/2006/customXml" ds:itemID="{2CBBEAF3-4139-4812-8E06-624B89A32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4651C-7925-4380-8006-2047B5CF7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b95fe-5c65-463c-b23a-313611002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KMU</cp:lastModifiedBy>
  <cp:revision>2</cp:revision>
  <dcterms:created xsi:type="dcterms:W3CDTF">2026-09-21T06:54:00Z</dcterms:created>
  <dcterms:modified xsi:type="dcterms:W3CDTF">2026-09-21T06:54:00Z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0x0101004E107E69CA652A4BA492BE8A1A4622BD</vt:lpwstr>
  </property>
</Properties>
</file>