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7A437" w14:textId="77777777" w:rsidR="00923D2A" w:rsidRPr="00953967" w:rsidRDefault="00923D2A" w:rsidP="00923D2A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bookmarkStart w:id="0" w:name="_GoBack"/>
      <w:bookmarkEnd w:id="0"/>
      <w:r w:rsidRPr="00953967">
        <w:rPr>
          <w:rFonts w:ascii="Times New Roman" w:hAnsi="Times New Roman"/>
          <w:bCs w:val="0"/>
          <w:kern w:val="0"/>
          <w:sz w:val="24"/>
          <w:szCs w:val="22"/>
        </w:rPr>
        <w:t xml:space="preserve">Yönetim Bilişim Sistemleri Anabilim Dalı </w:t>
      </w:r>
    </w:p>
    <w:p w14:paraId="3453B93C" w14:textId="77777777" w:rsidR="00923D2A" w:rsidRPr="00953967" w:rsidRDefault="00923D2A" w:rsidP="00923D2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2023-2024</w:t>
      </w:r>
      <w:r w:rsidRPr="00953967">
        <w:rPr>
          <w:rFonts w:ascii="Times New Roman" w:hAnsi="Times New Roman"/>
          <w:b/>
          <w:sz w:val="24"/>
        </w:rPr>
        <w:t xml:space="preserve"> Eğitim-Öğretim Yılı </w:t>
      </w:r>
      <w:r>
        <w:rPr>
          <w:rFonts w:ascii="Times New Roman" w:hAnsi="Times New Roman"/>
          <w:b/>
          <w:sz w:val="24"/>
        </w:rPr>
        <w:t xml:space="preserve">Bahar </w:t>
      </w:r>
      <w:r w:rsidRPr="00953967">
        <w:rPr>
          <w:rFonts w:ascii="Times New Roman" w:hAnsi="Times New Roman"/>
          <w:b/>
          <w:sz w:val="24"/>
        </w:rPr>
        <w:t>Yarıyılı</w:t>
      </w:r>
    </w:p>
    <w:p w14:paraId="0AF5F1D1" w14:textId="77777777" w:rsidR="00923D2A" w:rsidRPr="00293608" w:rsidRDefault="00923D2A" w:rsidP="00923D2A">
      <w:pPr>
        <w:pStyle w:val="Balk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2"/>
        </w:rPr>
      </w:pPr>
      <w:r>
        <w:rPr>
          <w:rFonts w:ascii="Times New Roman" w:hAnsi="Times New Roman"/>
          <w:bCs w:val="0"/>
          <w:kern w:val="0"/>
          <w:sz w:val="24"/>
          <w:szCs w:val="22"/>
        </w:rPr>
        <w:t xml:space="preserve">Uzaktan Öğretim </w:t>
      </w:r>
      <w:r w:rsidRPr="00953967">
        <w:rPr>
          <w:rFonts w:ascii="Times New Roman" w:hAnsi="Times New Roman"/>
          <w:bCs w:val="0"/>
          <w:kern w:val="0"/>
          <w:sz w:val="24"/>
          <w:szCs w:val="22"/>
        </w:rPr>
        <w:t>Tezsiz Yüksek Lisans Ders Programı</w:t>
      </w: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991"/>
        <w:gridCol w:w="992"/>
        <w:gridCol w:w="993"/>
        <w:gridCol w:w="992"/>
        <w:gridCol w:w="992"/>
        <w:gridCol w:w="993"/>
      </w:tblGrid>
      <w:tr w:rsidR="00923D2A" w:rsidRPr="00953967" w14:paraId="01B24DAC" w14:textId="77777777" w:rsidTr="00D151DF">
        <w:trPr>
          <w:trHeight w:val="47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84A8930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7E7DBAFE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SAATLERİ</w:t>
            </w:r>
          </w:p>
          <w:p w14:paraId="387BAA32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3D06D1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B24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55D0CC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17:00-17:45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1188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545B4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18:00-18:45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62D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E39BF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19:00-19:45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F5C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BEE07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20:00-20.45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F77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A7630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21:00-21:45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259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C3676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67">
              <w:rPr>
                <w:rFonts w:ascii="Times New Roman" w:hAnsi="Times New Roman"/>
                <w:sz w:val="20"/>
                <w:szCs w:val="20"/>
              </w:rPr>
              <w:t>22:00-22:45</w:t>
            </w:r>
          </w:p>
        </w:tc>
      </w:tr>
      <w:tr w:rsidR="00923D2A" w:rsidRPr="00953967" w14:paraId="56ECFBD8" w14:textId="77777777" w:rsidTr="00D151DF">
        <w:trPr>
          <w:trHeight w:val="978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C41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8902" w14:textId="77777777" w:rsidR="00923D2A" w:rsidRPr="00B76D8C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YBS 801 Bilimsel Araştırma Teknikleri ve Yayın Etiği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F78" w14:textId="77777777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830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Veri Madenciliği</w:t>
            </w:r>
          </w:p>
        </w:tc>
      </w:tr>
      <w:tr w:rsidR="00923D2A" w:rsidRPr="00953967" w14:paraId="4A0F8454" w14:textId="77777777" w:rsidTr="00D151DF">
        <w:trPr>
          <w:trHeight w:val="903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8671B9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A165" w14:textId="77777777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832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Sosyal Medya ve Dijital İçerik Yönetimi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D7BB4" w14:textId="77777777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YBS 812 İşletme Analitiği</w:t>
            </w:r>
          </w:p>
        </w:tc>
      </w:tr>
      <w:tr w:rsidR="00923D2A" w:rsidRPr="00953967" w14:paraId="7ADAEC32" w14:textId="77777777" w:rsidTr="00D151DF">
        <w:trPr>
          <w:trHeight w:val="921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5F7C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F123" w14:textId="77777777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807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E-İş ve E-Ticaret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46E" w14:textId="77777777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>YBS 809</w:t>
            </w:r>
            <w:r w:rsidRPr="00811CA1">
              <w:rPr>
                <w:sz w:val="20"/>
                <w:szCs w:val="20"/>
              </w:rPr>
              <w:t xml:space="preserve">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Yazılım Geliştirme</w:t>
            </w:r>
          </w:p>
        </w:tc>
      </w:tr>
      <w:tr w:rsidR="00923D2A" w:rsidRPr="00953967" w14:paraId="09E669A7" w14:textId="77777777" w:rsidTr="00D151DF">
        <w:trPr>
          <w:trHeight w:val="872"/>
          <w:jc w:val="center"/>
        </w:trPr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42B02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2B47C" w14:textId="4214434A" w:rsidR="00923D2A" w:rsidRPr="00811CA1" w:rsidRDefault="00C6447E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CA1">
              <w:rPr>
                <w:rFonts w:ascii="Times New Roman" w:hAnsi="Times New Roman"/>
                <w:sz w:val="20"/>
                <w:szCs w:val="20"/>
              </w:rPr>
              <w:t xml:space="preserve">YBS 833 </w:t>
            </w:r>
            <w:r w:rsidRPr="00811CA1">
              <w:rPr>
                <w:rFonts w:ascii="Times New Roman" w:hAnsi="Times New Roman"/>
                <w:bCs/>
                <w:sz w:val="20"/>
                <w:szCs w:val="20"/>
              </w:rPr>
              <w:t>Teknoloji ve Yenilik Yönetimi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BAD5" w14:textId="737DF45B" w:rsidR="00923D2A" w:rsidRPr="00811CA1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2A" w:rsidRPr="00E46EC8" w14:paraId="07545065" w14:textId="77777777" w:rsidTr="00D151DF">
        <w:trPr>
          <w:trHeight w:val="88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146" w14:textId="77777777" w:rsidR="00923D2A" w:rsidRPr="00953967" w:rsidRDefault="00923D2A" w:rsidP="00D151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3967">
              <w:rPr>
                <w:rFonts w:ascii="Times New Roman" w:hAnsi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0D1" w14:textId="77777777" w:rsidR="00923D2A" w:rsidRPr="00953967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YBS 818 Muhasebe Bilgi Sistemi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2B78" w14:textId="77777777" w:rsidR="00923D2A" w:rsidRPr="00BA195C" w:rsidRDefault="00923D2A" w:rsidP="00D151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89CF634" w14:textId="77777777" w:rsidR="00923D2A" w:rsidRDefault="00923D2A" w:rsidP="00923D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8A50DB" w14:textId="77777777" w:rsidR="006944FD" w:rsidRDefault="006944FD"/>
    <w:sectPr w:rsidR="0069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A"/>
    <w:rsid w:val="00160A5D"/>
    <w:rsid w:val="006944FD"/>
    <w:rsid w:val="00923D2A"/>
    <w:rsid w:val="00C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7DFD"/>
  <w15:chartTrackingRefBased/>
  <w15:docId w15:val="{D669E8C9-D3B3-4D57-82EA-D4E042D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2A"/>
    <w:pPr>
      <w:spacing w:after="200" w:line="276" w:lineRule="auto"/>
    </w:pPr>
    <w:rPr>
      <w:rFonts w:ascii="Calibri" w:eastAsia="Times New Roman" w:hAnsi="Calibri"/>
      <w:kern w:val="0"/>
      <w:sz w:val="22"/>
      <w:szCs w:val="22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923D2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3D2A"/>
    <w:rPr>
      <w:rFonts w:ascii="Arial" w:eastAsia="Times New Roman" w:hAnsi="Arial" w:cs="Arial"/>
      <w:b/>
      <w:bCs/>
      <w:kern w:val="32"/>
      <w:sz w:val="32"/>
      <w:szCs w:val="32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SEYYİDE DOĞAN</dc:creator>
  <cp:keywords/>
  <dc:description/>
  <cp:lastModifiedBy>Kmu</cp:lastModifiedBy>
  <cp:revision>2</cp:revision>
  <dcterms:created xsi:type="dcterms:W3CDTF">2024-02-20T05:06:00Z</dcterms:created>
  <dcterms:modified xsi:type="dcterms:W3CDTF">2024-02-20T05:06:00Z</dcterms:modified>
</cp:coreProperties>
</file>