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9378" w14:textId="77777777" w:rsidR="00EC55F1" w:rsidRPr="004D1D4D" w:rsidRDefault="00EC55F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65F6DDE" w14:textId="5CF90882"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BİLİMLERİ </w:t>
      </w:r>
      <w:r w:rsidR="00E878E6">
        <w:rPr>
          <w:rFonts w:ascii="Times New Roman" w:hAnsi="Times New Roman" w:cs="Times New Roman"/>
          <w:b/>
          <w:bCs/>
          <w:lang w:val="tr-TR"/>
        </w:rPr>
        <w:t>ANABİLİM DALI</w:t>
      </w:r>
    </w:p>
    <w:p w14:paraId="4606C653" w14:textId="2C70FF7E" w:rsidR="004D1D4D" w:rsidRPr="004D1D4D" w:rsidRDefault="004D1D4D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TEZSİZ YÜKSEK LİSANS </w:t>
      </w:r>
    </w:p>
    <w:p w14:paraId="0CF32E8E" w14:textId="25E196CF" w:rsidR="004D1D4D" w:rsidRPr="004D1D4D" w:rsidRDefault="004D1D4D" w:rsidP="004D1D4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 w:rsidR="006C5EC8"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 w:rsidR="006C5EC8"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GÜZ DÖNEMİ DERS PROGRAMI</w:t>
      </w:r>
    </w:p>
    <w:tbl>
      <w:tblPr>
        <w:tblW w:w="13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2127"/>
        <w:gridCol w:w="2268"/>
        <w:gridCol w:w="2268"/>
        <w:gridCol w:w="1842"/>
        <w:gridCol w:w="1716"/>
        <w:gridCol w:w="1828"/>
      </w:tblGrid>
      <w:tr w:rsidR="00081A1D" w:rsidRPr="004D1D4D" w14:paraId="6FB44FCD" w14:textId="77777777" w:rsidTr="00AE15AF">
        <w:trPr>
          <w:trHeight w:val="1811"/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363D7628" w14:textId="77777777" w:rsidR="00081A1D" w:rsidRPr="004D1D4D" w:rsidRDefault="00081A1D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14:paraId="6EEAA762" w14:textId="77777777"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B24460D" w14:textId="77777777" w:rsidR="00081A1D" w:rsidRPr="004D1D4D" w:rsidRDefault="00081A1D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79A0267A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0FF11AA6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14:paraId="74E0A9CF" w14:textId="6986D061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9DF6B26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3B1E81DF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14:paraId="08D15389" w14:textId="6EFE356B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</w:tcPr>
          <w:p w14:paraId="617E57AE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46F68ECB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14:paraId="174B323E" w14:textId="40012504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19.00-19.45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3E2E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55053364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14:paraId="3BC9BF9F" w14:textId="234BA45F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20.00-20.45</w:t>
            </w:r>
          </w:p>
        </w:tc>
        <w:tc>
          <w:tcPr>
            <w:tcW w:w="17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FBEC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4A755950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14:paraId="20BA66A6" w14:textId="3D864949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21.00-21.45</w:t>
            </w:r>
          </w:p>
          <w:p w14:paraId="2A00A095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double" w:sz="4" w:space="0" w:color="auto"/>
              <w:left w:val="single" w:sz="8" w:space="0" w:color="auto"/>
            </w:tcBorders>
          </w:tcPr>
          <w:p w14:paraId="751D4965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  <w:p w14:paraId="7F959CA7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14:paraId="1EE54506" w14:textId="6FC4E006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22.00-22.45</w:t>
            </w:r>
          </w:p>
          <w:p w14:paraId="5C95B66B" w14:textId="77777777" w:rsidR="00081A1D" w:rsidRPr="004D1D4D" w:rsidRDefault="00081A1D" w:rsidP="009E7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EC8" w:rsidRPr="004D1D4D" w14:paraId="5FB23E01" w14:textId="77777777" w:rsidTr="00AE15AF">
        <w:trPr>
          <w:trHeight w:val="976"/>
          <w:jc w:val="center"/>
        </w:trPr>
        <w:tc>
          <w:tcPr>
            <w:tcW w:w="1686" w:type="dxa"/>
            <w:tcBorders>
              <w:left w:val="double" w:sz="4" w:space="0" w:color="auto"/>
            </w:tcBorders>
          </w:tcPr>
          <w:p w14:paraId="7366714B" w14:textId="77777777"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3C1533F8" w14:textId="77777777" w:rsidR="006C5EC8" w:rsidRPr="004D1D4D" w:rsidRDefault="006C5EC8" w:rsidP="006C5EC8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center"/>
          </w:tcPr>
          <w:p w14:paraId="14779653" w14:textId="5E4BFAA3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4ACEB0D7" w14:textId="4673A9F5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662F4E7" w14:textId="32C4E43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14:paraId="4D5A4917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B2C4E9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8D20C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5EC8" w:rsidRPr="004D1D4D" w14:paraId="09D26930" w14:textId="77777777" w:rsidTr="00AE15AF">
        <w:trPr>
          <w:trHeight w:val="976"/>
          <w:jc w:val="center"/>
        </w:trPr>
        <w:tc>
          <w:tcPr>
            <w:tcW w:w="1686" w:type="dxa"/>
            <w:tcBorders>
              <w:left w:val="double" w:sz="4" w:space="0" w:color="auto"/>
            </w:tcBorders>
          </w:tcPr>
          <w:p w14:paraId="540192A4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63751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2127" w:type="dxa"/>
            <w:tcBorders>
              <w:right w:val="single" w:sz="8" w:space="0" w:color="auto"/>
            </w:tcBorders>
          </w:tcPr>
          <w:p w14:paraId="118FF98E" w14:textId="053AC596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14:paraId="5B657C46" w14:textId="3ABACDBB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2268" w:type="dxa"/>
            <w:tcBorders>
              <w:right w:val="single" w:sz="8" w:space="0" w:color="auto"/>
            </w:tcBorders>
          </w:tcPr>
          <w:p w14:paraId="5F5D7267" w14:textId="2B73484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Okul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İyileştirme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ve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Geliştirme</w:t>
            </w:r>
            <w:proofErr w:type="spellEnd"/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1EFAC59E" w14:textId="7C23BBFD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7BFCF7" w14:textId="01EFE315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A45CE8" w14:textId="6AE74E01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Karşılaştırılmalı Eğitim</w:t>
            </w:r>
          </w:p>
        </w:tc>
      </w:tr>
      <w:tr w:rsidR="006C5EC8" w:rsidRPr="004D1D4D" w14:paraId="6BB58D45" w14:textId="77777777" w:rsidTr="00AE15AF">
        <w:trPr>
          <w:trHeight w:val="919"/>
          <w:jc w:val="center"/>
        </w:trPr>
        <w:tc>
          <w:tcPr>
            <w:tcW w:w="1686" w:type="dxa"/>
            <w:tcBorders>
              <w:left w:val="double" w:sz="4" w:space="0" w:color="auto"/>
            </w:tcBorders>
          </w:tcPr>
          <w:p w14:paraId="681A0F8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D2BDFB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center"/>
          </w:tcPr>
          <w:p w14:paraId="11CF1D67" w14:textId="6E5478AD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51A7BC61" w14:textId="39A6758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2AF2A56A" w14:textId="41F8102A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Türkiye’de Eğitim Politikaları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14:paraId="39C0949F" w14:textId="6490FDB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26BAF" w14:textId="296222E2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9DCD5" w14:textId="36A788CC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Yönetiminde Etik</w:t>
            </w:r>
          </w:p>
        </w:tc>
      </w:tr>
      <w:tr w:rsidR="006C5EC8" w:rsidRPr="004D1D4D" w14:paraId="7FA1BAA3" w14:textId="77777777" w:rsidTr="00AE15AF">
        <w:trPr>
          <w:trHeight w:val="881"/>
          <w:jc w:val="center"/>
        </w:trPr>
        <w:tc>
          <w:tcPr>
            <w:tcW w:w="1686" w:type="dxa"/>
            <w:tcBorders>
              <w:left w:val="double" w:sz="4" w:space="0" w:color="auto"/>
            </w:tcBorders>
          </w:tcPr>
          <w:p w14:paraId="2EF992F8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87F429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center"/>
          </w:tcPr>
          <w:p w14:paraId="75AE87FB" w14:textId="42AF277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 xml:space="preserve"> Eğitim ve Okul Liderliği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43A3A623" w14:textId="5489B906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97397" w14:textId="428C0F3E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Eğitim ve Okul Liderliği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450C1" w14:textId="0C7D423E" w:rsidR="006C5EC8" w:rsidRPr="006C5EC8" w:rsidRDefault="006C5EC8" w:rsidP="006C5EC8">
            <w:pPr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DAE157" w14:textId="3C62EE8F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03AFA7" w14:textId="3A66B9F8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1D4D">
              <w:rPr>
                <w:rFonts w:ascii="Times New Roman" w:hAnsi="Times New Roman" w:cs="Times New Roman"/>
                <w:lang w:val="tr-TR"/>
              </w:rPr>
              <w:t>Kaynak Tarama ve Rapor Yazımı</w:t>
            </w:r>
          </w:p>
        </w:tc>
      </w:tr>
      <w:tr w:rsidR="006C5EC8" w:rsidRPr="004D1D4D" w14:paraId="255504BB" w14:textId="77777777" w:rsidTr="00AE15AF">
        <w:trPr>
          <w:trHeight w:val="881"/>
          <w:jc w:val="center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</w:tcPr>
          <w:p w14:paraId="7A81FC1E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B2034E" w14:textId="77777777" w:rsidR="006C5EC8" w:rsidRPr="004D1D4D" w:rsidRDefault="006C5EC8" w:rsidP="006C5EC8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2127" w:type="dxa"/>
            <w:tcBorders>
              <w:bottom w:val="double" w:sz="4" w:space="0" w:color="auto"/>
              <w:right w:val="single" w:sz="8" w:space="0" w:color="auto"/>
            </w:tcBorders>
          </w:tcPr>
          <w:p w14:paraId="3335C3A5" w14:textId="178A3210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</w:tcPr>
          <w:p w14:paraId="309F5188" w14:textId="207A8698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</w:tcPr>
          <w:p w14:paraId="6B0797E9" w14:textId="192E4E32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8" w:space="0" w:color="auto"/>
            </w:tcBorders>
          </w:tcPr>
          <w:p w14:paraId="1D5BA6C1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double" w:sz="4" w:space="0" w:color="auto"/>
            </w:tcBorders>
          </w:tcPr>
          <w:p w14:paraId="6018FD2C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8" w:type="dxa"/>
            <w:tcBorders>
              <w:bottom w:val="double" w:sz="4" w:space="0" w:color="auto"/>
              <w:right w:val="single" w:sz="8" w:space="0" w:color="auto"/>
            </w:tcBorders>
          </w:tcPr>
          <w:p w14:paraId="39B570A1" w14:textId="77777777" w:rsidR="006C5EC8" w:rsidRPr="004D1D4D" w:rsidRDefault="006C5EC8" w:rsidP="006C5E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30919B1" w14:textId="77777777" w:rsidR="00287D6D" w:rsidRPr="004D1D4D" w:rsidRDefault="00287D6D" w:rsidP="00287D6D">
      <w:pPr>
        <w:rPr>
          <w:rFonts w:ascii="Times New Roman" w:hAnsi="Times New Roman" w:cs="Times New Roman"/>
          <w:lang w:val="tr-TR"/>
        </w:rPr>
      </w:pPr>
    </w:p>
    <w:p w14:paraId="1EB5B365" w14:textId="77777777" w:rsidR="005C2D82" w:rsidRPr="004D1D4D" w:rsidRDefault="005C2D82">
      <w:pPr>
        <w:rPr>
          <w:rFonts w:ascii="Times New Roman" w:hAnsi="Times New Roman" w:cs="Times New Roman"/>
        </w:rPr>
      </w:pPr>
    </w:p>
    <w:sectPr w:rsidR="005C2D82" w:rsidRPr="004D1D4D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14B76"/>
    <w:rsid w:val="00081A1D"/>
    <w:rsid w:val="001E7264"/>
    <w:rsid w:val="00247CF8"/>
    <w:rsid w:val="002817F5"/>
    <w:rsid w:val="00287D6D"/>
    <w:rsid w:val="002920B4"/>
    <w:rsid w:val="002F6DBB"/>
    <w:rsid w:val="003D10F6"/>
    <w:rsid w:val="003D2D7C"/>
    <w:rsid w:val="00441A6C"/>
    <w:rsid w:val="004D1D4D"/>
    <w:rsid w:val="005C2D82"/>
    <w:rsid w:val="00655373"/>
    <w:rsid w:val="006C5EC8"/>
    <w:rsid w:val="00700626"/>
    <w:rsid w:val="00735C41"/>
    <w:rsid w:val="0079791F"/>
    <w:rsid w:val="0088719F"/>
    <w:rsid w:val="008C7858"/>
    <w:rsid w:val="00940A7C"/>
    <w:rsid w:val="009B2086"/>
    <w:rsid w:val="00AE15AF"/>
    <w:rsid w:val="00BA2FB1"/>
    <w:rsid w:val="00BD3F5C"/>
    <w:rsid w:val="00C41FE4"/>
    <w:rsid w:val="00C604FA"/>
    <w:rsid w:val="00C916AC"/>
    <w:rsid w:val="00CD1394"/>
    <w:rsid w:val="00CD5745"/>
    <w:rsid w:val="00E878E6"/>
    <w:rsid w:val="00EB2BCD"/>
    <w:rsid w:val="00EC55F1"/>
    <w:rsid w:val="00F5778A"/>
    <w:rsid w:val="00F76D0A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customXml/itemProps2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5</cp:revision>
  <dcterms:created xsi:type="dcterms:W3CDTF">2025-09-26T08:00:00Z</dcterms:created>
  <dcterms:modified xsi:type="dcterms:W3CDTF">2025-10-13T06:20:00Z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