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67D" w:rsidRPr="002A498B" w:rsidRDefault="00AD267D" w:rsidP="00AD267D">
      <w:pPr>
        <w:jc w:val="center"/>
        <w:rPr>
          <w:rFonts w:ascii="Times New Roman" w:hAnsi="Times New Roman" w:cs="Times New Roman"/>
          <w:b/>
        </w:rPr>
      </w:pPr>
      <w:r w:rsidRPr="002A498B">
        <w:rPr>
          <w:rFonts w:ascii="Times New Roman" w:hAnsi="Times New Roman" w:cs="Times New Roman"/>
          <w:b/>
        </w:rPr>
        <w:t>T.C.</w:t>
      </w:r>
    </w:p>
    <w:p w:rsidR="00AD267D" w:rsidRPr="002A498B" w:rsidRDefault="00AD267D" w:rsidP="00AD267D">
      <w:pPr>
        <w:jc w:val="center"/>
        <w:rPr>
          <w:rFonts w:ascii="Times New Roman" w:hAnsi="Times New Roman" w:cs="Times New Roman"/>
          <w:b/>
          <w:bCs/>
          <w:iCs/>
        </w:rPr>
      </w:pPr>
      <w:r w:rsidRPr="002A498B">
        <w:rPr>
          <w:rFonts w:ascii="Times New Roman" w:hAnsi="Times New Roman" w:cs="Times New Roman"/>
          <w:b/>
          <w:bCs/>
          <w:iCs/>
        </w:rPr>
        <w:t xml:space="preserve">KARAMANOĞLU MEHMETBEY ÜNİVERSİTESİ </w:t>
      </w:r>
    </w:p>
    <w:p w:rsidR="00AD267D" w:rsidRPr="002A498B" w:rsidRDefault="00AD267D" w:rsidP="00AD267D">
      <w:pPr>
        <w:pStyle w:val="NormalWeb"/>
        <w:spacing w:after="120"/>
        <w:jc w:val="center"/>
        <w:rPr>
          <w:b/>
          <w:bCs/>
          <w:iCs/>
          <w:color w:val="auto"/>
          <w:sz w:val="22"/>
          <w:szCs w:val="22"/>
        </w:rPr>
      </w:pPr>
      <w:r w:rsidRPr="002A498B">
        <w:rPr>
          <w:b/>
          <w:bCs/>
          <w:iCs/>
          <w:color w:val="auto"/>
          <w:sz w:val="22"/>
          <w:szCs w:val="22"/>
        </w:rPr>
        <w:t>SOSYAL BİLİMLER ENSTİTÜSÜ MÜDÜRLÜĞÜ</w:t>
      </w:r>
    </w:p>
    <w:p w:rsidR="00AD267D" w:rsidRPr="002A498B" w:rsidRDefault="00AD267D" w:rsidP="00AD267D">
      <w:pPr>
        <w:jc w:val="center"/>
        <w:rPr>
          <w:rFonts w:ascii="Times New Roman" w:hAnsi="Times New Roman" w:cs="Times New Roman"/>
          <w:b/>
        </w:rPr>
      </w:pPr>
      <w:r w:rsidRPr="002A498B">
        <w:rPr>
          <w:rFonts w:ascii="Times New Roman" w:hAnsi="Times New Roman" w:cs="Times New Roman"/>
          <w:b/>
        </w:rPr>
        <w:t xml:space="preserve">TEZSİZ YÜKSEK LİSANS (II. ÖĞRETİM) İLANI </w:t>
      </w:r>
    </w:p>
    <w:p w:rsidR="00AD267D" w:rsidRPr="002A498B" w:rsidRDefault="00AD267D" w:rsidP="00AD267D">
      <w:pPr>
        <w:pStyle w:val="NormalWeb"/>
        <w:ind w:firstLine="708"/>
        <w:jc w:val="both"/>
        <w:rPr>
          <w:color w:val="auto"/>
          <w:sz w:val="22"/>
          <w:szCs w:val="22"/>
        </w:rPr>
      </w:pPr>
      <w:r w:rsidRPr="002A498B">
        <w:rPr>
          <w:color w:val="auto"/>
          <w:sz w:val="22"/>
          <w:szCs w:val="22"/>
        </w:rPr>
        <w:t>Üniversitemi</w:t>
      </w:r>
      <w:r w:rsidRPr="002A498B">
        <w:rPr>
          <w:i/>
          <w:color w:val="auto"/>
          <w:sz w:val="22"/>
          <w:szCs w:val="22"/>
        </w:rPr>
        <w:t xml:space="preserve">z </w:t>
      </w:r>
      <w:r w:rsidRPr="002A498B">
        <w:rPr>
          <w:color w:val="auto"/>
          <w:sz w:val="22"/>
          <w:szCs w:val="22"/>
        </w:rPr>
        <w:t xml:space="preserve">Sosyal Bilimler Enstitüsüne 2019-2020 eğitim-öğretim yılı bahar yarıyılında </w:t>
      </w:r>
      <w:r w:rsidRPr="002A498B">
        <w:rPr>
          <w:bCs/>
          <w:iCs/>
          <w:color w:val="auto"/>
          <w:sz w:val="22"/>
          <w:szCs w:val="22"/>
        </w:rPr>
        <w:t>Karamanoğlu Mehmetbey</w:t>
      </w:r>
      <w:r w:rsidRPr="002A498B">
        <w:rPr>
          <w:color w:val="auto"/>
          <w:sz w:val="22"/>
          <w:szCs w:val="22"/>
        </w:rPr>
        <w:t xml:space="preserve"> Üniversitesi Sosyal Bilimler Enstitüsü Lisansüstü Eğitim Öğretim ve Sınav Yönetmeliği’nin 8 ve 9. maddeleri uyarınca aşağıda yazılı ana bilim dallarına Tezsiz Yüksek Lisans (II. Öğretim) programları için öğrenci alınacaktır.</w:t>
      </w:r>
    </w:p>
    <w:p w:rsidR="00AD267D" w:rsidRPr="002A498B" w:rsidRDefault="00AD267D" w:rsidP="00AD267D">
      <w:pPr>
        <w:pStyle w:val="NormalWeb"/>
        <w:ind w:firstLine="708"/>
        <w:jc w:val="both"/>
        <w:rPr>
          <w:color w:val="auto"/>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1"/>
        <w:gridCol w:w="1054"/>
        <w:gridCol w:w="6001"/>
      </w:tblGrid>
      <w:tr w:rsidR="00AD267D" w:rsidRPr="002A498B" w:rsidTr="00362D4A">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267D" w:rsidRPr="002A498B" w:rsidRDefault="00AD267D" w:rsidP="003B63A2">
            <w:pPr>
              <w:spacing w:after="150" w:line="105" w:lineRule="atLeast"/>
              <w:rPr>
                <w:rFonts w:ascii="Times New Roman" w:hAnsi="Times New Roman" w:cs="Times New Roman"/>
                <w:spacing w:val="4"/>
              </w:rPr>
            </w:pPr>
            <w:r w:rsidRPr="002A498B">
              <w:rPr>
                <w:rFonts w:ascii="Times New Roman" w:hAnsi="Times New Roman" w:cs="Times New Roman"/>
                <w:b/>
                <w:bCs/>
                <w:spacing w:val="4"/>
              </w:rPr>
              <w:t>Ana Bilim Dalı</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267D" w:rsidRPr="002A498B" w:rsidRDefault="00AD267D" w:rsidP="003B63A2">
            <w:pPr>
              <w:spacing w:after="150" w:line="105" w:lineRule="atLeast"/>
              <w:jc w:val="center"/>
              <w:rPr>
                <w:rFonts w:ascii="Times New Roman" w:hAnsi="Times New Roman" w:cs="Times New Roman"/>
                <w:spacing w:val="4"/>
              </w:rPr>
            </w:pPr>
            <w:r w:rsidRPr="002A498B">
              <w:rPr>
                <w:rFonts w:ascii="Times New Roman" w:hAnsi="Times New Roman" w:cs="Times New Roman"/>
                <w:b/>
                <w:bCs/>
                <w:spacing w:val="4"/>
              </w:rPr>
              <w:t>Kontenjan</w:t>
            </w:r>
          </w:p>
        </w:tc>
        <w:tc>
          <w:tcPr>
            <w:tcW w:w="33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267D" w:rsidRPr="002A498B" w:rsidRDefault="00AD267D" w:rsidP="003B63A2">
            <w:pPr>
              <w:spacing w:after="150" w:line="105" w:lineRule="atLeast"/>
              <w:jc w:val="center"/>
              <w:rPr>
                <w:rFonts w:ascii="Times New Roman" w:hAnsi="Times New Roman" w:cs="Times New Roman"/>
                <w:b/>
                <w:spacing w:val="4"/>
              </w:rPr>
            </w:pPr>
          </w:p>
          <w:p w:rsidR="00AD267D" w:rsidRPr="002A498B" w:rsidRDefault="00AD267D" w:rsidP="003B63A2">
            <w:pPr>
              <w:spacing w:after="150" w:line="105" w:lineRule="atLeast"/>
              <w:jc w:val="center"/>
              <w:rPr>
                <w:rFonts w:ascii="Times New Roman" w:hAnsi="Times New Roman" w:cs="Times New Roman"/>
                <w:b/>
                <w:spacing w:val="4"/>
              </w:rPr>
            </w:pPr>
            <w:r w:rsidRPr="002A498B">
              <w:rPr>
                <w:rFonts w:ascii="Times New Roman" w:hAnsi="Times New Roman" w:cs="Times New Roman"/>
                <w:b/>
                <w:spacing w:val="4"/>
              </w:rPr>
              <w:t>Koşullar</w:t>
            </w:r>
          </w:p>
          <w:p w:rsidR="00AD267D" w:rsidRPr="002A498B" w:rsidRDefault="00AD267D" w:rsidP="003B63A2">
            <w:pPr>
              <w:spacing w:after="150" w:line="105" w:lineRule="atLeast"/>
              <w:jc w:val="center"/>
              <w:rPr>
                <w:rFonts w:ascii="Times New Roman" w:hAnsi="Times New Roman" w:cs="Times New Roman"/>
                <w:b/>
                <w:spacing w:val="4"/>
              </w:rPr>
            </w:pPr>
          </w:p>
        </w:tc>
      </w:tr>
      <w:tr w:rsidR="00AD267D" w:rsidRPr="002A498B" w:rsidTr="00362D4A">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AD267D" w:rsidRPr="002A498B" w:rsidRDefault="00AD267D" w:rsidP="003B63A2">
            <w:pPr>
              <w:spacing w:after="150" w:line="105" w:lineRule="atLeast"/>
              <w:rPr>
                <w:rFonts w:ascii="Times New Roman" w:hAnsi="Times New Roman" w:cs="Times New Roman"/>
                <w:bCs/>
                <w:spacing w:val="4"/>
              </w:rPr>
            </w:pPr>
          </w:p>
          <w:p w:rsidR="00AD267D" w:rsidRPr="002A498B" w:rsidRDefault="00AD267D" w:rsidP="003B63A2">
            <w:pPr>
              <w:spacing w:after="150" w:line="105" w:lineRule="atLeast"/>
              <w:rPr>
                <w:rFonts w:ascii="Times New Roman" w:hAnsi="Times New Roman" w:cs="Times New Roman"/>
                <w:bCs/>
                <w:spacing w:val="4"/>
              </w:rPr>
            </w:pPr>
            <w:r w:rsidRPr="002A498B">
              <w:rPr>
                <w:rFonts w:ascii="Times New Roman" w:hAnsi="Times New Roman" w:cs="Times New Roman"/>
                <w:bCs/>
                <w:spacing w:val="4"/>
              </w:rPr>
              <w:t>Eğitim Bilimleri (Eğitim Yönetimi)</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AD267D" w:rsidRPr="002A498B" w:rsidRDefault="00AD267D" w:rsidP="003B63A2">
            <w:pPr>
              <w:spacing w:after="150" w:line="105" w:lineRule="atLeast"/>
              <w:jc w:val="center"/>
              <w:rPr>
                <w:rFonts w:ascii="Times New Roman" w:hAnsi="Times New Roman" w:cs="Times New Roman"/>
                <w:bCs/>
                <w:spacing w:val="4"/>
              </w:rPr>
            </w:pPr>
            <w:r w:rsidRPr="002A498B">
              <w:rPr>
                <w:rFonts w:ascii="Times New Roman" w:hAnsi="Times New Roman" w:cs="Times New Roman"/>
                <w:bCs/>
                <w:spacing w:val="4"/>
              </w:rPr>
              <w:t>50</w:t>
            </w:r>
          </w:p>
        </w:tc>
        <w:tc>
          <w:tcPr>
            <w:tcW w:w="3313" w:type="pct"/>
            <w:vMerge w:val="restart"/>
            <w:tcBorders>
              <w:top w:val="outset" w:sz="6" w:space="0" w:color="auto"/>
              <w:left w:val="outset" w:sz="6" w:space="0" w:color="auto"/>
              <w:right w:val="outset" w:sz="6" w:space="0" w:color="auto"/>
            </w:tcBorders>
            <w:shd w:val="clear" w:color="auto" w:fill="auto"/>
            <w:vAlign w:val="center"/>
          </w:tcPr>
          <w:p w:rsidR="00AD267D" w:rsidRPr="002A498B" w:rsidRDefault="00AD267D" w:rsidP="00AD267D">
            <w:pPr>
              <w:pStyle w:val="ListeParagraf"/>
              <w:numPr>
                <w:ilvl w:val="0"/>
                <w:numId w:val="5"/>
              </w:numPr>
              <w:spacing w:after="150" w:line="105" w:lineRule="atLeast"/>
              <w:rPr>
                <w:rFonts w:ascii="Times New Roman" w:hAnsi="Times New Roman" w:cs="Times New Roman"/>
                <w:spacing w:val="4"/>
              </w:rPr>
            </w:pPr>
            <w:r w:rsidRPr="002A498B">
              <w:rPr>
                <w:rFonts w:ascii="Times New Roman" w:hAnsi="Times New Roman" w:cs="Times New Roman"/>
                <w:spacing w:val="4"/>
              </w:rPr>
              <w:t>ALES puanı şartı yoktur.</w:t>
            </w:r>
          </w:p>
          <w:p w:rsidR="00AD267D" w:rsidRPr="002A498B" w:rsidRDefault="00AD267D" w:rsidP="00AD267D">
            <w:pPr>
              <w:pStyle w:val="ListeParagraf"/>
              <w:numPr>
                <w:ilvl w:val="0"/>
                <w:numId w:val="5"/>
              </w:numPr>
              <w:spacing w:after="150" w:line="105" w:lineRule="atLeast"/>
              <w:rPr>
                <w:rFonts w:ascii="Times New Roman" w:hAnsi="Times New Roman" w:cs="Times New Roman"/>
                <w:spacing w:val="4"/>
              </w:rPr>
            </w:pPr>
            <w:r w:rsidRPr="002A498B">
              <w:rPr>
                <w:rFonts w:ascii="Times New Roman" w:hAnsi="Times New Roman" w:cs="Times New Roman"/>
                <w:spacing w:val="4"/>
              </w:rPr>
              <w:t>4 (dört) yıllık lisans derecesine sahip olmak.</w:t>
            </w:r>
          </w:p>
        </w:tc>
      </w:tr>
      <w:tr w:rsidR="00AD267D" w:rsidRPr="002A498B" w:rsidTr="00362D4A">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AD267D" w:rsidRPr="002A498B" w:rsidRDefault="00AD267D" w:rsidP="003B63A2">
            <w:pPr>
              <w:spacing w:after="150" w:line="105" w:lineRule="atLeast"/>
              <w:rPr>
                <w:rFonts w:ascii="Times New Roman" w:hAnsi="Times New Roman" w:cs="Times New Roman"/>
                <w:bCs/>
                <w:spacing w:val="4"/>
              </w:rPr>
            </w:pPr>
          </w:p>
          <w:p w:rsidR="00AD267D" w:rsidRPr="002A498B" w:rsidRDefault="00AD267D" w:rsidP="003B63A2">
            <w:pPr>
              <w:spacing w:after="150" w:line="105" w:lineRule="atLeast"/>
              <w:rPr>
                <w:rFonts w:ascii="Times New Roman" w:hAnsi="Times New Roman" w:cs="Times New Roman"/>
                <w:bCs/>
                <w:spacing w:val="4"/>
              </w:rPr>
            </w:pPr>
            <w:r w:rsidRPr="002A498B">
              <w:rPr>
                <w:rFonts w:ascii="Times New Roman" w:hAnsi="Times New Roman" w:cs="Times New Roman"/>
                <w:bCs/>
                <w:spacing w:val="4"/>
              </w:rPr>
              <w:t>Siyaset Bilimi ve Kamu Yönetimi</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AD267D" w:rsidRPr="002A498B" w:rsidRDefault="00AD267D" w:rsidP="003B63A2">
            <w:pPr>
              <w:spacing w:after="150" w:line="105" w:lineRule="atLeast"/>
              <w:jc w:val="center"/>
              <w:rPr>
                <w:rFonts w:ascii="Times New Roman" w:hAnsi="Times New Roman" w:cs="Times New Roman"/>
                <w:bCs/>
                <w:spacing w:val="4"/>
              </w:rPr>
            </w:pPr>
            <w:r w:rsidRPr="002A498B">
              <w:rPr>
                <w:rFonts w:ascii="Times New Roman" w:hAnsi="Times New Roman" w:cs="Times New Roman"/>
                <w:bCs/>
                <w:spacing w:val="4"/>
              </w:rPr>
              <w:t>35</w:t>
            </w:r>
          </w:p>
        </w:tc>
        <w:tc>
          <w:tcPr>
            <w:tcW w:w="3313" w:type="pct"/>
            <w:vMerge/>
            <w:tcBorders>
              <w:left w:val="outset" w:sz="6" w:space="0" w:color="auto"/>
              <w:bottom w:val="outset" w:sz="6" w:space="0" w:color="auto"/>
              <w:right w:val="outset" w:sz="6" w:space="0" w:color="auto"/>
            </w:tcBorders>
            <w:shd w:val="clear" w:color="auto" w:fill="auto"/>
            <w:vAlign w:val="center"/>
          </w:tcPr>
          <w:p w:rsidR="00AD267D" w:rsidRPr="002A498B" w:rsidRDefault="00AD267D" w:rsidP="003B63A2">
            <w:pPr>
              <w:spacing w:after="150" w:line="105" w:lineRule="atLeast"/>
              <w:jc w:val="center"/>
              <w:rPr>
                <w:rFonts w:ascii="Times New Roman" w:hAnsi="Times New Roman" w:cs="Times New Roman"/>
                <w:b/>
                <w:spacing w:val="4"/>
              </w:rPr>
            </w:pPr>
          </w:p>
        </w:tc>
      </w:tr>
      <w:tr w:rsidR="00AD267D" w:rsidRPr="002A498B" w:rsidTr="00362D4A">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AD267D" w:rsidRPr="002A498B" w:rsidRDefault="00AD267D" w:rsidP="003B63A2">
            <w:pPr>
              <w:spacing w:after="150" w:line="105" w:lineRule="atLeast"/>
              <w:rPr>
                <w:rFonts w:ascii="Times New Roman" w:hAnsi="Times New Roman" w:cs="Times New Roman"/>
                <w:spacing w:val="4"/>
              </w:rPr>
            </w:pPr>
            <w:r w:rsidRPr="002A498B">
              <w:rPr>
                <w:rFonts w:ascii="Times New Roman" w:hAnsi="Times New Roman" w:cs="Times New Roman"/>
                <w:spacing w:val="4"/>
              </w:rPr>
              <w:t xml:space="preserve">Manevi Danışmanlık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AD267D" w:rsidRPr="002A498B" w:rsidRDefault="00AD267D" w:rsidP="003B63A2">
            <w:pPr>
              <w:spacing w:after="150" w:line="105" w:lineRule="atLeast"/>
              <w:jc w:val="center"/>
              <w:rPr>
                <w:rFonts w:ascii="Times New Roman" w:hAnsi="Times New Roman" w:cs="Times New Roman"/>
                <w:spacing w:val="4"/>
              </w:rPr>
            </w:pPr>
            <w:r w:rsidRPr="002A498B">
              <w:rPr>
                <w:rFonts w:ascii="Times New Roman" w:hAnsi="Times New Roman" w:cs="Times New Roman"/>
                <w:spacing w:val="4"/>
              </w:rPr>
              <w:t>40</w:t>
            </w:r>
          </w:p>
        </w:tc>
        <w:tc>
          <w:tcPr>
            <w:tcW w:w="3313" w:type="pct"/>
            <w:tcBorders>
              <w:top w:val="outset" w:sz="6" w:space="0" w:color="auto"/>
              <w:left w:val="outset" w:sz="6" w:space="0" w:color="auto"/>
              <w:bottom w:val="outset" w:sz="6" w:space="0" w:color="auto"/>
              <w:right w:val="outset" w:sz="6" w:space="0" w:color="auto"/>
            </w:tcBorders>
            <w:shd w:val="clear" w:color="auto" w:fill="auto"/>
            <w:vAlign w:val="center"/>
          </w:tcPr>
          <w:p w:rsidR="00AD267D" w:rsidRPr="002A498B" w:rsidRDefault="00AD267D" w:rsidP="00AD267D">
            <w:pPr>
              <w:numPr>
                <w:ilvl w:val="0"/>
                <w:numId w:val="4"/>
              </w:numPr>
              <w:spacing w:after="150" w:line="105" w:lineRule="atLeast"/>
              <w:rPr>
                <w:rFonts w:ascii="Times New Roman" w:hAnsi="Times New Roman" w:cs="Times New Roman"/>
                <w:spacing w:val="4"/>
              </w:rPr>
            </w:pPr>
            <w:r w:rsidRPr="002A498B">
              <w:rPr>
                <w:rFonts w:ascii="Times New Roman" w:hAnsi="Times New Roman" w:cs="Times New Roman"/>
                <w:spacing w:val="4"/>
              </w:rPr>
              <w:t>ALES puanı şartı yoktur.</w:t>
            </w:r>
          </w:p>
          <w:p w:rsidR="00AD267D" w:rsidRPr="002A498B" w:rsidRDefault="00AD267D" w:rsidP="00AD267D">
            <w:pPr>
              <w:numPr>
                <w:ilvl w:val="0"/>
                <w:numId w:val="4"/>
              </w:numPr>
              <w:spacing w:after="150" w:line="105" w:lineRule="atLeast"/>
              <w:rPr>
                <w:rFonts w:ascii="Times New Roman" w:hAnsi="Times New Roman" w:cs="Times New Roman"/>
                <w:spacing w:val="4"/>
              </w:rPr>
            </w:pPr>
            <w:r w:rsidRPr="002A498B">
              <w:rPr>
                <w:rFonts w:ascii="Times New Roman" w:hAnsi="Times New Roman" w:cs="Times New Roman"/>
                <w:spacing w:val="4"/>
              </w:rPr>
              <w:t>İlahiyat/İslami İlimler Fakültesi, Din Kültürü ve Ahlak Bilgisi Öğretmenliği Bölümü mezunu olmak.</w:t>
            </w:r>
          </w:p>
        </w:tc>
      </w:tr>
      <w:tr w:rsidR="00362D4A" w:rsidRPr="002A498B" w:rsidTr="007F3E5D">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rPr>
                <w:rFonts w:ascii="Times New Roman" w:hAnsi="Times New Roman" w:cs="Times New Roman"/>
                <w:spacing w:val="4"/>
              </w:rPr>
            </w:pPr>
            <w:r w:rsidRPr="00362D4A">
              <w:rPr>
                <w:rFonts w:ascii="Times New Roman" w:hAnsi="Times New Roman" w:cs="Times New Roman"/>
                <w:spacing w:val="4"/>
              </w:rPr>
              <w:t xml:space="preserve">Bankacılık ve Finans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jc w:val="center"/>
              <w:rPr>
                <w:rFonts w:ascii="Times New Roman" w:hAnsi="Times New Roman" w:cs="Times New Roman"/>
                <w:spacing w:val="4"/>
              </w:rPr>
            </w:pPr>
            <w:r w:rsidRPr="00362D4A">
              <w:rPr>
                <w:rFonts w:ascii="Times New Roman" w:hAnsi="Times New Roman" w:cs="Times New Roman"/>
                <w:spacing w:val="4"/>
              </w:rPr>
              <w:t>20</w:t>
            </w:r>
          </w:p>
        </w:tc>
        <w:tc>
          <w:tcPr>
            <w:tcW w:w="3313" w:type="pct"/>
            <w:vMerge w:val="restart"/>
            <w:tcBorders>
              <w:top w:val="outset" w:sz="6" w:space="0" w:color="auto"/>
              <w:left w:val="outset" w:sz="6" w:space="0" w:color="auto"/>
              <w:right w:val="outset" w:sz="6" w:space="0" w:color="auto"/>
            </w:tcBorders>
            <w:shd w:val="clear" w:color="auto" w:fill="auto"/>
            <w:vAlign w:val="center"/>
          </w:tcPr>
          <w:p w:rsidR="00362D4A" w:rsidRPr="00362D4A" w:rsidRDefault="00362D4A" w:rsidP="00A822DE">
            <w:pPr>
              <w:numPr>
                <w:ilvl w:val="0"/>
                <w:numId w:val="4"/>
              </w:numPr>
              <w:spacing w:after="150" w:line="105" w:lineRule="atLeast"/>
              <w:rPr>
                <w:rFonts w:ascii="Times New Roman" w:hAnsi="Times New Roman" w:cs="Times New Roman"/>
                <w:spacing w:val="4"/>
              </w:rPr>
            </w:pPr>
            <w:r w:rsidRPr="00362D4A">
              <w:rPr>
                <w:rFonts w:ascii="Times New Roman" w:hAnsi="Times New Roman" w:cs="Times New Roman"/>
                <w:spacing w:val="4"/>
              </w:rPr>
              <w:t>ALES puanı şartı yoktur.</w:t>
            </w:r>
          </w:p>
          <w:p w:rsidR="00362D4A" w:rsidRPr="00362D4A" w:rsidRDefault="00362D4A" w:rsidP="00A822DE">
            <w:pPr>
              <w:numPr>
                <w:ilvl w:val="0"/>
                <w:numId w:val="4"/>
              </w:numPr>
              <w:spacing w:after="150" w:line="105" w:lineRule="atLeast"/>
              <w:rPr>
                <w:rFonts w:ascii="Times New Roman" w:hAnsi="Times New Roman" w:cs="Times New Roman"/>
                <w:spacing w:val="4"/>
              </w:rPr>
            </w:pPr>
            <w:r w:rsidRPr="00362D4A">
              <w:rPr>
                <w:rFonts w:ascii="Times New Roman" w:hAnsi="Times New Roman" w:cs="Times New Roman"/>
                <w:spacing w:val="4"/>
              </w:rPr>
              <w:t>4 (dört) yıllık lisans derecesine sahip olmak.</w:t>
            </w:r>
          </w:p>
        </w:tc>
      </w:tr>
      <w:tr w:rsidR="00362D4A" w:rsidRPr="002A498B" w:rsidTr="007F3E5D">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rPr>
                <w:rFonts w:ascii="Times New Roman" w:hAnsi="Times New Roman" w:cs="Times New Roman"/>
                <w:spacing w:val="4"/>
              </w:rPr>
            </w:pPr>
            <w:r w:rsidRPr="00362D4A">
              <w:rPr>
                <w:rFonts w:ascii="Times New Roman" w:hAnsi="Times New Roman" w:cs="Times New Roman"/>
                <w:spacing w:val="4"/>
              </w:rPr>
              <w:t>İktisat</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jc w:val="center"/>
              <w:rPr>
                <w:rFonts w:ascii="Times New Roman" w:hAnsi="Times New Roman" w:cs="Times New Roman"/>
                <w:spacing w:val="4"/>
              </w:rPr>
            </w:pPr>
            <w:r w:rsidRPr="00362D4A">
              <w:rPr>
                <w:rFonts w:ascii="Times New Roman" w:hAnsi="Times New Roman" w:cs="Times New Roman"/>
                <w:spacing w:val="4"/>
              </w:rPr>
              <w:t>20</w:t>
            </w:r>
          </w:p>
        </w:tc>
        <w:tc>
          <w:tcPr>
            <w:tcW w:w="3313" w:type="pct"/>
            <w:vMerge/>
            <w:tcBorders>
              <w:left w:val="outset" w:sz="6" w:space="0" w:color="auto"/>
              <w:right w:val="outset" w:sz="6" w:space="0" w:color="auto"/>
            </w:tcBorders>
            <w:shd w:val="clear" w:color="auto" w:fill="auto"/>
            <w:vAlign w:val="center"/>
          </w:tcPr>
          <w:p w:rsidR="00362D4A" w:rsidRPr="00362D4A" w:rsidRDefault="00362D4A" w:rsidP="00A822DE">
            <w:pPr>
              <w:numPr>
                <w:ilvl w:val="0"/>
                <w:numId w:val="4"/>
              </w:numPr>
              <w:spacing w:after="150" w:line="105" w:lineRule="atLeast"/>
              <w:rPr>
                <w:rFonts w:ascii="Times New Roman" w:hAnsi="Times New Roman" w:cs="Times New Roman"/>
                <w:spacing w:val="4"/>
              </w:rPr>
            </w:pPr>
          </w:p>
        </w:tc>
      </w:tr>
      <w:tr w:rsidR="00362D4A" w:rsidRPr="002A498B" w:rsidTr="007F3E5D">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rPr>
                <w:rFonts w:ascii="Times New Roman" w:hAnsi="Times New Roman" w:cs="Times New Roman"/>
                <w:spacing w:val="4"/>
              </w:rPr>
            </w:pPr>
            <w:r w:rsidRPr="00362D4A">
              <w:rPr>
                <w:rFonts w:ascii="Times New Roman" w:hAnsi="Times New Roman" w:cs="Times New Roman"/>
                <w:spacing w:val="4"/>
              </w:rPr>
              <w:t xml:space="preserve">İşletme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jc w:val="center"/>
              <w:rPr>
                <w:rFonts w:ascii="Times New Roman" w:hAnsi="Times New Roman" w:cs="Times New Roman"/>
                <w:spacing w:val="4"/>
              </w:rPr>
            </w:pPr>
            <w:r w:rsidRPr="00362D4A">
              <w:rPr>
                <w:rFonts w:ascii="Times New Roman" w:hAnsi="Times New Roman" w:cs="Times New Roman"/>
                <w:spacing w:val="4"/>
              </w:rPr>
              <w:t>30</w:t>
            </w:r>
          </w:p>
        </w:tc>
        <w:tc>
          <w:tcPr>
            <w:tcW w:w="3313" w:type="pct"/>
            <w:vMerge/>
            <w:tcBorders>
              <w:left w:val="outset" w:sz="6" w:space="0" w:color="auto"/>
              <w:right w:val="outset" w:sz="6" w:space="0" w:color="auto"/>
            </w:tcBorders>
            <w:shd w:val="clear" w:color="auto" w:fill="auto"/>
            <w:vAlign w:val="center"/>
          </w:tcPr>
          <w:p w:rsidR="00362D4A" w:rsidRPr="00362D4A" w:rsidRDefault="00362D4A" w:rsidP="00A822DE">
            <w:pPr>
              <w:numPr>
                <w:ilvl w:val="0"/>
                <w:numId w:val="4"/>
              </w:numPr>
              <w:spacing w:after="150" w:line="105" w:lineRule="atLeast"/>
              <w:rPr>
                <w:rFonts w:ascii="Times New Roman" w:hAnsi="Times New Roman" w:cs="Times New Roman"/>
                <w:spacing w:val="4"/>
              </w:rPr>
            </w:pPr>
          </w:p>
        </w:tc>
      </w:tr>
      <w:tr w:rsidR="00362D4A" w:rsidRPr="002A498B" w:rsidTr="007F3E5D">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rPr>
                <w:rFonts w:ascii="Times New Roman" w:hAnsi="Times New Roman" w:cs="Times New Roman"/>
                <w:spacing w:val="4"/>
              </w:rPr>
            </w:pPr>
            <w:r w:rsidRPr="00362D4A">
              <w:rPr>
                <w:rFonts w:ascii="Times New Roman" w:hAnsi="Times New Roman" w:cs="Times New Roman"/>
                <w:spacing w:val="4"/>
              </w:rPr>
              <w:t xml:space="preserve">Yönetim Bilişim Sistemleri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jc w:val="center"/>
              <w:rPr>
                <w:rFonts w:ascii="Times New Roman" w:hAnsi="Times New Roman" w:cs="Times New Roman"/>
                <w:spacing w:val="4"/>
              </w:rPr>
            </w:pPr>
            <w:r w:rsidRPr="00362D4A">
              <w:rPr>
                <w:rFonts w:ascii="Times New Roman" w:hAnsi="Times New Roman" w:cs="Times New Roman"/>
                <w:spacing w:val="4"/>
              </w:rPr>
              <w:t>15</w:t>
            </w:r>
          </w:p>
        </w:tc>
        <w:tc>
          <w:tcPr>
            <w:tcW w:w="3313" w:type="pct"/>
            <w:vMerge/>
            <w:tcBorders>
              <w:left w:val="outset" w:sz="6" w:space="0" w:color="auto"/>
              <w:right w:val="outset" w:sz="6" w:space="0" w:color="auto"/>
            </w:tcBorders>
            <w:shd w:val="clear" w:color="auto" w:fill="auto"/>
            <w:vAlign w:val="center"/>
          </w:tcPr>
          <w:p w:rsidR="00362D4A" w:rsidRPr="00362D4A" w:rsidRDefault="00362D4A" w:rsidP="00A822DE">
            <w:pPr>
              <w:numPr>
                <w:ilvl w:val="0"/>
                <w:numId w:val="4"/>
              </w:numPr>
              <w:spacing w:after="150" w:line="105" w:lineRule="atLeast"/>
              <w:rPr>
                <w:rFonts w:ascii="Times New Roman" w:hAnsi="Times New Roman" w:cs="Times New Roman"/>
                <w:spacing w:val="4"/>
              </w:rPr>
            </w:pPr>
          </w:p>
        </w:tc>
      </w:tr>
      <w:tr w:rsidR="00362D4A" w:rsidRPr="002A498B" w:rsidTr="007F3E5D">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rPr>
                <w:rFonts w:ascii="Times New Roman" w:hAnsi="Times New Roman" w:cs="Times New Roman"/>
                <w:spacing w:val="4"/>
              </w:rPr>
            </w:pPr>
            <w:r w:rsidRPr="00362D4A">
              <w:rPr>
                <w:rFonts w:ascii="Times New Roman" w:hAnsi="Times New Roman" w:cs="Times New Roman"/>
                <w:spacing w:val="4"/>
              </w:rPr>
              <w:t>Rekreasyon Yönetimi</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jc w:val="center"/>
              <w:rPr>
                <w:rFonts w:ascii="Times New Roman" w:hAnsi="Times New Roman" w:cs="Times New Roman"/>
                <w:spacing w:val="4"/>
              </w:rPr>
            </w:pPr>
            <w:r w:rsidRPr="00362D4A">
              <w:rPr>
                <w:rFonts w:ascii="Times New Roman" w:hAnsi="Times New Roman" w:cs="Times New Roman"/>
                <w:spacing w:val="4"/>
              </w:rPr>
              <w:t>50</w:t>
            </w:r>
          </w:p>
        </w:tc>
        <w:tc>
          <w:tcPr>
            <w:tcW w:w="3313" w:type="pct"/>
            <w:vMerge/>
            <w:tcBorders>
              <w:left w:val="outset" w:sz="6" w:space="0" w:color="auto"/>
              <w:right w:val="outset" w:sz="6" w:space="0" w:color="auto"/>
            </w:tcBorders>
            <w:shd w:val="clear" w:color="auto" w:fill="auto"/>
            <w:vAlign w:val="center"/>
          </w:tcPr>
          <w:p w:rsidR="00362D4A" w:rsidRPr="00362D4A" w:rsidRDefault="00362D4A" w:rsidP="00A822DE">
            <w:pPr>
              <w:numPr>
                <w:ilvl w:val="0"/>
                <w:numId w:val="4"/>
              </w:numPr>
              <w:spacing w:after="150" w:line="105" w:lineRule="atLeast"/>
              <w:rPr>
                <w:rFonts w:ascii="Times New Roman" w:hAnsi="Times New Roman" w:cs="Times New Roman"/>
                <w:spacing w:val="4"/>
              </w:rPr>
            </w:pPr>
          </w:p>
        </w:tc>
      </w:tr>
      <w:tr w:rsidR="00362D4A" w:rsidRPr="002A498B" w:rsidTr="007F3E5D">
        <w:trPr>
          <w:trHeight w:val="105"/>
          <w:jc w:val="center"/>
        </w:trPr>
        <w:tc>
          <w:tcPr>
            <w:tcW w:w="1105"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rPr>
                <w:rFonts w:ascii="Times New Roman" w:hAnsi="Times New Roman" w:cs="Times New Roman"/>
                <w:spacing w:val="4"/>
              </w:rPr>
            </w:pPr>
            <w:r w:rsidRPr="00362D4A">
              <w:rPr>
                <w:rFonts w:ascii="Times New Roman" w:hAnsi="Times New Roman" w:cs="Times New Roman"/>
                <w:spacing w:val="4"/>
              </w:rPr>
              <w:t>Uluslararası Ticaret ve Lojistik Yönetimi</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tcPr>
          <w:p w:rsidR="00362D4A" w:rsidRPr="00362D4A" w:rsidRDefault="00362D4A" w:rsidP="00A822DE">
            <w:pPr>
              <w:spacing w:after="150" w:line="105" w:lineRule="atLeast"/>
              <w:jc w:val="center"/>
              <w:rPr>
                <w:rFonts w:ascii="Times New Roman" w:hAnsi="Times New Roman" w:cs="Times New Roman"/>
                <w:spacing w:val="4"/>
              </w:rPr>
            </w:pPr>
            <w:r w:rsidRPr="00362D4A">
              <w:rPr>
                <w:rFonts w:ascii="Times New Roman" w:hAnsi="Times New Roman" w:cs="Times New Roman"/>
                <w:spacing w:val="4"/>
              </w:rPr>
              <w:t>50</w:t>
            </w:r>
          </w:p>
        </w:tc>
        <w:tc>
          <w:tcPr>
            <w:tcW w:w="3313" w:type="pct"/>
            <w:vMerge/>
            <w:tcBorders>
              <w:left w:val="outset" w:sz="6" w:space="0" w:color="auto"/>
              <w:bottom w:val="outset" w:sz="6" w:space="0" w:color="auto"/>
              <w:right w:val="outset" w:sz="6" w:space="0" w:color="auto"/>
            </w:tcBorders>
            <w:shd w:val="clear" w:color="auto" w:fill="auto"/>
            <w:vAlign w:val="center"/>
          </w:tcPr>
          <w:p w:rsidR="00362D4A" w:rsidRPr="00362D4A" w:rsidRDefault="00362D4A" w:rsidP="00A822DE">
            <w:pPr>
              <w:numPr>
                <w:ilvl w:val="0"/>
                <w:numId w:val="4"/>
              </w:numPr>
              <w:spacing w:after="150" w:line="105" w:lineRule="atLeast"/>
              <w:rPr>
                <w:rFonts w:ascii="Times New Roman" w:hAnsi="Times New Roman" w:cs="Times New Roman"/>
                <w:spacing w:val="4"/>
              </w:rPr>
            </w:pPr>
          </w:p>
        </w:tc>
      </w:tr>
    </w:tbl>
    <w:p w:rsidR="001D0BFA" w:rsidRDefault="001D0BFA" w:rsidP="00AD267D">
      <w:pPr>
        <w:pStyle w:val="NormalWeb"/>
        <w:ind w:firstLine="708"/>
        <w:rPr>
          <w:b/>
          <w:bCs/>
          <w:color w:val="auto"/>
          <w:sz w:val="22"/>
          <w:szCs w:val="22"/>
        </w:rPr>
      </w:pPr>
    </w:p>
    <w:p w:rsidR="00AD267D" w:rsidRPr="002A498B" w:rsidRDefault="00AD267D" w:rsidP="00AD267D">
      <w:pPr>
        <w:pStyle w:val="NormalWeb"/>
        <w:ind w:firstLine="708"/>
        <w:rPr>
          <w:color w:val="auto"/>
          <w:sz w:val="22"/>
          <w:szCs w:val="22"/>
        </w:rPr>
      </w:pPr>
      <w:r w:rsidRPr="002A498B">
        <w:rPr>
          <w:b/>
          <w:bCs/>
          <w:color w:val="auto"/>
          <w:sz w:val="22"/>
          <w:szCs w:val="22"/>
        </w:rPr>
        <w:t>BAŞVURULAR</w:t>
      </w:r>
    </w:p>
    <w:p w:rsidR="00AD267D" w:rsidRPr="002A498B" w:rsidRDefault="00AD267D" w:rsidP="00AD267D">
      <w:pPr>
        <w:numPr>
          <w:ilvl w:val="0"/>
          <w:numId w:val="1"/>
        </w:numPr>
        <w:spacing w:before="100" w:beforeAutospacing="1" w:after="0" w:line="240" w:lineRule="auto"/>
        <w:jc w:val="both"/>
        <w:rPr>
          <w:rFonts w:ascii="Times New Roman" w:hAnsi="Times New Roman" w:cs="Times New Roman"/>
          <w:spacing w:val="4"/>
        </w:rPr>
      </w:pPr>
      <w:r w:rsidRPr="002A498B">
        <w:rPr>
          <w:rFonts w:ascii="Times New Roman" w:hAnsi="Times New Roman" w:cs="Times New Roman"/>
          <w:spacing w:val="4"/>
        </w:rPr>
        <w:t>Başvurular </w:t>
      </w:r>
      <w:r w:rsidRPr="002A498B">
        <w:rPr>
          <w:rFonts w:ascii="Times New Roman" w:hAnsi="Times New Roman" w:cs="Times New Roman"/>
          <w:b/>
          <w:spacing w:val="4"/>
        </w:rPr>
        <w:t>15</w:t>
      </w:r>
      <w:r w:rsidRPr="002A498B">
        <w:rPr>
          <w:rFonts w:ascii="Times New Roman" w:hAnsi="Times New Roman" w:cs="Times New Roman"/>
          <w:b/>
          <w:bCs/>
          <w:spacing w:val="4"/>
        </w:rPr>
        <w:t>.01.2020-26.01.2020</w:t>
      </w:r>
      <w:r w:rsidRPr="002A498B">
        <w:rPr>
          <w:rFonts w:ascii="Times New Roman" w:hAnsi="Times New Roman" w:cs="Times New Roman"/>
          <w:spacing w:val="4"/>
        </w:rPr>
        <w:t xml:space="preserve">tarihleri arasında </w:t>
      </w:r>
      <w:r w:rsidRPr="002A498B">
        <w:rPr>
          <w:rFonts w:ascii="Times New Roman" w:hAnsi="Times New Roman" w:cs="Times New Roman"/>
          <w:b/>
          <w:spacing w:val="4"/>
        </w:rPr>
        <w:t>çevrim içi (on-</w:t>
      </w:r>
      <w:proofErr w:type="spellStart"/>
      <w:r w:rsidRPr="002A498B">
        <w:rPr>
          <w:rFonts w:ascii="Times New Roman" w:hAnsi="Times New Roman" w:cs="Times New Roman"/>
          <w:b/>
          <w:spacing w:val="4"/>
        </w:rPr>
        <w:t>line</w:t>
      </w:r>
      <w:proofErr w:type="spellEnd"/>
      <w:r w:rsidRPr="002A498B">
        <w:rPr>
          <w:rFonts w:ascii="Times New Roman" w:hAnsi="Times New Roman" w:cs="Times New Roman"/>
          <w:b/>
          <w:spacing w:val="4"/>
        </w:rPr>
        <w:t>)</w:t>
      </w:r>
      <w:r w:rsidRPr="002A498B">
        <w:rPr>
          <w:rFonts w:ascii="Times New Roman" w:hAnsi="Times New Roman" w:cs="Times New Roman"/>
          <w:spacing w:val="4"/>
        </w:rPr>
        <w:t xml:space="preserve"> olarak başvuru otomasyonundan yapılacaktır.</w:t>
      </w:r>
    </w:p>
    <w:p w:rsidR="00AD267D" w:rsidRPr="002A498B" w:rsidRDefault="00AD267D" w:rsidP="00AD267D">
      <w:pPr>
        <w:numPr>
          <w:ilvl w:val="0"/>
          <w:numId w:val="1"/>
        </w:numPr>
        <w:spacing w:before="100" w:beforeAutospacing="1" w:after="0" w:line="240" w:lineRule="auto"/>
        <w:jc w:val="both"/>
        <w:rPr>
          <w:rFonts w:ascii="Times New Roman" w:hAnsi="Times New Roman" w:cs="Times New Roman"/>
          <w:spacing w:val="4"/>
        </w:rPr>
      </w:pPr>
      <w:r w:rsidRPr="002A498B">
        <w:rPr>
          <w:rFonts w:ascii="Times New Roman" w:eastAsia="Times New Roman" w:hAnsi="Times New Roman" w:cs="Times New Roman"/>
          <w:b/>
        </w:rPr>
        <w:t xml:space="preserve">Başvuru adresi: </w:t>
      </w:r>
      <w:hyperlink r:id="rId5" w:history="1">
        <w:r w:rsidRPr="002A498B">
          <w:rPr>
            <w:rStyle w:val="Kpr"/>
            <w:rFonts w:ascii="Times New Roman" w:eastAsia="Times New Roman" w:hAnsi="Times New Roman" w:cs="Times New Roman"/>
            <w:b/>
          </w:rPr>
          <w:t>basvuru.kmu.edu.tr</w:t>
        </w:r>
      </w:hyperlink>
    </w:p>
    <w:p w:rsidR="00AD267D" w:rsidRPr="002A498B" w:rsidRDefault="00AD267D" w:rsidP="00AD267D">
      <w:pPr>
        <w:numPr>
          <w:ilvl w:val="0"/>
          <w:numId w:val="1"/>
        </w:numPr>
        <w:spacing w:before="100" w:beforeAutospacing="1" w:after="0" w:line="240" w:lineRule="auto"/>
        <w:jc w:val="both"/>
        <w:rPr>
          <w:rFonts w:ascii="Times New Roman" w:hAnsi="Times New Roman" w:cs="Times New Roman"/>
          <w:spacing w:val="4"/>
        </w:rPr>
      </w:pPr>
      <w:r w:rsidRPr="002A498B">
        <w:rPr>
          <w:rFonts w:ascii="Times New Roman" w:hAnsi="Times New Roman" w:cs="Times New Roman"/>
          <w:spacing w:val="4"/>
        </w:rPr>
        <w:t>Adayların, bilgilerini başvuru otomasyonuna kaydettikten sonra Başvuru Formunun yazıcıdan çıktısını alması gerekmektedir. Başvuru Formu, kesin kayıt sırasında adaylardan istenecektir.</w:t>
      </w:r>
      <w:bookmarkStart w:id="0" w:name="_GoBack"/>
      <w:bookmarkEnd w:id="0"/>
    </w:p>
    <w:p w:rsidR="00AD267D" w:rsidRPr="002A498B" w:rsidRDefault="00AD267D" w:rsidP="00AD267D">
      <w:pPr>
        <w:pStyle w:val="NormalWeb"/>
        <w:spacing w:after="0"/>
        <w:ind w:firstLine="708"/>
        <w:jc w:val="both"/>
        <w:rPr>
          <w:b/>
          <w:bCs/>
          <w:color w:val="auto"/>
          <w:sz w:val="22"/>
          <w:szCs w:val="22"/>
        </w:rPr>
      </w:pPr>
      <w:r w:rsidRPr="002A498B">
        <w:rPr>
          <w:b/>
          <w:bCs/>
          <w:color w:val="auto"/>
          <w:sz w:val="22"/>
          <w:szCs w:val="22"/>
        </w:rPr>
        <w:lastRenderedPageBreak/>
        <w:t>BAŞVURULARIN DEĞERLENDİRİLMESİ</w:t>
      </w:r>
    </w:p>
    <w:p w:rsidR="00AD267D" w:rsidRPr="002A498B" w:rsidRDefault="00AD267D" w:rsidP="00AD267D">
      <w:pPr>
        <w:pStyle w:val="NormalWeb"/>
        <w:spacing w:after="0"/>
        <w:ind w:firstLine="360"/>
        <w:jc w:val="both"/>
        <w:rPr>
          <w:color w:val="auto"/>
          <w:sz w:val="22"/>
          <w:szCs w:val="22"/>
        </w:rPr>
      </w:pPr>
    </w:p>
    <w:p w:rsidR="00AD267D" w:rsidRPr="002A498B" w:rsidRDefault="00AD267D" w:rsidP="00AD267D">
      <w:pPr>
        <w:numPr>
          <w:ilvl w:val="0"/>
          <w:numId w:val="2"/>
        </w:numPr>
        <w:spacing w:after="0"/>
        <w:jc w:val="both"/>
        <w:rPr>
          <w:rFonts w:ascii="Times New Roman" w:hAnsi="Times New Roman" w:cs="Times New Roman"/>
        </w:rPr>
      </w:pPr>
      <w:r w:rsidRPr="002A498B">
        <w:rPr>
          <w:rFonts w:ascii="Times New Roman" w:hAnsi="Times New Roman" w:cs="Times New Roman"/>
        </w:rPr>
        <w:t>İlgili lisans mezuniyet notunun %100’ü alınıp adaylar yüksek puandan düşük puana doğru sıralanır.</w:t>
      </w:r>
    </w:p>
    <w:p w:rsidR="00AD267D" w:rsidRPr="002A498B" w:rsidRDefault="00AD267D" w:rsidP="00AD267D">
      <w:pPr>
        <w:numPr>
          <w:ilvl w:val="0"/>
          <w:numId w:val="2"/>
        </w:numPr>
        <w:spacing w:after="0"/>
        <w:jc w:val="both"/>
        <w:rPr>
          <w:rFonts w:ascii="Times New Roman" w:hAnsi="Times New Roman" w:cs="Times New Roman"/>
        </w:rPr>
      </w:pPr>
      <w:r w:rsidRPr="002A498B">
        <w:rPr>
          <w:rFonts w:ascii="Times New Roman" w:hAnsi="Times New Roman" w:cs="Times New Roman"/>
        </w:rPr>
        <w:t>Sıralama, Enstitü sayfasında ilan edilecektir.</w:t>
      </w:r>
    </w:p>
    <w:p w:rsidR="00AD267D" w:rsidRPr="002A498B" w:rsidRDefault="00AD267D" w:rsidP="00AD267D">
      <w:pPr>
        <w:numPr>
          <w:ilvl w:val="0"/>
          <w:numId w:val="2"/>
        </w:numPr>
        <w:spacing w:after="0"/>
        <w:jc w:val="both"/>
        <w:rPr>
          <w:rFonts w:ascii="Times New Roman" w:hAnsi="Times New Roman" w:cs="Times New Roman"/>
        </w:rPr>
      </w:pPr>
      <w:r w:rsidRPr="002A498B">
        <w:rPr>
          <w:rFonts w:ascii="Times New Roman" w:hAnsi="Times New Roman" w:cs="Times New Roman"/>
          <w:spacing w:val="4"/>
        </w:rPr>
        <w:t>Başvuru sayısının kontenjandan fazla olması hâlinde, kontenjanın artırılması durumu Enstitü Yönetim Kurulu tarafından değerlendirilecektir.</w:t>
      </w:r>
    </w:p>
    <w:p w:rsidR="00AD267D" w:rsidRPr="002A498B" w:rsidRDefault="00AD267D" w:rsidP="00AD267D">
      <w:pPr>
        <w:spacing w:after="150"/>
        <w:ind w:firstLine="708"/>
        <w:rPr>
          <w:rFonts w:ascii="Times New Roman" w:hAnsi="Times New Roman" w:cs="Times New Roman"/>
          <w:b/>
          <w:bCs/>
          <w:spacing w:val="4"/>
        </w:rPr>
      </w:pPr>
    </w:p>
    <w:p w:rsidR="00AD267D" w:rsidRPr="002A498B" w:rsidRDefault="00AD267D" w:rsidP="00AD267D">
      <w:pPr>
        <w:spacing w:after="150"/>
        <w:ind w:firstLine="708"/>
        <w:rPr>
          <w:rFonts w:ascii="Times New Roman" w:hAnsi="Times New Roman" w:cs="Times New Roman"/>
          <w:spacing w:val="4"/>
        </w:rPr>
      </w:pPr>
      <w:r w:rsidRPr="002A498B">
        <w:rPr>
          <w:rFonts w:ascii="Times New Roman" w:hAnsi="Times New Roman" w:cs="Times New Roman"/>
          <w:b/>
          <w:bCs/>
          <w:spacing w:val="4"/>
        </w:rPr>
        <w:t>ÖNEMLİ HATIRLATMALAR</w:t>
      </w:r>
    </w:p>
    <w:p w:rsidR="00AD267D" w:rsidRPr="002A498B" w:rsidRDefault="00AD267D" w:rsidP="00AD267D">
      <w:pPr>
        <w:numPr>
          <w:ilvl w:val="0"/>
          <w:numId w:val="3"/>
        </w:numPr>
        <w:spacing w:before="100" w:beforeAutospacing="1" w:after="75" w:line="240" w:lineRule="auto"/>
        <w:jc w:val="both"/>
        <w:rPr>
          <w:rFonts w:ascii="Times New Roman" w:hAnsi="Times New Roman" w:cs="Times New Roman"/>
          <w:spacing w:val="4"/>
        </w:rPr>
      </w:pPr>
      <w:r w:rsidRPr="002A498B">
        <w:rPr>
          <w:rFonts w:ascii="Times New Roman" w:hAnsi="Times New Roman" w:cs="Times New Roman"/>
          <w:bCs/>
          <w:spacing w:val="4"/>
        </w:rPr>
        <w:t>Tezsiz yüksek lisans programlarında YÖK’ün belirlemiş olduğu asgari koşulları taşıyan öğrenciler, tezli yüksek lisans programlarına yatay geçiş yapabilmektedir</w:t>
      </w:r>
      <w:r w:rsidRPr="002A498B">
        <w:rPr>
          <w:rFonts w:ascii="Times New Roman" w:hAnsi="Times New Roman" w:cs="Times New Roman"/>
          <w:b/>
          <w:bCs/>
          <w:spacing w:val="4"/>
        </w:rPr>
        <w:t>. </w:t>
      </w:r>
    </w:p>
    <w:p w:rsidR="00AD267D" w:rsidRPr="002A498B" w:rsidRDefault="00AD267D" w:rsidP="00AD267D">
      <w:pPr>
        <w:numPr>
          <w:ilvl w:val="0"/>
          <w:numId w:val="3"/>
        </w:numPr>
        <w:spacing w:before="100" w:beforeAutospacing="1" w:after="75" w:line="240" w:lineRule="auto"/>
        <w:jc w:val="both"/>
        <w:rPr>
          <w:rFonts w:ascii="Times New Roman" w:hAnsi="Times New Roman" w:cs="Times New Roman"/>
          <w:spacing w:val="4"/>
        </w:rPr>
      </w:pPr>
      <w:r w:rsidRPr="002A498B">
        <w:rPr>
          <w:rFonts w:ascii="Times New Roman" w:hAnsi="Times New Roman" w:cs="Times New Roman"/>
          <w:spacing w:val="4"/>
        </w:rPr>
        <w:t>Tezsiz yüksek lisans programlarından tezli yüksek lisans programlarına geçiş, Yönetmelik hükümleri çerçevesinde ve ilgili alanda tezli yüksek lisans programı olan ana bilim dallarına yapılabilmektedir. İlgili alanda tezli yüksek lisans programı yoksa yatay geçiş yapılamamaktadır.</w:t>
      </w:r>
    </w:p>
    <w:p w:rsidR="00AD267D" w:rsidRPr="002A498B" w:rsidRDefault="00AD267D" w:rsidP="00AD267D">
      <w:pPr>
        <w:numPr>
          <w:ilvl w:val="0"/>
          <w:numId w:val="3"/>
        </w:numPr>
        <w:spacing w:before="100" w:beforeAutospacing="1" w:after="75" w:line="240" w:lineRule="auto"/>
        <w:jc w:val="both"/>
        <w:rPr>
          <w:rFonts w:ascii="Times New Roman" w:hAnsi="Times New Roman" w:cs="Times New Roman"/>
          <w:spacing w:val="4"/>
        </w:rPr>
      </w:pPr>
      <w:r w:rsidRPr="002A498B">
        <w:rPr>
          <w:rFonts w:ascii="Times New Roman" w:hAnsi="Times New Roman" w:cs="Times New Roman"/>
          <w:spacing w:val="4"/>
        </w:rPr>
        <w:t>Ders muafiyeti, kayıt sildirme vb. durumlarda harç indirimi ve iadesi yapılmayacaktır.</w:t>
      </w:r>
    </w:p>
    <w:p w:rsidR="00AD267D" w:rsidRPr="002A498B" w:rsidRDefault="00AD267D" w:rsidP="00AD267D">
      <w:pPr>
        <w:numPr>
          <w:ilvl w:val="0"/>
          <w:numId w:val="3"/>
        </w:numPr>
        <w:spacing w:before="100" w:beforeAutospacing="1" w:after="75" w:line="240" w:lineRule="auto"/>
        <w:jc w:val="both"/>
        <w:rPr>
          <w:rFonts w:ascii="Times New Roman" w:hAnsi="Times New Roman" w:cs="Times New Roman"/>
          <w:spacing w:val="4"/>
        </w:rPr>
      </w:pPr>
      <w:r w:rsidRPr="002A498B">
        <w:rPr>
          <w:rFonts w:ascii="Times New Roman" w:hAnsi="Times New Roman" w:cs="Times New Roman"/>
          <w:spacing w:val="4"/>
        </w:rPr>
        <w:t>Yaşanabilecek teknik sorunları göz önünde bulundurarak başvurunuzu son güne bırakmamanız yararınıza olacaktır.</w:t>
      </w:r>
    </w:p>
    <w:p w:rsidR="00AD267D" w:rsidRPr="002A498B" w:rsidRDefault="00AD267D" w:rsidP="00AD267D">
      <w:pPr>
        <w:numPr>
          <w:ilvl w:val="0"/>
          <w:numId w:val="3"/>
        </w:numPr>
        <w:spacing w:before="100" w:beforeAutospacing="1" w:after="75" w:line="240" w:lineRule="auto"/>
        <w:jc w:val="both"/>
        <w:rPr>
          <w:rFonts w:ascii="Times New Roman" w:hAnsi="Times New Roman" w:cs="Times New Roman"/>
          <w:spacing w:val="4"/>
        </w:rPr>
      </w:pPr>
      <w:r w:rsidRPr="002A498B">
        <w:rPr>
          <w:rFonts w:ascii="Times New Roman" w:hAnsi="Times New Roman" w:cs="Times New Roman"/>
          <w:spacing w:val="4"/>
        </w:rPr>
        <w:t xml:space="preserve">Harç ücreti, </w:t>
      </w:r>
      <w:r w:rsidR="001D0BFA">
        <w:rPr>
          <w:rFonts w:ascii="Times New Roman" w:hAnsi="Times New Roman" w:cs="Times New Roman"/>
          <w:spacing w:val="4"/>
        </w:rPr>
        <w:t xml:space="preserve">Eğitim Bilimleri, Siyaset Bilimi ve Kamu Yönetimi ile Manevi Danışmalık Ana Bilim Dallarında </w:t>
      </w:r>
      <w:r w:rsidRPr="002A498B">
        <w:rPr>
          <w:rFonts w:ascii="Times New Roman" w:hAnsi="Times New Roman" w:cs="Times New Roman"/>
          <w:spacing w:val="4"/>
        </w:rPr>
        <w:t>toplam </w:t>
      </w:r>
      <w:r w:rsidRPr="002A498B">
        <w:rPr>
          <w:rFonts w:ascii="Times New Roman" w:hAnsi="Times New Roman" w:cs="Times New Roman"/>
          <w:b/>
          <w:spacing w:val="4"/>
        </w:rPr>
        <w:t>3</w:t>
      </w:r>
      <w:r w:rsidRPr="002A498B">
        <w:rPr>
          <w:rFonts w:ascii="Times New Roman" w:hAnsi="Times New Roman" w:cs="Times New Roman"/>
          <w:b/>
          <w:bCs/>
          <w:spacing w:val="4"/>
        </w:rPr>
        <w:t>.900 </w:t>
      </w:r>
      <w:r w:rsidRPr="002A498B">
        <w:rPr>
          <w:rFonts w:ascii="Times New Roman" w:hAnsi="Times New Roman" w:cs="Times New Roman"/>
          <w:spacing w:val="4"/>
        </w:rPr>
        <w:t>TL’dir.</w:t>
      </w:r>
      <w:r w:rsidR="001D0BFA">
        <w:rPr>
          <w:rFonts w:ascii="Times New Roman" w:hAnsi="Times New Roman" w:cs="Times New Roman"/>
          <w:spacing w:val="4"/>
        </w:rPr>
        <w:t xml:space="preserve"> Bankacılık Finans, İktisat, İşletme, Yönetim Bilişim Sistemleri, Rekreasyon Yönetimi, Uluslararası Ticaret ve Lojistik Yönetimi Ana Bilim Dallarında toplam </w:t>
      </w:r>
      <w:r w:rsidR="001D0BFA" w:rsidRPr="00362D4A">
        <w:rPr>
          <w:rFonts w:ascii="Times New Roman" w:hAnsi="Times New Roman" w:cs="Times New Roman"/>
          <w:b/>
          <w:spacing w:val="4"/>
        </w:rPr>
        <w:t>4.500</w:t>
      </w:r>
      <w:r w:rsidR="001D0BFA">
        <w:rPr>
          <w:rFonts w:ascii="Times New Roman" w:hAnsi="Times New Roman" w:cs="Times New Roman"/>
          <w:spacing w:val="4"/>
        </w:rPr>
        <w:t xml:space="preserve"> TL’dir. </w:t>
      </w:r>
      <w:r w:rsidRPr="002A498B">
        <w:rPr>
          <w:rFonts w:ascii="Times New Roman" w:hAnsi="Times New Roman" w:cs="Times New Roman"/>
          <w:spacing w:val="4"/>
        </w:rPr>
        <w:t xml:space="preserve"> Bu ücret, peşin veya taksitler hâlinde ödenebilecektir. Ödeme planı ile ilgili ayrıntılar, kesin kayıt öncesinde Enstitü sayfasında ilan edilecektir.</w:t>
      </w:r>
    </w:p>
    <w:p w:rsidR="00AD267D" w:rsidRPr="002A498B" w:rsidRDefault="00AD267D" w:rsidP="00AD267D">
      <w:pPr>
        <w:numPr>
          <w:ilvl w:val="0"/>
          <w:numId w:val="3"/>
        </w:numPr>
        <w:spacing w:before="100" w:beforeAutospacing="1" w:after="75" w:line="240" w:lineRule="auto"/>
        <w:jc w:val="both"/>
        <w:rPr>
          <w:rFonts w:ascii="Times New Roman" w:hAnsi="Times New Roman" w:cs="Times New Roman"/>
          <w:spacing w:val="4"/>
        </w:rPr>
      </w:pPr>
      <w:r w:rsidRPr="002A498B">
        <w:rPr>
          <w:rFonts w:ascii="Times New Roman" w:hAnsi="Times New Roman" w:cs="Times New Roman"/>
          <w:spacing w:val="4"/>
        </w:rPr>
        <w:t>Kesin kayıtların eğitim-öğretim faaliyetini sürdürecek yeterli sayıya ulaşmaması ve diğer durumlarda Enstitü Yönetim Kurulu yetkilidir.</w:t>
      </w:r>
    </w:p>
    <w:p w:rsidR="00AD267D" w:rsidRPr="002A498B" w:rsidRDefault="00AD267D" w:rsidP="00AD267D">
      <w:pPr>
        <w:numPr>
          <w:ilvl w:val="0"/>
          <w:numId w:val="3"/>
        </w:numPr>
        <w:spacing w:before="100" w:beforeAutospacing="1" w:after="75" w:line="240" w:lineRule="auto"/>
        <w:jc w:val="both"/>
        <w:rPr>
          <w:rFonts w:ascii="Times New Roman" w:hAnsi="Times New Roman" w:cs="Times New Roman"/>
          <w:spacing w:val="4"/>
        </w:rPr>
      </w:pPr>
      <w:r w:rsidRPr="002A498B">
        <w:rPr>
          <w:rFonts w:ascii="Times New Roman" w:hAnsi="Times New Roman" w:cs="Times New Roman"/>
          <w:spacing w:val="4"/>
        </w:rPr>
        <w:t>II. Öğretim Tezsiz Yüksek Lisans öğrenim süresi azami 1,5 yıldır (üç dönem).</w:t>
      </w:r>
    </w:p>
    <w:p w:rsidR="00AD267D" w:rsidRPr="002A498B" w:rsidRDefault="00AD267D" w:rsidP="00AD267D">
      <w:pPr>
        <w:pStyle w:val="NormalWeb"/>
        <w:numPr>
          <w:ilvl w:val="0"/>
          <w:numId w:val="3"/>
        </w:numPr>
        <w:spacing w:after="120"/>
        <w:rPr>
          <w:color w:val="auto"/>
          <w:sz w:val="22"/>
          <w:szCs w:val="22"/>
        </w:rPr>
      </w:pPr>
      <w:r w:rsidRPr="002A498B">
        <w:rPr>
          <w:color w:val="auto"/>
          <w:sz w:val="22"/>
          <w:szCs w:val="22"/>
        </w:rPr>
        <w:t>Her türlü duyuru Enstitümüzün web sayfasından yayınlanacaktır.</w:t>
      </w:r>
    </w:p>
    <w:p w:rsidR="00AD267D" w:rsidRPr="002A498B" w:rsidRDefault="00AD267D" w:rsidP="00AD267D">
      <w:pPr>
        <w:pStyle w:val="NormalWeb"/>
        <w:spacing w:after="120"/>
        <w:ind w:left="720"/>
        <w:rPr>
          <w:rFonts w:eastAsiaTheme="minorEastAsia"/>
          <w:color w:val="auto"/>
          <w:spacing w:val="4"/>
          <w:sz w:val="22"/>
          <w:szCs w:val="22"/>
        </w:rPr>
      </w:pPr>
    </w:p>
    <w:p w:rsidR="00AD267D" w:rsidRPr="002A498B" w:rsidRDefault="00AD267D" w:rsidP="00AD267D">
      <w:pPr>
        <w:pStyle w:val="NormalWeb"/>
        <w:spacing w:after="120"/>
        <w:ind w:left="720"/>
        <w:rPr>
          <w:b/>
          <w:color w:val="auto"/>
          <w:sz w:val="22"/>
          <w:szCs w:val="22"/>
        </w:rPr>
      </w:pPr>
      <w:r w:rsidRPr="002A498B">
        <w:rPr>
          <w:b/>
          <w:color w:val="auto"/>
          <w:sz w:val="22"/>
          <w:szCs w:val="22"/>
        </w:rPr>
        <w:t>Başvuru Tarihi</w:t>
      </w:r>
      <w:r w:rsidRPr="002A498B">
        <w:rPr>
          <w:b/>
          <w:color w:val="auto"/>
          <w:sz w:val="22"/>
          <w:szCs w:val="22"/>
        </w:rPr>
        <w:tab/>
      </w:r>
      <w:r w:rsidRPr="002A498B">
        <w:rPr>
          <w:b/>
          <w:color w:val="auto"/>
          <w:sz w:val="22"/>
          <w:szCs w:val="22"/>
        </w:rPr>
        <w:tab/>
      </w:r>
      <w:r w:rsidRPr="002A498B">
        <w:rPr>
          <w:b/>
          <w:color w:val="auto"/>
          <w:sz w:val="22"/>
          <w:szCs w:val="22"/>
        </w:rPr>
        <w:tab/>
      </w:r>
      <w:r w:rsidRPr="002A498B">
        <w:rPr>
          <w:b/>
          <w:color w:val="auto"/>
          <w:sz w:val="22"/>
          <w:szCs w:val="22"/>
        </w:rPr>
        <w:tab/>
      </w:r>
      <w:r w:rsidRPr="002A498B">
        <w:rPr>
          <w:b/>
          <w:color w:val="auto"/>
          <w:spacing w:val="4"/>
          <w:sz w:val="22"/>
          <w:szCs w:val="22"/>
          <w:u w:val="single"/>
        </w:rPr>
        <w:t>15</w:t>
      </w:r>
      <w:r w:rsidRPr="002A498B">
        <w:rPr>
          <w:b/>
          <w:bCs/>
          <w:color w:val="auto"/>
          <w:spacing w:val="4"/>
          <w:sz w:val="22"/>
          <w:szCs w:val="22"/>
          <w:u w:val="single"/>
        </w:rPr>
        <w:t xml:space="preserve"> - 26 Ocak 2020</w:t>
      </w:r>
    </w:p>
    <w:p w:rsidR="00AD267D" w:rsidRPr="002A498B" w:rsidRDefault="00AD267D" w:rsidP="00AD267D">
      <w:pPr>
        <w:pStyle w:val="NormalWeb"/>
        <w:spacing w:after="120"/>
        <w:ind w:left="720"/>
        <w:rPr>
          <w:color w:val="auto"/>
          <w:sz w:val="22"/>
          <w:szCs w:val="22"/>
        </w:rPr>
      </w:pPr>
      <w:r w:rsidRPr="002A498B">
        <w:rPr>
          <w:b/>
          <w:color w:val="auto"/>
          <w:sz w:val="22"/>
          <w:szCs w:val="22"/>
        </w:rPr>
        <w:t>Kesin Kayıt Hakkı Kazananların İlanı</w:t>
      </w:r>
      <w:r w:rsidRPr="002A498B">
        <w:rPr>
          <w:b/>
          <w:color w:val="auto"/>
          <w:sz w:val="22"/>
          <w:szCs w:val="22"/>
        </w:rPr>
        <w:tab/>
      </w:r>
      <w:r w:rsidRPr="002A498B">
        <w:rPr>
          <w:color w:val="auto"/>
          <w:sz w:val="22"/>
          <w:szCs w:val="22"/>
        </w:rPr>
        <w:t>28 Ocak 2020</w:t>
      </w:r>
    </w:p>
    <w:p w:rsidR="00AD267D" w:rsidRPr="002A498B" w:rsidRDefault="00AD267D" w:rsidP="00AD267D">
      <w:pPr>
        <w:pStyle w:val="NormalWeb"/>
        <w:spacing w:after="120"/>
        <w:ind w:left="720"/>
        <w:rPr>
          <w:color w:val="auto"/>
          <w:sz w:val="22"/>
          <w:szCs w:val="22"/>
        </w:rPr>
      </w:pPr>
      <w:r w:rsidRPr="002A498B">
        <w:rPr>
          <w:b/>
          <w:color w:val="auto"/>
          <w:sz w:val="22"/>
          <w:szCs w:val="22"/>
        </w:rPr>
        <w:t>Asıl Kazananların Kayıtları</w:t>
      </w:r>
      <w:r w:rsidRPr="002A498B">
        <w:rPr>
          <w:b/>
          <w:color w:val="auto"/>
          <w:sz w:val="22"/>
          <w:szCs w:val="22"/>
        </w:rPr>
        <w:tab/>
      </w:r>
      <w:r w:rsidRPr="002A498B">
        <w:rPr>
          <w:b/>
          <w:color w:val="auto"/>
          <w:sz w:val="22"/>
          <w:szCs w:val="22"/>
        </w:rPr>
        <w:tab/>
        <w:t xml:space="preserve">             </w:t>
      </w:r>
      <w:r w:rsidRPr="002A498B">
        <w:rPr>
          <w:b/>
          <w:color w:val="auto"/>
          <w:sz w:val="22"/>
          <w:szCs w:val="22"/>
          <w:u w:val="single"/>
        </w:rPr>
        <w:t>30Ocak - 06Şubat 2020</w:t>
      </w:r>
    </w:p>
    <w:p w:rsidR="00AD267D" w:rsidRPr="002A498B" w:rsidRDefault="00AD267D" w:rsidP="00AD267D">
      <w:pPr>
        <w:pStyle w:val="NormalWeb"/>
        <w:spacing w:after="120"/>
        <w:ind w:left="720"/>
        <w:rPr>
          <w:color w:val="auto"/>
          <w:sz w:val="22"/>
          <w:szCs w:val="22"/>
        </w:rPr>
      </w:pPr>
      <w:r w:rsidRPr="002A498B">
        <w:rPr>
          <w:b/>
          <w:color w:val="auto"/>
          <w:sz w:val="22"/>
          <w:szCs w:val="22"/>
        </w:rPr>
        <w:t>Yedek Kazananların Kayıtları</w:t>
      </w:r>
      <w:r w:rsidRPr="002A498B">
        <w:rPr>
          <w:b/>
          <w:color w:val="auto"/>
          <w:sz w:val="22"/>
          <w:szCs w:val="22"/>
        </w:rPr>
        <w:tab/>
      </w:r>
      <w:r w:rsidRPr="002A498B">
        <w:rPr>
          <w:b/>
          <w:color w:val="auto"/>
          <w:sz w:val="22"/>
          <w:szCs w:val="22"/>
        </w:rPr>
        <w:tab/>
      </w:r>
      <w:r w:rsidRPr="002A498B">
        <w:rPr>
          <w:color w:val="auto"/>
          <w:sz w:val="22"/>
          <w:szCs w:val="22"/>
        </w:rPr>
        <w:t>10 - 12Şubat 2020</w:t>
      </w:r>
    </w:p>
    <w:p w:rsidR="00AD267D" w:rsidRPr="002A498B" w:rsidRDefault="00AD267D" w:rsidP="00AD267D">
      <w:pPr>
        <w:pStyle w:val="NormalWeb"/>
        <w:spacing w:after="120"/>
        <w:ind w:left="720"/>
        <w:rPr>
          <w:b/>
          <w:color w:val="auto"/>
          <w:sz w:val="22"/>
          <w:szCs w:val="22"/>
          <w:u w:val="single"/>
        </w:rPr>
      </w:pPr>
      <w:r w:rsidRPr="002A498B">
        <w:rPr>
          <w:b/>
          <w:color w:val="auto"/>
          <w:sz w:val="22"/>
          <w:szCs w:val="22"/>
        </w:rPr>
        <w:t xml:space="preserve">Derslerin Başlangıcı </w:t>
      </w:r>
      <w:r w:rsidRPr="002A498B">
        <w:rPr>
          <w:b/>
          <w:color w:val="auto"/>
          <w:sz w:val="22"/>
          <w:szCs w:val="22"/>
        </w:rPr>
        <w:tab/>
      </w:r>
      <w:r w:rsidRPr="002A498B">
        <w:rPr>
          <w:b/>
          <w:color w:val="auto"/>
          <w:sz w:val="22"/>
          <w:szCs w:val="22"/>
        </w:rPr>
        <w:tab/>
      </w:r>
      <w:r w:rsidRPr="002A498B">
        <w:rPr>
          <w:b/>
          <w:color w:val="auto"/>
          <w:sz w:val="22"/>
          <w:szCs w:val="22"/>
        </w:rPr>
        <w:tab/>
        <w:t xml:space="preserve">             </w:t>
      </w:r>
      <w:r w:rsidRPr="002A498B">
        <w:rPr>
          <w:b/>
          <w:color w:val="auto"/>
          <w:sz w:val="22"/>
          <w:szCs w:val="22"/>
          <w:u w:val="single"/>
        </w:rPr>
        <w:t>10 Şubat 2020</w:t>
      </w:r>
    </w:p>
    <w:p w:rsidR="00AD267D" w:rsidRPr="002A498B" w:rsidRDefault="00AD267D" w:rsidP="00AD267D">
      <w:pPr>
        <w:pStyle w:val="NormalWeb"/>
        <w:spacing w:after="120"/>
        <w:ind w:firstLine="708"/>
        <w:jc w:val="both"/>
        <w:rPr>
          <w:color w:val="auto"/>
          <w:sz w:val="22"/>
          <w:szCs w:val="22"/>
        </w:rPr>
      </w:pPr>
      <w:r w:rsidRPr="002A498B">
        <w:rPr>
          <w:b/>
          <w:bCs/>
          <w:color w:val="auto"/>
          <w:sz w:val="22"/>
          <w:szCs w:val="22"/>
        </w:rPr>
        <w:t>Adres</w:t>
      </w:r>
    </w:p>
    <w:p w:rsidR="00AD267D" w:rsidRPr="002A498B" w:rsidRDefault="00AD267D" w:rsidP="00AD267D">
      <w:pPr>
        <w:pStyle w:val="NormalWeb"/>
        <w:spacing w:after="120"/>
        <w:ind w:left="708"/>
        <w:jc w:val="both"/>
        <w:rPr>
          <w:color w:val="auto"/>
          <w:sz w:val="22"/>
          <w:szCs w:val="22"/>
        </w:rPr>
      </w:pPr>
      <w:r w:rsidRPr="002A498B">
        <w:rPr>
          <w:color w:val="auto"/>
          <w:sz w:val="22"/>
          <w:szCs w:val="22"/>
        </w:rPr>
        <w:t xml:space="preserve">Karamanoğlu Mehmetbey Üniversitesi Sosyal Bilimler Enstitüsü </w:t>
      </w:r>
    </w:p>
    <w:p w:rsidR="00AD267D" w:rsidRPr="008C786C" w:rsidRDefault="00AD267D" w:rsidP="008C786C">
      <w:pPr>
        <w:pStyle w:val="NormalWeb"/>
        <w:spacing w:after="120"/>
        <w:ind w:left="708"/>
        <w:jc w:val="both"/>
        <w:rPr>
          <w:b/>
          <w:color w:val="auto"/>
          <w:sz w:val="22"/>
          <w:szCs w:val="22"/>
        </w:rPr>
      </w:pPr>
      <w:r w:rsidRPr="002A498B">
        <w:rPr>
          <w:color w:val="auto"/>
          <w:sz w:val="22"/>
          <w:szCs w:val="22"/>
        </w:rPr>
        <w:t xml:space="preserve">İktisadi ve İdari Bilimler Binası 1. Kat – </w:t>
      </w:r>
      <w:r w:rsidRPr="002A498B">
        <w:rPr>
          <w:b/>
          <w:color w:val="auto"/>
          <w:sz w:val="22"/>
          <w:szCs w:val="22"/>
        </w:rPr>
        <w:t>KARAMAN</w:t>
      </w:r>
    </w:p>
    <w:p w:rsidR="00AD267D" w:rsidRDefault="00AD267D" w:rsidP="00AD267D">
      <w:pPr>
        <w:jc w:val="both"/>
        <w:rPr>
          <w:rFonts w:ascii="Times New Roman" w:hAnsi="Times New Roman" w:cs="Times New Roman"/>
          <w:kern w:val="16"/>
        </w:rPr>
      </w:pPr>
    </w:p>
    <w:p w:rsidR="00AD267D" w:rsidRPr="002A498B" w:rsidRDefault="00AD267D" w:rsidP="00AD267D">
      <w:pPr>
        <w:jc w:val="both"/>
        <w:rPr>
          <w:rFonts w:ascii="Times New Roman" w:hAnsi="Times New Roman" w:cs="Times New Roman"/>
          <w:kern w:val="16"/>
        </w:rPr>
      </w:pPr>
    </w:p>
    <w:sectPr w:rsidR="00AD267D" w:rsidRPr="002A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80B79"/>
    <w:multiLevelType w:val="hybridMultilevel"/>
    <w:tmpl w:val="2612F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732157"/>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16D6B"/>
    <w:multiLevelType w:val="multilevel"/>
    <w:tmpl w:val="B6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C"/>
    <w:rsid w:val="00190279"/>
    <w:rsid w:val="001D0BFA"/>
    <w:rsid w:val="00362D4A"/>
    <w:rsid w:val="0065642F"/>
    <w:rsid w:val="00810E55"/>
    <w:rsid w:val="008C786C"/>
    <w:rsid w:val="00AD267D"/>
    <w:rsid w:val="00BC55FA"/>
    <w:rsid w:val="00CE5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BC2D"/>
  <w15:chartTrackingRefBased/>
  <w15:docId w15:val="{728839CF-DF1C-4893-84AE-367AF2F1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7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267D"/>
    <w:pPr>
      <w:ind w:left="720"/>
      <w:contextualSpacing/>
    </w:pPr>
  </w:style>
  <w:style w:type="paragraph" w:styleId="NormalWeb">
    <w:name w:val="Normal (Web)"/>
    <w:basedOn w:val="Normal"/>
    <w:unhideWhenUsed/>
    <w:rsid w:val="00AD267D"/>
    <w:pPr>
      <w:spacing w:after="125" w:line="288" w:lineRule="atLeast"/>
    </w:pPr>
    <w:rPr>
      <w:rFonts w:ascii="Times New Roman" w:eastAsia="Times New Roman" w:hAnsi="Times New Roman" w:cs="Times New Roman"/>
      <w:color w:val="6B6B6B"/>
      <w:sz w:val="18"/>
      <w:szCs w:val="18"/>
    </w:rPr>
  </w:style>
  <w:style w:type="character" w:styleId="Kpr">
    <w:name w:val="Hyperlink"/>
    <w:basedOn w:val="VarsaylanParagrafYazTipi"/>
    <w:uiPriority w:val="99"/>
    <w:unhideWhenUsed/>
    <w:rsid w:val="00AD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vuru.k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10</cp:revision>
  <dcterms:created xsi:type="dcterms:W3CDTF">2020-01-15T06:22:00Z</dcterms:created>
  <dcterms:modified xsi:type="dcterms:W3CDTF">2020-01-15T12:38:00Z</dcterms:modified>
</cp:coreProperties>
</file>