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D5F3" w14:textId="7E29A426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ajorEastAsia" w:hAnsi="Calibri" w:cs="Calibri"/>
          <w:b/>
          <w:bCs/>
          <w:color w:val="1A1A1A"/>
          <w:sz w:val="21"/>
          <w:szCs w:val="21"/>
          <w:u w:val="single"/>
          <w:lang w:val="tr-TR"/>
        </w:rPr>
      </w:pPr>
      <w:r w:rsidRPr="00367EB9">
        <w:rPr>
          <w:rStyle w:val="Gl"/>
          <w:rFonts w:ascii="Calibri" w:eastAsiaTheme="majorEastAsia" w:hAnsi="Calibri" w:cs="Calibri"/>
          <w:color w:val="1A1A1A"/>
          <w:sz w:val="21"/>
          <w:szCs w:val="21"/>
          <w:u w:val="single"/>
          <w:lang w:val="tr-TR"/>
        </w:rPr>
        <w:t>Muteferriqa:</w:t>
      </w:r>
    </w:p>
    <w:p w14:paraId="22228091" w14:textId="68F85C38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Muteferriqa, Osmanlı ve Türkiye çalışmaları için geliştirilmiş bir keşif portalıdır. Matbaanın Osmanlı’ya gel</w:t>
      </w:r>
      <w:r w:rsidR="00D353B1">
        <w:rPr>
          <w:rFonts w:ascii="Calibri" w:hAnsi="Calibri" w:cs="Calibri"/>
          <w:color w:val="1A1A1A"/>
          <w:sz w:val="21"/>
          <w:szCs w:val="21"/>
          <w:lang w:val="tr-TR"/>
        </w:rPr>
        <w:t xml:space="preserve">diği </w:t>
      </w: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18.y</w:t>
      </w:r>
      <w:r w:rsidR="00945356">
        <w:rPr>
          <w:rFonts w:ascii="Calibri" w:hAnsi="Calibri" w:cs="Calibri"/>
          <w:color w:val="1A1A1A"/>
          <w:sz w:val="21"/>
          <w:szCs w:val="21"/>
          <w:lang w:val="tr-TR"/>
        </w:rPr>
        <w:t>üzyılı</w:t>
      </w: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n başlarından 20.</w:t>
      </w:r>
      <w:r w:rsidR="00945356">
        <w:rPr>
          <w:rFonts w:ascii="Calibri" w:hAnsi="Calibri" w:cs="Calibri"/>
          <w:color w:val="1A1A1A"/>
          <w:sz w:val="21"/>
          <w:szCs w:val="21"/>
          <w:lang w:val="tr-TR"/>
        </w:rPr>
        <w:t xml:space="preserve"> yüzyıl</w:t>
      </w: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ın ortalarına kadar basılmış neredeyse tüm kitap ve süreli yayınları kapsamaktadır.</w:t>
      </w:r>
    </w:p>
    <w:p w14:paraId="20AAF0ED" w14:textId="77777777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000000"/>
          <w:sz w:val="21"/>
          <w:szCs w:val="21"/>
          <w:lang w:val="tr-TR"/>
        </w:rPr>
        <w:t> </w:t>
      </w:r>
    </w:p>
    <w:p w14:paraId="58E97B0E" w14:textId="27753D45" w:rsidR="00367EB9" w:rsidRPr="00367EB9" w:rsidRDefault="00367EB9" w:rsidP="00367EB9">
      <w:pPr>
        <w:pStyle w:val="NormalWeb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Style w:val="Gl"/>
          <w:rFonts w:ascii="Calibri" w:eastAsiaTheme="majorEastAsia" w:hAnsi="Calibri" w:cs="Calibri"/>
          <w:color w:val="212121"/>
          <w:sz w:val="21"/>
          <w:szCs w:val="21"/>
          <w:lang w:val="tr-TR"/>
        </w:rPr>
        <w:t>Erişim adresi</w:t>
      </w:r>
      <w:r w:rsidRPr="00367EB9">
        <w:rPr>
          <w:rStyle w:val="Gl"/>
          <w:rFonts w:ascii="Calibri" w:eastAsiaTheme="majorEastAsia" w:hAnsi="Calibri" w:cs="Calibri"/>
          <w:b w:val="0"/>
          <w:bCs w:val="0"/>
          <w:color w:val="212121"/>
          <w:sz w:val="21"/>
          <w:szCs w:val="21"/>
          <w:lang w:val="tr-TR"/>
        </w:rPr>
        <w:t>: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hyperlink r:id="rId5" w:tgtFrame="_blank" w:tooltip="https://portal.muteferriqa.com/" w:history="1">
        <w:r w:rsidRPr="00367EB9">
          <w:rPr>
            <w:rStyle w:val="Kpr"/>
            <w:rFonts w:ascii="Calibri" w:eastAsiaTheme="majorEastAsia" w:hAnsi="Calibri" w:cs="Calibri"/>
            <w:color w:val="800080"/>
            <w:sz w:val="21"/>
            <w:szCs w:val="21"/>
            <w:lang w:val="tr-TR"/>
          </w:rPr>
          <w:t>https://portal.muteferriqa.com/</w:t>
        </w:r>
      </w:hyperlink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1022A274" w14:textId="77777777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000000"/>
          <w:sz w:val="21"/>
          <w:szCs w:val="21"/>
          <w:lang w:val="tr-TR"/>
        </w:rPr>
        <w:t> </w:t>
      </w:r>
    </w:p>
    <w:p w14:paraId="1BBEF1DE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Muteferriqa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u w:val="single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u w:val="single"/>
          <w:lang w:val="tr-TR"/>
        </w:rPr>
        <w:t>Hak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kında:</w:t>
      </w:r>
    </w:p>
    <w:p w14:paraId="07518E32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Muteferriqa iki ana koleksiyondan ol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uş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maktadır: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u w:val="single"/>
          <w:lang w:val="tr-TR"/>
        </w:rPr>
        <w:t>Süreli Yayınlar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ve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u w:val="single"/>
          <w:lang w:val="tr-TR"/>
        </w:rPr>
        <w:t>Kitaplar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.</w:t>
      </w:r>
    </w:p>
    <w:p w14:paraId="5EC8BEA6" w14:textId="180DC46F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Süreli Yayınlar Koleksiyonu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: Yaklaşık 1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500 başlık, 160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000 sayı, 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 xml:space="preserve">yaklaşık 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1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,5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milyon sayfa.</w:t>
      </w:r>
    </w:p>
    <w:p w14:paraId="5646BFC5" w14:textId="28F6A331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Kitap Koleksiyonu: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35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000'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den fazla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kitap, yaklaşık 6 milyon sayfa.</w:t>
      </w:r>
    </w:p>
    <w:p w14:paraId="7337BDC2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Hem tam metin hem de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üs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t veriler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Arap ve Latin tabanlı alfabelerde aranabilir. Örneğin kullanıcılar "heykel" anahtar kelim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esin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 aramak için İngilizce “</w:t>
      </w:r>
      <w:proofErr w:type="spellStart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statue</w:t>
      </w:r>
      <w:proofErr w:type="spellEnd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”, Türkçe “heykel” veya Osmanlı Türkçesi "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rtl/>
          <w:lang w:val="tr-TR"/>
        </w:rPr>
        <w:t>هيكل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rtl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" yazabilirler.</w:t>
      </w:r>
    </w:p>
    <w:p w14:paraId="3C77A979" w14:textId="2CE0265A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Her iki koleksiyonun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görselleri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bağımsız olarak sorgulanabilir ve görüntülenebilir. Kullanıcılar, </w:t>
      </w:r>
      <w:r w:rsidR="00945356">
        <w:rPr>
          <w:rFonts w:ascii="Calibri" w:hAnsi="Calibri" w:cs="Calibri"/>
          <w:color w:val="212121"/>
          <w:sz w:val="21"/>
          <w:szCs w:val="21"/>
          <w:lang w:val="tr-TR"/>
        </w:rPr>
        <w:t>içerik açıklamaları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veya kategori etiketlerini kullanarak görsellerde arama yapabilir; ayrıca benzerli</w:t>
      </w:r>
      <w:r w:rsidR="00945356">
        <w:rPr>
          <w:rFonts w:ascii="Calibri" w:hAnsi="Calibri" w:cs="Calibri"/>
          <w:color w:val="212121"/>
          <w:sz w:val="21"/>
          <w:szCs w:val="21"/>
          <w:lang w:val="tr-TR"/>
        </w:rPr>
        <w:t xml:space="preserve">k esasına 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dayalı olarak yeni </w:t>
      </w:r>
      <w:r w:rsidR="00945356">
        <w:rPr>
          <w:rFonts w:ascii="Calibri" w:hAnsi="Calibri" w:cs="Calibri"/>
          <w:color w:val="212121"/>
          <w:sz w:val="21"/>
          <w:szCs w:val="21"/>
          <w:lang w:val="tr-TR"/>
        </w:rPr>
        <w:t>görselleri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keşfedebilirler.</w:t>
      </w:r>
    </w:p>
    <w:p w14:paraId="55AD534F" w14:textId="024B4E28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Latin harfli Türkçe ve İngilizce dil desteği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, eski harfli metinleri okuyamayanlar ve 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>hiç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Türkçe bilmeyenler için, Osmanlı matbu kaynaklar hazin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esin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 erişilebilir kılar.</w:t>
      </w:r>
    </w:p>
    <w:p w14:paraId="7561DB0F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Tercih ettiğiniz dilde arama yapabilir ve okuyabilirsiniz.</w:t>
      </w:r>
    </w:p>
    <w:p w14:paraId="461DB4BA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Muteferriqa Süreli Yayınlar Koleksiyonu</w:t>
      </w:r>
    </w:p>
    <w:p w14:paraId="1FBFA374" w14:textId="55455B40" w:rsidR="00057803" w:rsidRDefault="00367EB9" w:rsidP="00367EB9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Hak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kı Tarık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Us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Dijital Koleksiyonu</w:t>
      </w:r>
      <w:r w:rsidR="00400B25">
        <w:rPr>
          <w:rFonts w:ascii="Calibri" w:hAnsi="Calibri" w:cs="Calibri"/>
          <w:color w:val="212121"/>
          <w:sz w:val="21"/>
          <w:szCs w:val="21"/>
          <w:lang w:val="tr-TR"/>
        </w:rPr>
        <w:t>,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Osmanlı Türkçesi süreli yayınlar</w:t>
      </w:r>
    </w:p>
    <w:p w14:paraId="689340BB" w14:textId="6CBADEB6" w:rsidR="00057803" w:rsidRDefault="00057803" w:rsidP="00057803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İstanbul Ticaret Gazetesi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Dijital Koleksiyonu</w:t>
      </w:r>
      <w:r>
        <w:rPr>
          <w:rFonts w:ascii="Calibri" w:hAnsi="Calibri" w:cs="Calibri"/>
          <w:color w:val="212121"/>
          <w:sz w:val="21"/>
          <w:szCs w:val="21"/>
          <w:lang w:val="tr-TR"/>
        </w:rPr>
        <w:t>,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Osmanl</w:t>
      </w:r>
      <w:r>
        <w:rPr>
          <w:rFonts w:ascii="Calibri" w:hAnsi="Calibri" w:cs="Calibri"/>
          <w:color w:val="212121"/>
          <w:sz w:val="21"/>
          <w:szCs w:val="21"/>
          <w:lang w:val="tr-TR"/>
        </w:rPr>
        <w:t>ıca, Türkçe, İngilizce, Fransızca, Almanca süreli yayınlar</w:t>
      </w:r>
    </w:p>
    <w:p w14:paraId="7B27475C" w14:textId="115DFC36" w:rsidR="00057803" w:rsidRDefault="00057803" w:rsidP="00057803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 xml:space="preserve">İstanbul Üniversitesi </w:t>
      </w:r>
      <w:r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Latin Harfli Gazeteler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Dijital Koleksiyonu</w:t>
      </w:r>
      <w:r>
        <w:rPr>
          <w:rFonts w:ascii="Calibri" w:hAnsi="Calibri" w:cs="Calibri"/>
          <w:color w:val="212121"/>
          <w:sz w:val="21"/>
          <w:szCs w:val="21"/>
          <w:lang w:val="tr-TR"/>
        </w:rPr>
        <w:t>, Türkçe gazeteler</w:t>
      </w:r>
    </w:p>
    <w:p w14:paraId="4B3DDAB2" w14:textId="6BFC8996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Yaklaşık 1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500 başlık ve 160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000 sayı,</w:t>
      </w:r>
    </w:p>
    <w:p w14:paraId="1EFBC099" w14:textId="2129651C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• Akşam, Ceride-i Havadis, Resimli Gazete, Sabah, Servet-i </w:t>
      </w:r>
      <w:proofErr w:type="spellStart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Fünûn</w:t>
      </w:r>
      <w:proofErr w:type="spellEnd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, Takvim-i </w:t>
      </w:r>
      <w:proofErr w:type="spellStart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Vakayi</w:t>
      </w:r>
      <w:proofErr w:type="spellEnd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Tanin, Tercüman-ı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Hak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ikat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, İstanbul Ticaret Odası Gazetesi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ve daha niceleri,</w:t>
      </w:r>
    </w:p>
    <w:p w14:paraId="3B187092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Yaklaşık 1 milyon sayfa (kelime sayısı bakımından ~4 milyon kitap sayfasına eş değer).</w:t>
      </w:r>
    </w:p>
    <w:p w14:paraId="33A3535A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1BC17405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Muteferriqa Kitap Koleksiyonu</w:t>
      </w:r>
    </w:p>
    <w:p w14:paraId="678CB2DD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lastRenderedPageBreak/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Seyfettin </w:t>
      </w:r>
      <w:proofErr w:type="spellStart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Özege</w:t>
      </w:r>
      <w:proofErr w:type="spellEnd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 Nadir Eserler Koleksiyonu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'ndan Osmanlı Türkçesi Kitaplar,</w:t>
      </w:r>
    </w:p>
    <w:p w14:paraId="1BB6BA54" w14:textId="08E6BD03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Aşağıdakiler dâhil 3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5.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000'den fazla başlık,</w:t>
      </w:r>
    </w:p>
    <w:p w14:paraId="4C16ED86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İbrahim Müteferrika tarafından yayımlanan kitaplar,</w:t>
      </w:r>
    </w:p>
    <w:p w14:paraId="26A312AF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Evliya Çelebi Seyahatnamesi baskıları, Tarih-i Cevdet baskıları,</w:t>
      </w:r>
    </w:p>
    <w:p w14:paraId="591097B8" w14:textId="77777777" w:rsidR="00367EB9" w:rsidRDefault="00367EB9" w:rsidP="00367EB9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Dönemin önde gelen yazarlarının diğer önemli eserleri,</w:t>
      </w:r>
    </w:p>
    <w:p w14:paraId="6A0425AF" w14:textId="77777777" w:rsidR="00057803" w:rsidRPr="00367EB9" w:rsidRDefault="00057803" w:rsidP="00367EB9">
      <w:pPr>
        <w:pStyle w:val="NormalWeb"/>
        <w:rPr>
          <w:rFonts w:ascii="Aptos" w:hAnsi="Aptos"/>
          <w:color w:val="212121"/>
          <w:lang w:val="tr-TR"/>
        </w:rPr>
      </w:pPr>
    </w:p>
    <w:p w14:paraId="6C994702" w14:textId="6E519981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• Yaklaşık 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7,5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milyon sayfa Muteferriqa Süreli Yayınlar ve Kitap Koleksiyonlarından Görseller,</w:t>
      </w:r>
    </w:p>
    <w:p w14:paraId="4F45F769" w14:textId="425EC35C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Süreli Yayınlar ve Kitap </w:t>
      </w:r>
      <w:proofErr w:type="spellStart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Koleksiyonları’ndan</w:t>
      </w:r>
      <w:proofErr w:type="spellEnd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 </w:t>
      </w:r>
      <w:r w:rsidR="00057803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1,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660,000 görsel.</w:t>
      </w:r>
    </w:p>
    <w:p w14:paraId="4A314F56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60BD6810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Arama Özellikleri</w:t>
      </w:r>
    </w:p>
    <w:p w14:paraId="5D4E1523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Milyonlarca Osmanlı Türkçesi matbu kitap ve süreli yayın sayfasında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tam metin arama,</w:t>
      </w:r>
    </w:p>
    <w:p w14:paraId="178DCC10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Künye sorguları ve tam metin sorgularını mantıksal operatörlerle birleştirmek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gelişmiş arama,</w:t>
      </w:r>
    </w:p>
    <w:p w14:paraId="35DA4E51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Özel sembollerin herhangi bir karakterin yerine geçtiği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joker arama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örneğin son ekleri olan sözcükleri bulmak için,</w:t>
      </w:r>
    </w:p>
    <w:p w14:paraId="12FB3E5D" w14:textId="50933B94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·    </w:t>
      </w:r>
      <w:r w:rsidR="000843A1">
        <w:rPr>
          <w:rFonts w:ascii="Calibri" w:hAnsi="Calibri" w:cs="Calibri"/>
          <w:color w:val="212121"/>
          <w:sz w:val="21"/>
          <w:szCs w:val="21"/>
          <w:lang w:val="tr-TR"/>
        </w:rPr>
        <w:t>Benzer kelimeleri/ifadeleri bulmak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bulanık arama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örneğin yabancı adlar için yazım varyasyonlarını bulmak için,</w:t>
      </w:r>
    </w:p>
    <w:p w14:paraId="4B942D75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Birbirlerinden belirli bir mesafe içinde, potansiyel olarak aynı cümle veya paragraf içinde birden fazla kelime bulmak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yakınlık araması.</w:t>
      </w:r>
    </w:p>
    <w:p w14:paraId="0EA0B9C6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4703935B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Keşif Özellikleri</w:t>
      </w:r>
    </w:p>
    <w:p w14:paraId="6F38ED43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Görsel içeriğe dayalı önerilerle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benzer görselleri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keşfedin,</w:t>
      </w:r>
    </w:p>
    <w:p w14:paraId="75F3100F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İçerik tabanlı öneriler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le benzer başlıkları keşfedin,</w:t>
      </w:r>
    </w:p>
    <w:p w14:paraId="08BBFEDF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Otomatik sorgu önerileri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yle sizi potansiyel olarak aradığınıza götüren sorgu terimlerini keşfedin.</w:t>
      </w:r>
    </w:p>
    <w:p w14:paraId="2F2D6863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7C0A5A5B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Kullanıcı Deneyimi</w:t>
      </w:r>
    </w:p>
    <w:p w14:paraId="34393E55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lastRenderedPageBreak/>
        <w:t>·   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Yer imleri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ve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kaydedilmiş aramalar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ile araştırmanızı kişiselleştirin,</w:t>
      </w:r>
    </w:p>
    <w:p w14:paraId="131924AA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·    </w:t>
      </w:r>
      <w:proofErr w:type="spellStart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Muteferriqa'nın</w:t>
      </w:r>
      <w:proofErr w:type="spellEnd"/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kapsamlı indeks sayfaları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nı kullanarak eserler arasında kolayca gezinin,</w:t>
      </w:r>
    </w:p>
    <w:p w14:paraId="46A042CF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Arap harfli metin sorgularınızı girmek ve yakınlık araması gibi gelişmiş işlevlerden yararlanmak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özelleştirilmiş sanal klavye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yi kullanın,</w:t>
      </w:r>
    </w:p>
    <w:p w14:paraId="0D2FC9C2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Arama sonuçlarını künye bilgilerine göre filtrelemek için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çok yönlü filtre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leyin.</w:t>
      </w:r>
    </w:p>
    <w:p w14:paraId="7D5BC0AF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43FBF608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Disiplinler Arası İşbirliğini Önünü Açmak:</w:t>
      </w:r>
    </w:p>
    <w:p w14:paraId="341A5F82" w14:textId="26C7B632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Muteferriqa, kullanıcılarının Osmanlı Türkçesi'nin yanı sıra Türkçe ve İngilizce arama </w:t>
      </w:r>
      <w:r w:rsidR="000843A1">
        <w:rPr>
          <w:rFonts w:ascii="Calibri" w:hAnsi="Calibri" w:cs="Calibri"/>
          <w:color w:val="212121"/>
          <w:sz w:val="21"/>
          <w:szCs w:val="21"/>
          <w:lang w:val="tr-TR"/>
        </w:rPr>
        <w:t>imkânı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 xml:space="preserve"> sunarken, metinleri Türkçe, İngilizce, Arapça ve </w:t>
      </w:r>
      <w:proofErr w:type="spellStart"/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>Rusça’ya</w:t>
      </w:r>
      <w:proofErr w:type="spellEnd"/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 xml:space="preserve"> çeviri 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olana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>ğı da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tanıyarak araştırmalardaki dil engellerini kaldırıyor ve alanlar arası araştırma </w:t>
      </w:r>
      <w:r w:rsidR="00057803" w:rsidRPr="00367EB9">
        <w:rPr>
          <w:rFonts w:ascii="Calibri" w:hAnsi="Calibri" w:cs="Calibri"/>
          <w:color w:val="212121"/>
          <w:sz w:val="21"/>
          <w:szCs w:val="21"/>
          <w:lang w:val="tr-TR"/>
        </w:rPr>
        <w:t>iş birliklerinin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önünü açıyor.</w:t>
      </w:r>
    </w:p>
    <w:p w14:paraId="72CEC674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Muteferriqa, görsel keşif özellikleri say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esin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de sadece Osmanlı tarihçileri için değil, sanat tarihçileri, tasarımcılar ve hatta her alandan mühendisler için de eşsiz keşif fırsatları sunuyor.</w:t>
      </w:r>
    </w:p>
    <w:p w14:paraId="219591DD" w14:textId="77777777" w:rsidR="00367EB9" w:rsidRPr="00367EB9" w:rsidRDefault="00367EB9">
      <w:pPr>
        <w:rPr>
          <w:lang w:val="tr-TR"/>
        </w:rPr>
      </w:pPr>
    </w:p>
    <w:sectPr w:rsidR="00367EB9" w:rsidRPr="00367E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53B"/>
    <w:multiLevelType w:val="hybridMultilevel"/>
    <w:tmpl w:val="3B92B4EA"/>
    <w:lvl w:ilvl="0" w:tplc="F52EB1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3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B9"/>
    <w:rsid w:val="00057803"/>
    <w:rsid w:val="000843A1"/>
    <w:rsid w:val="00367EB9"/>
    <w:rsid w:val="003C2C42"/>
    <w:rsid w:val="00400B25"/>
    <w:rsid w:val="00536711"/>
    <w:rsid w:val="00856D7A"/>
    <w:rsid w:val="008A3B8C"/>
    <w:rsid w:val="00945356"/>
    <w:rsid w:val="00D353B1"/>
    <w:rsid w:val="00EC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4F58"/>
  <w15:chartTrackingRefBased/>
  <w15:docId w15:val="{B4B2846A-E71B-4A4C-B858-64B01EC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7E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7E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7E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7E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7E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7E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7E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7E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7E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7E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7E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367EB9"/>
    <w:rPr>
      <w:b/>
      <w:bCs/>
    </w:rPr>
  </w:style>
  <w:style w:type="character" w:customStyle="1" w:styleId="apple-converted-space">
    <w:name w:val="apple-converted-space"/>
    <w:basedOn w:val="VarsaylanParagrafYazTipi"/>
    <w:rsid w:val="00367EB9"/>
  </w:style>
  <w:style w:type="character" w:customStyle="1" w:styleId="outlook-search-highlight">
    <w:name w:val="outlook-search-highlight"/>
    <w:basedOn w:val="VarsaylanParagrafYazTipi"/>
    <w:rsid w:val="00367EB9"/>
  </w:style>
  <w:style w:type="character" w:styleId="Kpr">
    <w:name w:val="Hyperlink"/>
    <w:basedOn w:val="VarsaylanParagrafYazTipi"/>
    <w:uiPriority w:val="99"/>
    <w:semiHidden/>
    <w:unhideWhenUsed/>
    <w:rsid w:val="00367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NU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3725</Characters>
  <Application>Microsoft Office Word</Application>
  <DocSecurity>0</DocSecurity>
  <Lines>71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Ozan Ceyhan</dc:creator>
  <cp:keywords/>
  <dc:description/>
  <cp:lastModifiedBy>ASİYE ŞEN</cp:lastModifiedBy>
  <cp:revision>2</cp:revision>
  <dcterms:created xsi:type="dcterms:W3CDTF">2025-12-29T07:37:00Z</dcterms:created>
  <dcterms:modified xsi:type="dcterms:W3CDTF">2025-12-29T07:37:00Z</dcterms:modified>
</cp:coreProperties>
</file>