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FE2D" w14:textId="0CB25355" w:rsidR="00F323F7" w:rsidRPr="00CD0F4F" w:rsidRDefault="00F323F7" w:rsidP="00F323F7">
      <w:pPr>
        <w:pStyle w:val="Balk1"/>
      </w:pPr>
      <w:r w:rsidRPr="00CD0F4F">
        <w:t>AMAÇ</w:t>
      </w:r>
    </w:p>
    <w:p w14:paraId="5B1AC59C" w14:textId="77777777" w:rsidR="00F323F7" w:rsidRDefault="00F323F7" w:rsidP="00F323F7">
      <w:pPr>
        <w:widowControl w:val="0"/>
        <w:autoSpaceDE w:val="0"/>
        <w:autoSpaceDN w:val="0"/>
        <w:spacing w:before="120"/>
        <w:ind w:right="339"/>
      </w:pPr>
      <w:r>
        <w:t>Bu prosedür; Karamanoğlu Mehmetbey Üniversitesinde kriptografi hizmetlerinin doğru ve güvenli işletimini sağlamak, bu maksatla uygulanan yöntemleri anlatmak ve alınacak tedbirleri açıklamak üzere düzenlenmiştir.</w:t>
      </w:r>
    </w:p>
    <w:p w14:paraId="3889C2AF" w14:textId="77777777" w:rsidR="00F323F7" w:rsidRPr="00CD0F4F" w:rsidRDefault="00F323F7" w:rsidP="00F323F7">
      <w:pPr>
        <w:widowControl w:val="0"/>
        <w:autoSpaceDE w:val="0"/>
        <w:autoSpaceDN w:val="0"/>
        <w:spacing w:before="120"/>
        <w:ind w:right="339"/>
        <w:rPr>
          <w:rFonts w:eastAsia="Microsoft Sans Serif"/>
          <w:szCs w:val="24"/>
          <w:lang w:eastAsia="en-US"/>
        </w:rPr>
      </w:pPr>
    </w:p>
    <w:p w14:paraId="2D1BD388" w14:textId="77777777" w:rsidR="00F323F7" w:rsidRPr="00CD0F4F" w:rsidRDefault="00F323F7" w:rsidP="00F323F7">
      <w:pPr>
        <w:pStyle w:val="Balk1"/>
      </w:pPr>
      <w:r w:rsidRPr="00CD0F4F">
        <w:t>KAPSAM</w:t>
      </w:r>
    </w:p>
    <w:p w14:paraId="1F8EC46D" w14:textId="77777777" w:rsidR="00F323F7" w:rsidRDefault="00F323F7" w:rsidP="00F323F7">
      <w:pPr>
        <w:widowControl w:val="0"/>
        <w:autoSpaceDE w:val="0"/>
        <w:autoSpaceDN w:val="0"/>
        <w:spacing w:before="120"/>
      </w:pPr>
      <w:r>
        <w:t>Bu prosedür; bilgi güvenliği kapsamındaki kriptografi amaçlarını ve yönetimini kapsar.</w:t>
      </w:r>
    </w:p>
    <w:p w14:paraId="1861F144" w14:textId="77777777" w:rsidR="00F323F7" w:rsidRPr="00CD0F4F" w:rsidRDefault="00F323F7" w:rsidP="00F323F7">
      <w:pPr>
        <w:widowControl w:val="0"/>
        <w:autoSpaceDE w:val="0"/>
        <w:autoSpaceDN w:val="0"/>
        <w:spacing w:before="120"/>
        <w:rPr>
          <w:rFonts w:eastAsia="Microsoft Sans Serif"/>
          <w:szCs w:val="24"/>
          <w:lang w:eastAsia="en-US"/>
        </w:rPr>
      </w:pPr>
    </w:p>
    <w:p w14:paraId="43125008" w14:textId="77777777" w:rsidR="00F323F7" w:rsidRDefault="00F323F7" w:rsidP="00F323F7">
      <w:pPr>
        <w:pStyle w:val="Balk1"/>
      </w:pPr>
      <w:r w:rsidRPr="00CD0F4F">
        <w:t>TANIMLAR</w:t>
      </w:r>
    </w:p>
    <w:p w14:paraId="450EBD91" w14:textId="77777777" w:rsidR="00F323F7" w:rsidRPr="00F323F7" w:rsidRDefault="00F323F7" w:rsidP="00F323F7"/>
    <w:p w14:paraId="309512DB" w14:textId="77777777" w:rsidR="00F323F7" w:rsidRPr="00CD0F4F" w:rsidRDefault="00F323F7" w:rsidP="00F323F7">
      <w:pPr>
        <w:pStyle w:val="Balk1"/>
      </w:pPr>
      <w:r w:rsidRPr="00CD0F4F">
        <w:t>UYGULAMA</w:t>
      </w:r>
    </w:p>
    <w:p w14:paraId="62012E21" w14:textId="77777777" w:rsidR="00F323F7" w:rsidRPr="00CD0F4F" w:rsidRDefault="00F323F7" w:rsidP="00F323F7">
      <w:pPr>
        <w:pStyle w:val="Balk2"/>
      </w:pPr>
      <w:r w:rsidRPr="00CD0F4F">
        <w:t>KRİPTOGRAFİ</w:t>
      </w:r>
    </w:p>
    <w:p w14:paraId="62538845" w14:textId="77777777" w:rsidR="00F323F7" w:rsidRPr="00CD0F4F" w:rsidRDefault="00F323F7" w:rsidP="00F323F7">
      <w:pPr>
        <w:pStyle w:val="Balk3"/>
        <w:rPr>
          <w:lang w:eastAsia="en-US"/>
        </w:rPr>
      </w:pPr>
      <w:r w:rsidRPr="00CD0F4F">
        <w:rPr>
          <w:lang w:eastAsia="en-US"/>
        </w:rPr>
        <w:t xml:space="preserve">Kriptografik Kontroller </w:t>
      </w:r>
    </w:p>
    <w:p w14:paraId="399FA891" w14:textId="77777777" w:rsidR="00F323F7" w:rsidRPr="00CD0F4F" w:rsidRDefault="00F323F7" w:rsidP="00F323F7">
      <w:pPr>
        <w:pStyle w:val="Maddemi"/>
        <w:tabs>
          <w:tab w:val="clear" w:pos="1134"/>
        </w:tabs>
        <w:spacing w:after="0"/>
        <w:ind w:left="1565" w:hanging="357"/>
        <w:rPr>
          <w:lang w:eastAsia="en-US"/>
        </w:rPr>
      </w:pPr>
      <w:r>
        <w:t>İş ve bilgi güvenliği şartları temelinde oluşturulmuş, dokümante edilmiş ve yönetim tarafından gözden geçirilmiş bir erişim kontrol politikası mevcuttur.</w:t>
      </w:r>
    </w:p>
    <w:p w14:paraId="3D1292ED" w14:textId="77777777" w:rsidR="00F323F7" w:rsidRPr="00CD0F4F" w:rsidRDefault="00F323F7" w:rsidP="00F323F7">
      <w:pPr>
        <w:pStyle w:val="Maddemi"/>
        <w:tabs>
          <w:tab w:val="clear" w:pos="1134"/>
        </w:tabs>
        <w:spacing w:after="0"/>
        <w:ind w:left="1565" w:hanging="357"/>
        <w:rPr>
          <w:lang w:eastAsia="en-US"/>
        </w:rPr>
      </w:pPr>
      <w:r>
        <w:t>Kripto kullanımıyla hangi iş bilgisinin hangi düzeyde korunacağı, gerekli şifreleme algoritmasının türü, gücü ve kalitesi; risk ve varlık değerlendirme sonuçlarını kapsayan bir yönetim yaklaşımıyla belirlenmektedir.</w:t>
      </w:r>
    </w:p>
    <w:p w14:paraId="0C9B562F" w14:textId="77777777" w:rsidR="00F323F7" w:rsidRPr="00CD0F4F" w:rsidRDefault="00F323F7" w:rsidP="00F323F7">
      <w:pPr>
        <w:pStyle w:val="Maddemi"/>
        <w:tabs>
          <w:tab w:val="clear" w:pos="1134"/>
        </w:tabs>
        <w:spacing w:after="0"/>
        <w:ind w:left="1565" w:hanging="357"/>
        <w:rPr>
          <w:lang w:eastAsia="en-US"/>
        </w:rPr>
      </w:pPr>
      <w:r w:rsidRPr="00CD0F4F">
        <w:rPr>
          <w:lang w:eastAsia="en-US"/>
        </w:rPr>
        <w:t>Bir olay ya da eylem oluşumunun veya oluşmamasının kanıtını ve olay üzerinde inkâr edilemezliği sağlamak üzere kriptografik teknikler kullanılmaktadır.</w:t>
      </w:r>
    </w:p>
    <w:p w14:paraId="3E45F283" w14:textId="77777777" w:rsidR="00F323F7" w:rsidRPr="00CD0F4F" w:rsidRDefault="00F323F7" w:rsidP="00F323F7">
      <w:pPr>
        <w:pStyle w:val="Maddemi"/>
        <w:tabs>
          <w:tab w:val="clear" w:pos="1134"/>
        </w:tabs>
        <w:spacing w:after="0"/>
        <w:ind w:left="1565" w:hanging="357"/>
        <w:rPr>
          <w:lang w:eastAsia="en-US"/>
        </w:rPr>
      </w:pPr>
      <w:r>
        <w:t>Tüm kriptografik anahtarların değişikliğine ve anahtarların kayıp, tehlike altında ya da zarar görmüş olması söz konusu olduğunda, şifrelenmiş bilgilerin kurtarılmasına ilişkin yöntemler Anahtar Yönetimi maddesinde belirlenmiş ve uygulanmaktadır.</w:t>
      </w:r>
    </w:p>
    <w:p w14:paraId="1C75503A" w14:textId="77777777" w:rsidR="00F323F7" w:rsidRPr="00CD0F4F" w:rsidRDefault="00F323F7" w:rsidP="00F323F7">
      <w:pPr>
        <w:pStyle w:val="Maddemi"/>
        <w:tabs>
          <w:tab w:val="clear" w:pos="1134"/>
        </w:tabs>
        <w:spacing w:after="0"/>
        <w:ind w:left="1565" w:hanging="357"/>
        <w:rPr>
          <w:lang w:eastAsia="en-US"/>
        </w:rPr>
      </w:pPr>
      <w:r>
        <w:t>Taşınabilir ortam, cihaz ve iletişim hatlarında iletilen veya saklanan hassas bilginin korunması ve gizliliğinin sağlanması için uygun kriptografik mekanizmaların kullanımı sağlanmıştır (Office şifreleme, 7‑Zip, WinRAR, ZIP vb. yöntemler).</w:t>
      </w:r>
    </w:p>
    <w:p w14:paraId="5B93833B" w14:textId="77777777" w:rsidR="00F323F7" w:rsidRDefault="00F323F7" w:rsidP="00F323F7">
      <w:pPr>
        <w:pStyle w:val="Maddemi"/>
        <w:tabs>
          <w:tab w:val="clear" w:pos="1134"/>
        </w:tabs>
        <w:spacing w:after="0"/>
        <w:ind w:left="1565" w:hanging="357"/>
        <w:rPr>
          <w:lang w:eastAsia="en-US"/>
        </w:rPr>
      </w:pPr>
      <w:r>
        <w:t>Kullanıcıların, bilgi depolama ve işleme tesislerine fiziksel erişimlerinde de kriptografik kimlik doğrulama teknikleri kullanılmaktadır.</w:t>
      </w:r>
    </w:p>
    <w:p w14:paraId="1CC4672E" w14:textId="77777777" w:rsidR="002B1F18" w:rsidRDefault="002B1F18" w:rsidP="002B1F18">
      <w:pPr>
        <w:pStyle w:val="Maddemi"/>
        <w:numPr>
          <w:ilvl w:val="0"/>
          <w:numId w:val="0"/>
        </w:numPr>
        <w:tabs>
          <w:tab w:val="clear" w:pos="1134"/>
        </w:tabs>
        <w:spacing w:after="0"/>
        <w:ind w:left="1134" w:hanging="567"/>
      </w:pPr>
    </w:p>
    <w:p w14:paraId="4D4C28B5" w14:textId="77777777" w:rsidR="002B1F18" w:rsidRPr="00CD0F4F" w:rsidRDefault="002B1F18" w:rsidP="002B1F18">
      <w:pPr>
        <w:pStyle w:val="Maddemi"/>
        <w:numPr>
          <w:ilvl w:val="0"/>
          <w:numId w:val="0"/>
        </w:numPr>
        <w:tabs>
          <w:tab w:val="clear" w:pos="1134"/>
        </w:tabs>
        <w:spacing w:after="0"/>
        <w:ind w:left="1134" w:hanging="567"/>
        <w:rPr>
          <w:lang w:eastAsia="en-US"/>
        </w:rPr>
      </w:pPr>
    </w:p>
    <w:p w14:paraId="451E572F" w14:textId="77777777" w:rsidR="00F323F7" w:rsidRPr="00CD0F4F" w:rsidRDefault="00F323F7" w:rsidP="00F323F7">
      <w:pPr>
        <w:pStyle w:val="Balk3"/>
        <w:rPr>
          <w:lang w:eastAsia="en-US"/>
        </w:rPr>
      </w:pPr>
      <w:r w:rsidRPr="00CD0F4F">
        <w:rPr>
          <w:lang w:eastAsia="en-US"/>
        </w:rPr>
        <w:t>Anahtar Yönetimi</w:t>
      </w:r>
    </w:p>
    <w:p w14:paraId="38037D5E" w14:textId="77777777" w:rsidR="00F323F7" w:rsidRPr="00CD0F4F" w:rsidRDefault="00F323F7" w:rsidP="00F323F7">
      <w:pPr>
        <w:pStyle w:val="Maddemi"/>
        <w:tabs>
          <w:tab w:val="clear" w:pos="1134"/>
        </w:tabs>
        <w:spacing w:after="0"/>
        <w:ind w:left="1565" w:hanging="357"/>
        <w:rPr>
          <w:lang w:eastAsia="en-US"/>
        </w:rPr>
      </w:pPr>
      <w:r>
        <w:t>Kriptografi teknikleri kullanıldığı sürece ilgili anahtar yönetiminde (saklanması, düzenlenmesi, kurtarılması vb..) yapılmaktadır.</w:t>
      </w:r>
    </w:p>
    <w:p w14:paraId="78ED4A13" w14:textId="77777777" w:rsidR="00F323F7" w:rsidRPr="00CD0F4F" w:rsidRDefault="00F323F7" w:rsidP="00F323F7">
      <w:pPr>
        <w:pStyle w:val="Maddemi"/>
        <w:tabs>
          <w:tab w:val="clear" w:pos="1134"/>
        </w:tabs>
        <w:spacing w:after="0"/>
        <w:ind w:left="1565" w:hanging="357"/>
        <w:rPr>
          <w:lang w:eastAsia="en-US"/>
        </w:rPr>
      </w:pPr>
      <w:r w:rsidRPr="00CD0F4F">
        <w:rPr>
          <w:lang w:eastAsia="en-US"/>
        </w:rPr>
        <w:t>Farklı şifreleme sistemleri ve farklı uygulamalar için anahtarların üretimi, dağıtımı, geriye çekilmesi veya yeniden düzenlenmesi ile ilgili yöntemler aşağıda açıklanmıştır;</w:t>
      </w:r>
    </w:p>
    <w:p w14:paraId="423FAD51" w14:textId="77777777" w:rsidR="00F323F7" w:rsidRPr="00CD0F4F" w:rsidRDefault="00F323F7" w:rsidP="00F323F7">
      <w:pPr>
        <w:widowControl w:val="0"/>
        <w:numPr>
          <w:ilvl w:val="4"/>
          <w:numId w:val="4"/>
        </w:numPr>
        <w:autoSpaceDE w:val="0"/>
        <w:autoSpaceDN w:val="0"/>
        <w:spacing w:before="2" w:after="160"/>
        <w:ind w:left="2268" w:right="345"/>
        <w:rPr>
          <w:rFonts w:eastAsia="Aptos"/>
          <w:kern w:val="2"/>
          <w:szCs w:val="24"/>
          <w:lang w:eastAsia="en-US"/>
          <w14:ligatures w14:val="standardContextual"/>
        </w:rPr>
      </w:pPr>
      <w:r>
        <w:t>E‑İmza için akıllı kart/okuyucu (token) kriptografi cihazı kullanılmaktadır. Arıza, çalınma veya kaybolma gibi durumlarda cihaz, KMÜ bünyesindeki ilgili personele teslim edilir; ilgili personel Kamu Sertifikasyon Merkezi ile iletişime geçer.</w:t>
      </w:r>
    </w:p>
    <w:p w14:paraId="1FE8E45B" w14:textId="77777777" w:rsidR="00F323F7" w:rsidRPr="00CD0F4F" w:rsidRDefault="00F323F7" w:rsidP="00F323F7">
      <w:pPr>
        <w:widowControl w:val="0"/>
        <w:numPr>
          <w:ilvl w:val="4"/>
          <w:numId w:val="4"/>
        </w:numPr>
        <w:autoSpaceDE w:val="0"/>
        <w:autoSpaceDN w:val="0"/>
        <w:spacing w:before="2" w:after="160"/>
        <w:ind w:left="2268" w:right="345"/>
        <w:rPr>
          <w:rFonts w:eastAsia="Aptos"/>
          <w:kern w:val="2"/>
          <w:szCs w:val="24"/>
          <w:lang w:eastAsia="en-US"/>
          <w14:ligatures w14:val="standardContextual"/>
        </w:rPr>
      </w:pPr>
      <w:r>
        <w:t>Ofis ve tesislere fiziksel erişim kontrolü için kullanılan akıllı kartların anahtar üretimi, İnsan Kaynakları Birimi, Bilgi İşlem Daire Başkanlığı ve çalışanın bağlı olduğu birim tarafından, kartların personele tesliminden önce yapılmakta ve etkinleştirilmektedir.</w:t>
      </w:r>
    </w:p>
    <w:p w14:paraId="448D2810" w14:textId="77777777" w:rsidR="00F323F7" w:rsidRPr="00CD0F4F" w:rsidRDefault="00F323F7" w:rsidP="00F323F7">
      <w:pPr>
        <w:widowControl w:val="0"/>
        <w:numPr>
          <w:ilvl w:val="4"/>
          <w:numId w:val="4"/>
        </w:numPr>
        <w:autoSpaceDE w:val="0"/>
        <w:autoSpaceDN w:val="0"/>
        <w:spacing w:before="5" w:after="160"/>
        <w:ind w:left="2268" w:right="342"/>
        <w:rPr>
          <w:rFonts w:eastAsia="Aptos"/>
          <w:kern w:val="2"/>
          <w:szCs w:val="24"/>
          <w:lang w:eastAsia="en-US"/>
          <w14:ligatures w14:val="standardContextual"/>
        </w:rPr>
      </w:pPr>
      <w:r>
        <w:t>Çalışanın istihdamının sonlandırılması, işten ayrılması veya görev değişikliği durumlarında, İnsan Kaynakları Birimi personel otomasyonu aracılığıyla kişinin durumunu (Aktif/Pasif) günceller; gerekli anahtar ve erişim yetkileri yeniden düzenlenir.</w:t>
      </w:r>
    </w:p>
    <w:p w14:paraId="7646BFB5" w14:textId="77777777" w:rsidR="00F323F7" w:rsidRPr="00F323F7" w:rsidRDefault="00F323F7" w:rsidP="00F323F7">
      <w:pPr>
        <w:pStyle w:val="Maddemi"/>
        <w:tabs>
          <w:tab w:val="clear" w:pos="1134"/>
        </w:tabs>
        <w:spacing w:after="0"/>
        <w:ind w:left="1565" w:hanging="357"/>
        <w:rPr>
          <w:lang w:eastAsia="en-US"/>
        </w:rPr>
      </w:pPr>
      <w:r w:rsidRPr="00CD0F4F">
        <w:rPr>
          <w:lang w:eastAsia="en-US"/>
        </w:rPr>
        <w:t>Anahtar</w:t>
      </w:r>
      <w:r w:rsidRPr="00CD0F4F">
        <w:rPr>
          <w:spacing w:val="-4"/>
          <w:lang w:eastAsia="en-US"/>
        </w:rPr>
        <w:t xml:space="preserve"> </w:t>
      </w:r>
      <w:r w:rsidRPr="00CD0F4F">
        <w:rPr>
          <w:lang w:eastAsia="en-US"/>
        </w:rPr>
        <w:t>kullanımı</w:t>
      </w:r>
      <w:r w:rsidRPr="00CD0F4F">
        <w:rPr>
          <w:spacing w:val="-4"/>
          <w:lang w:eastAsia="en-US"/>
        </w:rPr>
        <w:t xml:space="preserve"> </w:t>
      </w:r>
      <w:r w:rsidRPr="00CD0F4F">
        <w:rPr>
          <w:lang w:eastAsia="en-US"/>
        </w:rPr>
        <w:t>ile</w:t>
      </w:r>
      <w:r w:rsidRPr="00CD0F4F">
        <w:rPr>
          <w:spacing w:val="-1"/>
          <w:lang w:eastAsia="en-US"/>
        </w:rPr>
        <w:t xml:space="preserve"> </w:t>
      </w:r>
      <w:r w:rsidRPr="00CD0F4F">
        <w:rPr>
          <w:lang w:eastAsia="en-US"/>
        </w:rPr>
        <w:t>ilgili</w:t>
      </w:r>
      <w:r w:rsidRPr="00CD0F4F">
        <w:rPr>
          <w:spacing w:val="-3"/>
          <w:lang w:eastAsia="en-US"/>
        </w:rPr>
        <w:t xml:space="preserve"> </w:t>
      </w:r>
      <w:r w:rsidRPr="00CD0F4F">
        <w:rPr>
          <w:lang w:eastAsia="en-US"/>
        </w:rPr>
        <w:t>faaliyetler</w:t>
      </w:r>
      <w:r w:rsidRPr="00CD0F4F">
        <w:rPr>
          <w:spacing w:val="-3"/>
          <w:lang w:eastAsia="en-US"/>
        </w:rPr>
        <w:t xml:space="preserve"> </w:t>
      </w:r>
      <w:r w:rsidRPr="00CD0F4F">
        <w:rPr>
          <w:lang w:eastAsia="en-US"/>
        </w:rPr>
        <w:t>denetlenmekte</w:t>
      </w:r>
      <w:r w:rsidRPr="00CD0F4F">
        <w:rPr>
          <w:spacing w:val="-1"/>
          <w:lang w:eastAsia="en-US"/>
        </w:rPr>
        <w:t xml:space="preserve"> </w:t>
      </w:r>
      <w:r w:rsidRPr="00CD0F4F">
        <w:rPr>
          <w:lang w:eastAsia="en-US"/>
        </w:rPr>
        <w:t>ve</w:t>
      </w:r>
      <w:r w:rsidRPr="00CD0F4F">
        <w:rPr>
          <w:spacing w:val="-2"/>
          <w:lang w:eastAsia="en-US"/>
        </w:rPr>
        <w:t xml:space="preserve"> </w:t>
      </w:r>
      <w:r w:rsidRPr="00CD0F4F">
        <w:rPr>
          <w:lang w:eastAsia="en-US"/>
        </w:rPr>
        <w:t>kayıt</w:t>
      </w:r>
      <w:r w:rsidRPr="00CD0F4F">
        <w:rPr>
          <w:spacing w:val="-2"/>
          <w:lang w:eastAsia="en-US"/>
        </w:rPr>
        <w:t xml:space="preserve"> </w:t>
      </w:r>
      <w:r w:rsidRPr="00CD0F4F">
        <w:rPr>
          <w:lang w:eastAsia="en-US"/>
        </w:rPr>
        <w:t>altına</w:t>
      </w:r>
      <w:r w:rsidRPr="00CD0F4F">
        <w:rPr>
          <w:spacing w:val="-1"/>
          <w:lang w:eastAsia="en-US"/>
        </w:rPr>
        <w:t xml:space="preserve"> </w:t>
      </w:r>
      <w:r w:rsidRPr="00CD0F4F">
        <w:rPr>
          <w:spacing w:val="-2"/>
          <w:lang w:eastAsia="en-US"/>
        </w:rPr>
        <w:t>alınmaktadır.</w:t>
      </w:r>
    </w:p>
    <w:p w14:paraId="2477D8BE" w14:textId="77777777" w:rsidR="00F323F7" w:rsidRPr="00CD0F4F" w:rsidRDefault="00F323F7" w:rsidP="002206E6">
      <w:pPr>
        <w:pStyle w:val="Maddemi"/>
        <w:numPr>
          <w:ilvl w:val="0"/>
          <w:numId w:val="0"/>
        </w:numPr>
        <w:tabs>
          <w:tab w:val="clear" w:pos="1134"/>
        </w:tabs>
        <w:spacing w:after="0"/>
        <w:ind w:left="1208"/>
        <w:rPr>
          <w:lang w:eastAsia="en-US"/>
        </w:rPr>
      </w:pPr>
    </w:p>
    <w:p w14:paraId="1335710D" w14:textId="77777777" w:rsidR="00F323F7" w:rsidRPr="00CD0F4F" w:rsidRDefault="00F323F7" w:rsidP="00F323F7">
      <w:pPr>
        <w:pStyle w:val="Balk1"/>
      </w:pPr>
      <w:r w:rsidRPr="00CD0F4F">
        <w:t xml:space="preserve">SORUMLULUK </w:t>
      </w:r>
    </w:p>
    <w:p w14:paraId="043EC197" w14:textId="77777777" w:rsidR="00F323F7" w:rsidRDefault="00F323F7" w:rsidP="00F323F7">
      <w:pPr>
        <w:widowControl w:val="0"/>
        <w:autoSpaceDE w:val="0"/>
        <w:autoSpaceDN w:val="0"/>
        <w:spacing w:before="109"/>
        <w:ind w:right="108"/>
      </w:pPr>
      <w:r>
        <w:t>Kapsam dâhilindeki tüm personel, bu prosedür ile Erişim Kontrolü Prosedürü uygulama esaslarına uygun hareket etmekle yükümlüdür.</w:t>
      </w:r>
    </w:p>
    <w:p w14:paraId="1AD3661A" w14:textId="77777777" w:rsidR="00F323F7" w:rsidRPr="00CD0F4F" w:rsidRDefault="00F323F7" w:rsidP="00F323F7">
      <w:pPr>
        <w:widowControl w:val="0"/>
        <w:autoSpaceDE w:val="0"/>
        <w:autoSpaceDN w:val="0"/>
        <w:spacing w:before="109"/>
        <w:ind w:right="108"/>
        <w:rPr>
          <w:rFonts w:eastAsia="Arial"/>
          <w:b/>
          <w:bCs/>
          <w:szCs w:val="24"/>
          <w:lang w:eastAsia="en-US"/>
        </w:rPr>
      </w:pPr>
    </w:p>
    <w:p w14:paraId="7695645E" w14:textId="77777777" w:rsidR="00F323F7" w:rsidRPr="00CD0F4F" w:rsidRDefault="00F323F7" w:rsidP="00F323F7">
      <w:pPr>
        <w:pStyle w:val="Balk1"/>
      </w:pPr>
      <w:r w:rsidRPr="00CD0F4F">
        <w:t>EK</w:t>
      </w:r>
    </w:p>
    <w:p w14:paraId="1BEB5FE7" w14:textId="5C3851EC" w:rsidR="00F323F7" w:rsidRPr="00F323F7" w:rsidRDefault="00F323F7" w:rsidP="00F323F7">
      <w:pPr>
        <w:tabs>
          <w:tab w:val="left" w:pos="3075"/>
        </w:tabs>
        <w:rPr>
          <w:rFonts w:eastAsia="Calibri"/>
        </w:rPr>
      </w:pPr>
    </w:p>
    <w:sectPr w:rsidR="00F323F7" w:rsidRPr="00F323F7" w:rsidSect="00FC092C">
      <w:headerReference w:type="even" r:id="rId8"/>
      <w:headerReference w:type="default" r:id="rId9"/>
      <w:footerReference w:type="even" r:id="rId10"/>
      <w:footerReference w:type="default" r:id="rId11"/>
      <w:headerReference w:type="first" r:id="rId12"/>
      <w:footerReference w:type="first" r:id="rId13"/>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7DC8" w14:textId="77777777" w:rsidR="0029549C" w:rsidRPr="00726C5B" w:rsidRDefault="0029549C" w:rsidP="00151E02">
      <w:r w:rsidRPr="00726C5B">
        <w:separator/>
      </w:r>
    </w:p>
  </w:endnote>
  <w:endnote w:type="continuationSeparator" w:id="0">
    <w:p w14:paraId="67BB2DE8" w14:textId="77777777" w:rsidR="0029549C" w:rsidRPr="00726C5B" w:rsidRDefault="0029549C"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ndara">
    <w:panose1 w:val="020E0502030303020204"/>
    <w:charset w:val="A2"/>
    <w:family w:val="swiss"/>
    <w:pitch w:val="variable"/>
    <w:sig w:usb0="A00002EF" w:usb1="4000A44B" w:usb2="00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CCA6" w14:textId="77777777" w:rsidR="00E5216F" w:rsidRDefault="00E5216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E9DC" w14:textId="77777777" w:rsidR="00E5216F" w:rsidRDefault="00E5216F"/>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47497421" w14:textId="77777777" w:rsidTr="005F181C">
      <w:trPr>
        <w:trHeight w:val="747"/>
      </w:trPr>
      <w:tc>
        <w:tcPr>
          <w:tcW w:w="3009" w:type="dxa"/>
        </w:tcPr>
        <w:p w14:paraId="21F3FF5E" w14:textId="28040094" w:rsidR="00D27557" w:rsidRPr="00D27557" w:rsidRDefault="00D27557" w:rsidP="00A34F74">
          <w:pPr>
            <w:pStyle w:val="Altbilgi1"/>
            <w:jc w:val="center"/>
            <w:rPr>
              <w:rFonts w:ascii="Times New Roman" w:hAnsi="Times New Roman"/>
              <w:szCs w:val="24"/>
            </w:rPr>
          </w:pPr>
        </w:p>
      </w:tc>
      <w:tc>
        <w:tcPr>
          <w:tcW w:w="3259" w:type="dxa"/>
        </w:tcPr>
        <w:p w14:paraId="28987937" w14:textId="77777777" w:rsidR="008D2000" w:rsidRPr="00D27557" w:rsidRDefault="008D2000" w:rsidP="00A34F74">
          <w:pPr>
            <w:pStyle w:val="Altbilgi1"/>
            <w:jc w:val="center"/>
            <w:rPr>
              <w:rFonts w:ascii="Times New Roman" w:hAnsi="Times New Roman"/>
              <w:szCs w:val="24"/>
            </w:rPr>
          </w:pPr>
        </w:p>
      </w:tc>
      <w:tc>
        <w:tcPr>
          <w:tcW w:w="2662" w:type="dxa"/>
        </w:tcPr>
        <w:p w14:paraId="7C6EF211" w14:textId="5315306F" w:rsidR="00D27557" w:rsidRPr="00D27557" w:rsidRDefault="00D27557" w:rsidP="00A34F74">
          <w:pPr>
            <w:pStyle w:val="Altbilgi1"/>
            <w:jc w:val="center"/>
            <w:rPr>
              <w:rFonts w:ascii="Times New Roman" w:hAnsi="Times New Roman"/>
              <w:szCs w:val="24"/>
            </w:rPr>
          </w:pPr>
        </w:p>
      </w:tc>
    </w:tr>
  </w:tbl>
  <w:p w14:paraId="67F8FCDD" w14:textId="77777777" w:rsidR="00335B28" w:rsidRPr="00726C5B" w:rsidRDefault="00335B28" w:rsidP="00335B28">
    <w:pPr>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5609932F" w14:textId="77777777" w:rsidR="00AD0F2B" w:rsidRPr="00726C5B" w:rsidRDefault="00AD0F2B" w:rsidP="005F181C">
    <w:pPr>
      <w:pStyle w:val="Altbilgi1"/>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6D08" w14:textId="77777777" w:rsidR="00E5216F" w:rsidRDefault="00E521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F06A" w14:textId="77777777" w:rsidR="0029549C" w:rsidRPr="00726C5B" w:rsidRDefault="0029549C" w:rsidP="00151E02">
      <w:r w:rsidRPr="00726C5B">
        <w:separator/>
      </w:r>
    </w:p>
  </w:footnote>
  <w:footnote w:type="continuationSeparator" w:id="0">
    <w:p w14:paraId="71BCE4FB" w14:textId="77777777" w:rsidR="0029549C" w:rsidRPr="00726C5B" w:rsidRDefault="0029549C"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4DAE" w14:textId="77777777" w:rsidR="00E5216F" w:rsidRDefault="00E5216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4"/>
      <w:gridCol w:w="5520"/>
      <w:gridCol w:w="1560"/>
      <w:gridCol w:w="1134"/>
    </w:tblGrid>
    <w:tr w:rsidR="00D27557" w:rsidRPr="00151E02" w14:paraId="66C32F52" w14:textId="77777777" w:rsidTr="00D27557">
      <w:trPr>
        <w:trHeight w:val="276"/>
      </w:trPr>
      <w:tc>
        <w:tcPr>
          <w:tcW w:w="1284" w:type="dxa"/>
          <w:vMerge w:val="restart"/>
          <w:vAlign w:val="center"/>
        </w:tcPr>
        <w:p w14:paraId="399B58DF" w14:textId="6FAD4D49" w:rsidR="00D27557" w:rsidRPr="00FD0360" w:rsidRDefault="00D27557" w:rsidP="00D27557">
          <w:pPr>
            <w:pStyle w:val="a"/>
            <w:jc w:val="center"/>
            <w:rPr>
              <w:rFonts w:ascii="Arial" w:hAnsi="Arial" w:cs="Arial"/>
            </w:rPr>
          </w:pPr>
          <w:r>
            <w:rPr>
              <w:rFonts w:ascii="Arial" w:hAnsi="Arial" w:cs="Arial"/>
              <w:noProof/>
            </w:rPr>
            <w:drawing>
              <wp:anchor distT="0" distB="0" distL="114300" distR="114300" simplePos="0" relativeHeight="251661824" behindDoc="0" locked="0" layoutInCell="1" allowOverlap="1" wp14:anchorId="2EB6E5D1" wp14:editId="46BA2F17">
                <wp:simplePos x="0" y="0"/>
                <wp:positionH relativeFrom="column">
                  <wp:posOffset>-35560</wp:posOffset>
                </wp:positionH>
                <wp:positionV relativeFrom="paragraph">
                  <wp:posOffset>102235</wp:posOffset>
                </wp:positionV>
                <wp:extent cx="759460" cy="767080"/>
                <wp:effectExtent l="0" t="0" r="2540" b="0"/>
                <wp:wrapNone/>
                <wp:docPr id="773384846" name="Resim 1" descr="kmu-amblem(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0" w:type="dxa"/>
          <w:vMerge w:val="restart"/>
          <w:vAlign w:val="center"/>
        </w:tcPr>
        <w:p w14:paraId="683B9473" w14:textId="4550CF94" w:rsidR="00D27557" w:rsidRPr="006A36E7" w:rsidRDefault="00F323F7" w:rsidP="006A36E7">
          <w:pPr>
            <w:pStyle w:val="a"/>
            <w:jc w:val="center"/>
            <w:rPr>
              <w:rFonts w:ascii="Times New Roman" w:hAnsi="Times New Roman"/>
              <w:b/>
              <w:bCs/>
              <w:sz w:val="24"/>
              <w:szCs w:val="24"/>
            </w:rPr>
          </w:pPr>
          <w:r>
            <w:rPr>
              <w:rFonts w:ascii="Times New Roman" w:hAnsi="Times New Roman"/>
              <w:b/>
              <w:bCs/>
              <w:sz w:val="24"/>
              <w:szCs w:val="24"/>
            </w:rPr>
            <w:t xml:space="preserve">KRİPTOGRAFİ </w:t>
          </w:r>
          <w:r w:rsidR="00D27557" w:rsidRPr="003B0305">
            <w:rPr>
              <w:rFonts w:ascii="Times New Roman" w:hAnsi="Times New Roman"/>
              <w:b/>
              <w:bCs/>
              <w:sz w:val="24"/>
              <w:szCs w:val="24"/>
            </w:rPr>
            <w:t>PROSEDÜRÜ</w:t>
          </w:r>
        </w:p>
      </w:tc>
      <w:tc>
        <w:tcPr>
          <w:tcW w:w="1560" w:type="dxa"/>
          <w:vAlign w:val="center"/>
        </w:tcPr>
        <w:p w14:paraId="50BAE0E2"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Doküman No</w:t>
          </w:r>
        </w:p>
      </w:tc>
      <w:tc>
        <w:tcPr>
          <w:tcW w:w="1134" w:type="dxa"/>
          <w:vAlign w:val="center"/>
        </w:tcPr>
        <w:p w14:paraId="2C522787" w14:textId="388E01FB" w:rsidR="006A36E7" w:rsidRPr="006A36E7" w:rsidRDefault="00D27557" w:rsidP="006A36E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PR-0</w:t>
          </w:r>
          <w:r w:rsidR="00F323F7">
            <w:rPr>
              <w:rFonts w:ascii="Times New Roman" w:eastAsia="Times New Roman" w:hAnsi="Times New Roman"/>
              <w:snapToGrid w:val="0"/>
              <w:szCs w:val="22"/>
            </w:rPr>
            <w:t>65</w:t>
          </w:r>
        </w:p>
      </w:tc>
    </w:tr>
    <w:tr w:rsidR="00D27557" w:rsidRPr="00151E02" w14:paraId="305C4EE9" w14:textId="77777777" w:rsidTr="00D27557">
      <w:trPr>
        <w:trHeight w:val="276"/>
      </w:trPr>
      <w:tc>
        <w:tcPr>
          <w:tcW w:w="1284" w:type="dxa"/>
          <w:vMerge/>
          <w:vAlign w:val="center"/>
        </w:tcPr>
        <w:p w14:paraId="68FB4F5A" w14:textId="77777777" w:rsidR="00D27557" w:rsidRPr="00FD0360" w:rsidRDefault="00D27557" w:rsidP="00D27557">
          <w:pPr>
            <w:pStyle w:val="a"/>
            <w:jc w:val="center"/>
            <w:rPr>
              <w:rFonts w:ascii="Arial" w:hAnsi="Arial" w:cs="Arial"/>
            </w:rPr>
          </w:pPr>
        </w:p>
      </w:tc>
      <w:tc>
        <w:tcPr>
          <w:tcW w:w="5520" w:type="dxa"/>
          <w:vMerge/>
          <w:vAlign w:val="center"/>
        </w:tcPr>
        <w:p w14:paraId="0C20257C" w14:textId="77777777" w:rsidR="00D27557" w:rsidRPr="00373438" w:rsidRDefault="00D27557" w:rsidP="00D27557">
          <w:pPr>
            <w:pStyle w:val="a"/>
            <w:jc w:val="center"/>
            <w:rPr>
              <w:rFonts w:ascii="Times New Roman" w:hAnsi="Times New Roman"/>
            </w:rPr>
          </w:pPr>
        </w:p>
      </w:tc>
      <w:tc>
        <w:tcPr>
          <w:tcW w:w="1560" w:type="dxa"/>
          <w:vAlign w:val="center"/>
        </w:tcPr>
        <w:p w14:paraId="484ACE34"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İlk Yayın Tarihi</w:t>
          </w:r>
        </w:p>
      </w:tc>
      <w:tc>
        <w:tcPr>
          <w:tcW w:w="1134" w:type="dxa"/>
          <w:vAlign w:val="center"/>
        </w:tcPr>
        <w:p w14:paraId="78D577A8" w14:textId="5442E769" w:rsidR="00D27557" w:rsidRPr="00D27557" w:rsidRDefault="002B1F18" w:rsidP="00D27557">
          <w:pPr>
            <w:pStyle w:val="a"/>
            <w:rPr>
              <w:rFonts w:ascii="Times New Roman" w:eastAsia="Times New Roman" w:hAnsi="Times New Roman"/>
              <w:snapToGrid w:val="0"/>
              <w:szCs w:val="22"/>
            </w:rPr>
          </w:pPr>
          <w:r>
            <w:rPr>
              <w:rFonts w:ascii="Times New Roman" w:eastAsia="Times New Roman" w:hAnsi="Times New Roman"/>
              <w:snapToGrid w:val="0"/>
              <w:szCs w:val="22"/>
            </w:rPr>
            <w:t>24.10</w:t>
          </w:r>
          <w:r w:rsidR="00D27557" w:rsidRPr="00D27557">
            <w:rPr>
              <w:rFonts w:ascii="Times New Roman" w:eastAsia="Times New Roman" w:hAnsi="Times New Roman"/>
              <w:snapToGrid w:val="0"/>
              <w:szCs w:val="22"/>
            </w:rPr>
            <w:t>.2025</w:t>
          </w:r>
        </w:p>
      </w:tc>
    </w:tr>
    <w:tr w:rsidR="00D27557" w:rsidRPr="00151E02" w14:paraId="03D9058C" w14:textId="77777777" w:rsidTr="00D27557">
      <w:trPr>
        <w:trHeight w:val="276"/>
      </w:trPr>
      <w:tc>
        <w:tcPr>
          <w:tcW w:w="1284" w:type="dxa"/>
          <w:vMerge/>
          <w:vAlign w:val="center"/>
        </w:tcPr>
        <w:p w14:paraId="604C0341" w14:textId="77777777" w:rsidR="00D27557" w:rsidRPr="00FD0360" w:rsidRDefault="00D27557" w:rsidP="00D27557">
          <w:pPr>
            <w:pStyle w:val="a"/>
            <w:jc w:val="center"/>
            <w:rPr>
              <w:rFonts w:ascii="Arial" w:hAnsi="Arial" w:cs="Arial"/>
            </w:rPr>
          </w:pPr>
        </w:p>
      </w:tc>
      <w:tc>
        <w:tcPr>
          <w:tcW w:w="5520" w:type="dxa"/>
          <w:vMerge/>
          <w:vAlign w:val="center"/>
        </w:tcPr>
        <w:p w14:paraId="5F25C0CF" w14:textId="77777777" w:rsidR="00D27557" w:rsidRPr="00373438" w:rsidRDefault="00D27557" w:rsidP="00D27557">
          <w:pPr>
            <w:pStyle w:val="a"/>
            <w:jc w:val="center"/>
            <w:rPr>
              <w:rFonts w:ascii="Times New Roman" w:hAnsi="Times New Roman"/>
            </w:rPr>
          </w:pPr>
        </w:p>
      </w:tc>
      <w:tc>
        <w:tcPr>
          <w:tcW w:w="1560" w:type="dxa"/>
          <w:vAlign w:val="center"/>
        </w:tcPr>
        <w:p w14:paraId="4662AA21"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Tarihi</w:t>
          </w:r>
        </w:p>
      </w:tc>
      <w:tc>
        <w:tcPr>
          <w:tcW w:w="1134" w:type="dxa"/>
          <w:vAlign w:val="center"/>
        </w:tcPr>
        <w:p w14:paraId="5225812A" w14:textId="77777777" w:rsidR="00D27557" w:rsidRPr="00D27557" w:rsidRDefault="00D27557" w:rsidP="00D27557">
          <w:pPr>
            <w:pStyle w:val="a"/>
            <w:rPr>
              <w:rFonts w:ascii="Times New Roman" w:eastAsia="Times New Roman" w:hAnsi="Times New Roman"/>
              <w:snapToGrid w:val="0"/>
              <w:szCs w:val="22"/>
            </w:rPr>
          </w:pPr>
        </w:p>
      </w:tc>
    </w:tr>
    <w:tr w:rsidR="00D27557" w:rsidRPr="00151E02" w14:paraId="133107AA" w14:textId="77777777" w:rsidTr="00D27557">
      <w:trPr>
        <w:trHeight w:val="276"/>
      </w:trPr>
      <w:tc>
        <w:tcPr>
          <w:tcW w:w="1284" w:type="dxa"/>
          <w:vMerge/>
          <w:vAlign w:val="center"/>
        </w:tcPr>
        <w:p w14:paraId="37B684CE" w14:textId="77777777" w:rsidR="00D27557" w:rsidRPr="00FD0360" w:rsidRDefault="00D27557" w:rsidP="00D27557">
          <w:pPr>
            <w:pStyle w:val="a"/>
            <w:jc w:val="center"/>
            <w:rPr>
              <w:rFonts w:ascii="Arial" w:hAnsi="Arial" w:cs="Arial"/>
            </w:rPr>
          </w:pPr>
        </w:p>
      </w:tc>
      <w:tc>
        <w:tcPr>
          <w:tcW w:w="5520" w:type="dxa"/>
          <w:vMerge/>
          <w:vAlign w:val="center"/>
        </w:tcPr>
        <w:p w14:paraId="7011AE78" w14:textId="77777777" w:rsidR="00D27557" w:rsidRPr="00373438" w:rsidRDefault="00D27557" w:rsidP="00D27557">
          <w:pPr>
            <w:pStyle w:val="a"/>
            <w:jc w:val="center"/>
            <w:rPr>
              <w:rFonts w:ascii="Times New Roman" w:hAnsi="Times New Roman"/>
            </w:rPr>
          </w:pPr>
        </w:p>
      </w:tc>
      <w:tc>
        <w:tcPr>
          <w:tcW w:w="1560" w:type="dxa"/>
          <w:vAlign w:val="center"/>
        </w:tcPr>
        <w:p w14:paraId="715F376A"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No</w:t>
          </w:r>
        </w:p>
      </w:tc>
      <w:tc>
        <w:tcPr>
          <w:tcW w:w="1134" w:type="dxa"/>
          <w:vAlign w:val="center"/>
        </w:tcPr>
        <w:p w14:paraId="6CDDC73B" w14:textId="77777777"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00</w:t>
          </w:r>
        </w:p>
      </w:tc>
    </w:tr>
    <w:tr w:rsidR="00D27557" w:rsidRPr="00151E02" w14:paraId="5BE57AF5" w14:textId="77777777" w:rsidTr="00D27557">
      <w:trPr>
        <w:trHeight w:val="276"/>
      </w:trPr>
      <w:tc>
        <w:tcPr>
          <w:tcW w:w="1284" w:type="dxa"/>
          <w:vMerge/>
          <w:vAlign w:val="center"/>
        </w:tcPr>
        <w:p w14:paraId="5AFFC785" w14:textId="77777777" w:rsidR="00D27557" w:rsidRPr="00FD0360" w:rsidRDefault="00D27557" w:rsidP="00D27557">
          <w:pPr>
            <w:pStyle w:val="a"/>
            <w:jc w:val="center"/>
            <w:rPr>
              <w:rFonts w:ascii="Arial" w:hAnsi="Arial" w:cs="Arial"/>
            </w:rPr>
          </w:pPr>
        </w:p>
      </w:tc>
      <w:tc>
        <w:tcPr>
          <w:tcW w:w="5520" w:type="dxa"/>
          <w:vMerge/>
          <w:vAlign w:val="center"/>
        </w:tcPr>
        <w:p w14:paraId="21960D17" w14:textId="77777777" w:rsidR="00D27557" w:rsidRPr="00373438" w:rsidRDefault="00D27557" w:rsidP="00D27557">
          <w:pPr>
            <w:pStyle w:val="a"/>
            <w:jc w:val="center"/>
            <w:rPr>
              <w:rFonts w:ascii="Times New Roman" w:hAnsi="Times New Roman"/>
            </w:rPr>
          </w:pPr>
        </w:p>
      </w:tc>
      <w:tc>
        <w:tcPr>
          <w:tcW w:w="1560" w:type="dxa"/>
          <w:vAlign w:val="center"/>
        </w:tcPr>
        <w:p w14:paraId="1480E1AE"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Sayfa No</w:t>
          </w:r>
        </w:p>
      </w:tc>
      <w:tc>
        <w:tcPr>
          <w:tcW w:w="1134" w:type="dxa"/>
          <w:vAlign w:val="center"/>
        </w:tcPr>
        <w:p w14:paraId="2F5E9E23" w14:textId="77777777" w:rsidR="00D27557" w:rsidRPr="00D27557" w:rsidRDefault="00D27557" w:rsidP="00D27557">
          <w:pPr>
            <w:rPr>
              <w:b/>
              <w:sz w:val="20"/>
              <w:szCs w:val="22"/>
            </w:rPr>
          </w:pPr>
          <w:r w:rsidRPr="00D27557">
            <w:rPr>
              <w:sz w:val="20"/>
              <w:szCs w:val="22"/>
            </w:rPr>
            <w:fldChar w:fldCharType="begin"/>
          </w:r>
          <w:r w:rsidRPr="00D27557">
            <w:rPr>
              <w:sz w:val="20"/>
              <w:szCs w:val="22"/>
            </w:rPr>
            <w:instrText xml:space="preserve"> PAGE </w:instrText>
          </w:r>
          <w:r w:rsidRPr="00D27557">
            <w:rPr>
              <w:sz w:val="20"/>
              <w:szCs w:val="22"/>
            </w:rPr>
            <w:fldChar w:fldCharType="separate"/>
          </w:r>
          <w:r w:rsidRPr="00D27557">
            <w:rPr>
              <w:noProof/>
              <w:sz w:val="20"/>
              <w:szCs w:val="22"/>
            </w:rPr>
            <w:t>2</w:t>
          </w:r>
          <w:r w:rsidRPr="00D27557">
            <w:rPr>
              <w:sz w:val="20"/>
              <w:szCs w:val="22"/>
            </w:rPr>
            <w:fldChar w:fldCharType="end"/>
          </w:r>
          <w:r w:rsidRPr="00D27557">
            <w:rPr>
              <w:sz w:val="20"/>
              <w:szCs w:val="22"/>
            </w:rPr>
            <w:t xml:space="preserve"> / </w:t>
          </w:r>
          <w:r w:rsidRPr="00D27557">
            <w:rPr>
              <w:sz w:val="20"/>
              <w:szCs w:val="22"/>
            </w:rPr>
            <w:fldChar w:fldCharType="begin"/>
          </w:r>
          <w:r w:rsidRPr="00D27557">
            <w:rPr>
              <w:sz w:val="20"/>
              <w:szCs w:val="22"/>
            </w:rPr>
            <w:instrText xml:space="preserve"> NUMPAGES  </w:instrText>
          </w:r>
          <w:r w:rsidRPr="00D27557">
            <w:rPr>
              <w:sz w:val="20"/>
              <w:szCs w:val="22"/>
            </w:rPr>
            <w:fldChar w:fldCharType="separate"/>
          </w:r>
          <w:r w:rsidRPr="00D27557">
            <w:rPr>
              <w:noProof/>
              <w:sz w:val="20"/>
              <w:szCs w:val="22"/>
            </w:rPr>
            <w:t>5</w:t>
          </w:r>
          <w:r w:rsidRPr="00D27557">
            <w:rPr>
              <w:sz w:val="20"/>
              <w:szCs w:val="22"/>
            </w:rPr>
            <w:fldChar w:fldCharType="end"/>
          </w:r>
        </w:p>
      </w:tc>
    </w:tr>
  </w:tbl>
  <w:p w14:paraId="25440990" w14:textId="29C127F2" w:rsidR="00D27557" w:rsidRDefault="00D2755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48B1" w14:textId="77777777" w:rsidR="00E5216F" w:rsidRDefault="00E521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0455577"/>
    <w:multiLevelType w:val="multilevel"/>
    <w:tmpl w:val="003AF190"/>
    <w:lvl w:ilvl="0">
      <w:start w:val="1"/>
      <w:numFmt w:val="decimal"/>
      <w:lvlText w:val="%1.0"/>
      <w:lvlJc w:val="left"/>
      <w:pPr>
        <w:ind w:left="848" w:hanging="709"/>
      </w:pPr>
      <w:rPr>
        <w:rFonts w:ascii="Arial" w:eastAsia="Arial" w:hAnsi="Arial" w:cs="Arial" w:hint="default"/>
        <w:b/>
        <w:bCs/>
        <w:i w:val="0"/>
        <w:iCs w:val="0"/>
        <w:spacing w:val="0"/>
        <w:w w:val="99"/>
        <w:sz w:val="24"/>
        <w:szCs w:val="24"/>
        <w:lang w:val="tr-TR" w:eastAsia="en-US" w:bidi="ar-SA"/>
      </w:rPr>
    </w:lvl>
    <w:lvl w:ilvl="1">
      <w:start w:val="1"/>
      <w:numFmt w:val="decimal"/>
      <w:lvlText w:val="%1.%2"/>
      <w:lvlJc w:val="left"/>
      <w:pPr>
        <w:ind w:left="848" w:hanging="709"/>
      </w:pPr>
      <w:rPr>
        <w:rFonts w:ascii="Arial" w:eastAsia="Arial" w:hAnsi="Arial" w:cs="Arial" w:hint="default"/>
        <w:b/>
        <w:bCs/>
        <w:i w:val="0"/>
        <w:iCs w:val="0"/>
        <w:spacing w:val="0"/>
        <w:w w:val="99"/>
        <w:sz w:val="24"/>
        <w:szCs w:val="24"/>
        <w:lang w:val="tr-TR" w:eastAsia="en-US" w:bidi="ar-SA"/>
      </w:rPr>
    </w:lvl>
    <w:lvl w:ilvl="2">
      <w:start w:val="1"/>
      <w:numFmt w:val="decimal"/>
      <w:lvlText w:val="%1.%2.%3"/>
      <w:lvlJc w:val="left"/>
      <w:pPr>
        <w:ind w:left="848" w:hanging="709"/>
      </w:pPr>
      <w:rPr>
        <w:rFonts w:ascii="Arial" w:eastAsia="Arial" w:hAnsi="Arial" w:cs="Arial" w:hint="default"/>
        <w:b/>
        <w:bCs/>
        <w:i w:val="0"/>
        <w:iCs w:val="0"/>
        <w:spacing w:val="-2"/>
        <w:w w:val="99"/>
        <w:sz w:val="24"/>
        <w:szCs w:val="24"/>
        <w:lang w:val="tr-TR" w:eastAsia="en-US" w:bidi="ar-SA"/>
      </w:rPr>
    </w:lvl>
    <w:lvl w:ilvl="3">
      <w:numFmt w:val="bullet"/>
      <w:lvlText w:val=""/>
      <w:lvlJc w:val="left"/>
      <w:pPr>
        <w:ind w:left="848" w:hanging="425"/>
      </w:pPr>
      <w:rPr>
        <w:rFonts w:ascii="Wingdings" w:eastAsia="Wingdings" w:hAnsi="Wingdings" w:cs="Wingdings" w:hint="default"/>
        <w:b w:val="0"/>
        <w:bCs w:val="0"/>
        <w:i w:val="0"/>
        <w:iCs w:val="0"/>
        <w:spacing w:val="0"/>
        <w:w w:val="99"/>
        <w:sz w:val="24"/>
        <w:szCs w:val="24"/>
        <w:lang w:val="tr-TR" w:eastAsia="en-US" w:bidi="ar-SA"/>
      </w:rPr>
    </w:lvl>
    <w:lvl w:ilvl="4">
      <w:numFmt w:val="bullet"/>
      <w:lvlText w:val=""/>
      <w:lvlJc w:val="left"/>
      <w:pPr>
        <w:ind w:left="1272" w:hanging="361"/>
      </w:pPr>
      <w:rPr>
        <w:rFonts w:ascii="Symbol" w:eastAsia="Symbol" w:hAnsi="Symbol" w:cs="Symbol" w:hint="default"/>
        <w:b w:val="0"/>
        <w:bCs w:val="0"/>
        <w:i w:val="0"/>
        <w:iCs w:val="0"/>
        <w:spacing w:val="0"/>
        <w:w w:val="99"/>
        <w:sz w:val="24"/>
        <w:szCs w:val="24"/>
        <w:lang w:val="tr-TR" w:eastAsia="en-US" w:bidi="ar-SA"/>
      </w:rPr>
    </w:lvl>
    <w:lvl w:ilvl="5">
      <w:numFmt w:val="bullet"/>
      <w:lvlText w:val="•"/>
      <w:lvlJc w:val="left"/>
      <w:pPr>
        <w:ind w:left="4851" w:hanging="361"/>
      </w:pPr>
      <w:rPr>
        <w:rFonts w:hint="default"/>
        <w:lang w:val="tr-TR" w:eastAsia="en-US" w:bidi="ar-SA"/>
      </w:rPr>
    </w:lvl>
    <w:lvl w:ilvl="6">
      <w:numFmt w:val="bullet"/>
      <w:lvlText w:val="•"/>
      <w:lvlJc w:val="left"/>
      <w:pPr>
        <w:ind w:left="6042" w:hanging="361"/>
      </w:pPr>
      <w:rPr>
        <w:rFonts w:hint="default"/>
        <w:lang w:val="tr-TR" w:eastAsia="en-US" w:bidi="ar-SA"/>
      </w:rPr>
    </w:lvl>
    <w:lvl w:ilvl="7">
      <w:numFmt w:val="bullet"/>
      <w:lvlText w:val="•"/>
      <w:lvlJc w:val="left"/>
      <w:pPr>
        <w:ind w:left="7232" w:hanging="361"/>
      </w:pPr>
      <w:rPr>
        <w:rFonts w:hint="default"/>
        <w:lang w:val="tr-TR" w:eastAsia="en-US" w:bidi="ar-SA"/>
      </w:rPr>
    </w:lvl>
    <w:lvl w:ilvl="8">
      <w:numFmt w:val="bullet"/>
      <w:lvlText w:val="•"/>
      <w:lvlJc w:val="left"/>
      <w:pPr>
        <w:ind w:left="8423" w:hanging="361"/>
      </w:pPr>
      <w:rPr>
        <w:rFonts w:hint="default"/>
        <w:lang w:val="tr-TR" w:eastAsia="en-US" w:bidi="ar-SA"/>
      </w:rPr>
    </w:lvl>
  </w:abstractNum>
  <w:abstractNum w:abstractNumId="2" w15:restartNumberingAfterBreak="0">
    <w:nsid w:val="7DBB3A9A"/>
    <w:multiLevelType w:val="multilevel"/>
    <w:tmpl w:val="EF4A963A"/>
    <w:lvl w:ilvl="0">
      <w:start w:val="1"/>
      <w:numFmt w:val="decimal"/>
      <w:lvlText w:val="%1.0"/>
      <w:lvlJc w:val="left"/>
      <w:pPr>
        <w:ind w:left="562" w:hanging="423"/>
      </w:pPr>
      <w:rPr>
        <w:rFonts w:ascii="Times New Roman" w:eastAsia="Times New Roman" w:hAnsi="Times New Roman" w:cs="Times New Roman" w:hint="default"/>
        <w:b/>
        <w:bCs/>
        <w:i w:val="0"/>
        <w:iCs w:val="0"/>
        <w:spacing w:val="-1"/>
        <w:w w:val="100"/>
        <w:sz w:val="28"/>
        <w:szCs w:val="28"/>
        <w:lang w:val="tr-TR" w:eastAsia="en-US" w:bidi="ar-SA"/>
      </w:rPr>
    </w:lvl>
    <w:lvl w:ilvl="1">
      <w:start w:val="1"/>
      <w:numFmt w:val="decimal"/>
      <w:lvlText w:val="%1.%2"/>
      <w:lvlJc w:val="left"/>
      <w:pPr>
        <w:ind w:left="847" w:hanging="709"/>
      </w:pPr>
      <w:rPr>
        <w:rFonts w:ascii="Arial" w:eastAsia="Arial" w:hAnsi="Arial" w:cs="Arial" w:hint="default"/>
        <w:b/>
        <w:bCs/>
        <w:i w:val="0"/>
        <w:iCs w:val="0"/>
        <w:spacing w:val="0"/>
        <w:w w:val="99"/>
        <w:sz w:val="24"/>
        <w:szCs w:val="24"/>
        <w:lang w:val="tr-TR" w:eastAsia="en-US" w:bidi="ar-SA"/>
      </w:rPr>
    </w:lvl>
    <w:lvl w:ilvl="2">
      <w:start w:val="1"/>
      <w:numFmt w:val="decimal"/>
      <w:lvlText w:val="%1.%2.%3"/>
      <w:lvlJc w:val="left"/>
      <w:pPr>
        <w:ind w:left="1558" w:hanging="1249"/>
      </w:pPr>
      <w:rPr>
        <w:rFonts w:hint="default"/>
        <w:spacing w:val="-2"/>
        <w:w w:val="99"/>
        <w:lang w:val="tr-TR" w:eastAsia="en-US" w:bidi="ar-SA"/>
      </w:rPr>
    </w:lvl>
    <w:lvl w:ilvl="3">
      <w:start w:val="1"/>
      <w:numFmt w:val="decimal"/>
      <w:lvlText w:val="%1.%2.%3.%4"/>
      <w:lvlJc w:val="left"/>
      <w:pPr>
        <w:ind w:left="1558" w:hanging="1249"/>
      </w:pPr>
      <w:rPr>
        <w:rFonts w:ascii="Arial" w:eastAsia="Arial" w:hAnsi="Arial" w:cs="Arial" w:hint="default"/>
        <w:b/>
        <w:bCs/>
        <w:i/>
        <w:iCs/>
        <w:color w:val="1E4D78"/>
        <w:spacing w:val="-2"/>
        <w:w w:val="99"/>
        <w:sz w:val="24"/>
        <w:szCs w:val="24"/>
        <w:lang w:val="tr-TR" w:eastAsia="en-US" w:bidi="ar-SA"/>
      </w:rPr>
    </w:lvl>
    <w:lvl w:ilvl="4">
      <w:numFmt w:val="bullet"/>
      <w:pStyle w:val="Maddemi"/>
      <w:lvlText w:val=""/>
      <w:lvlJc w:val="left"/>
      <w:pPr>
        <w:ind w:left="1568" w:hanging="1249"/>
      </w:pPr>
      <w:rPr>
        <w:rFonts w:ascii="Wingdings" w:eastAsia="Wingdings" w:hAnsi="Wingdings" w:cs="Wingdings" w:hint="default"/>
        <w:b w:val="0"/>
        <w:bCs w:val="0"/>
        <w:i w:val="0"/>
        <w:iCs w:val="0"/>
        <w:spacing w:val="0"/>
        <w:w w:val="99"/>
        <w:sz w:val="24"/>
        <w:szCs w:val="24"/>
        <w:lang w:val="tr-TR" w:eastAsia="en-US" w:bidi="ar-SA"/>
      </w:rPr>
    </w:lvl>
    <w:lvl w:ilvl="5">
      <w:numFmt w:val="bullet"/>
      <w:lvlText w:val="•"/>
      <w:lvlJc w:val="left"/>
      <w:pPr>
        <w:ind w:left="5026" w:hanging="1249"/>
      </w:pPr>
      <w:rPr>
        <w:rFonts w:hint="default"/>
        <w:lang w:val="tr-TR" w:eastAsia="en-US" w:bidi="ar-SA"/>
      </w:rPr>
    </w:lvl>
    <w:lvl w:ilvl="6">
      <w:numFmt w:val="bullet"/>
      <w:lvlText w:val="•"/>
      <w:lvlJc w:val="left"/>
      <w:pPr>
        <w:ind w:left="6182" w:hanging="1249"/>
      </w:pPr>
      <w:rPr>
        <w:rFonts w:hint="default"/>
        <w:lang w:val="tr-TR" w:eastAsia="en-US" w:bidi="ar-SA"/>
      </w:rPr>
    </w:lvl>
    <w:lvl w:ilvl="7">
      <w:numFmt w:val="bullet"/>
      <w:lvlText w:val="•"/>
      <w:lvlJc w:val="left"/>
      <w:pPr>
        <w:ind w:left="7337" w:hanging="1249"/>
      </w:pPr>
      <w:rPr>
        <w:rFonts w:hint="default"/>
        <w:lang w:val="tr-TR" w:eastAsia="en-US" w:bidi="ar-SA"/>
      </w:rPr>
    </w:lvl>
    <w:lvl w:ilvl="8">
      <w:numFmt w:val="bullet"/>
      <w:lvlText w:val="•"/>
      <w:lvlJc w:val="left"/>
      <w:pPr>
        <w:ind w:left="8493" w:hanging="1249"/>
      </w:pPr>
      <w:rPr>
        <w:rFonts w:hint="default"/>
        <w:lang w:val="tr-TR" w:eastAsia="en-US" w:bidi="ar-SA"/>
      </w:rPr>
    </w:lvl>
  </w:abstractNum>
  <w:abstractNum w:abstractNumId="3" w15:restartNumberingAfterBreak="0">
    <w:nsid w:val="7E4A3393"/>
    <w:multiLevelType w:val="hybridMultilevel"/>
    <w:tmpl w:val="1B54AC9A"/>
    <w:lvl w:ilvl="0" w:tplc="2E12F1CA">
      <w:start w:val="1"/>
      <w:numFmt w:val="decimal"/>
      <w:pStyle w:val="Balk1"/>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1063291">
    <w:abstractNumId w:val="3"/>
  </w:num>
  <w:num w:numId="2" w16cid:durableId="750389301">
    <w:abstractNumId w:val="2"/>
  </w:num>
  <w:num w:numId="3" w16cid:durableId="1984117050">
    <w:abstractNumId w:val="0"/>
  </w:num>
  <w:num w:numId="4" w16cid:durableId="6023027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5279"/>
    <w:rsid w:val="00017358"/>
    <w:rsid w:val="00025874"/>
    <w:rsid w:val="00026470"/>
    <w:rsid w:val="00027DEC"/>
    <w:rsid w:val="00030CAE"/>
    <w:rsid w:val="00032A57"/>
    <w:rsid w:val="00033E6C"/>
    <w:rsid w:val="00051170"/>
    <w:rsid w:val="00051B6C"/>
    <w:rsid w:val="00063DBF"/>
    <w:rsid w:val="00064306"/>
    <w:rsid w:val="000645B2"/>
    <w:rsid w:val="00074C21"/>
    <w:rsid w:val="000808A7"/>
    <w:rsid w:val="0008425F"/>
    <w:rsid w:val="00085E9D"/>
    <w:rsid w:val="00090159"/>
    <w:rsid w:val="000909EF"/>
    <w:rsid w:val="000A11F1"/>
    <w:rsid w:val="000A3AD4"/>
    <w:rsid w:val="000B1D35"/>
    <w:rsid w:val="000B1E73"/>
    <w:rsid w:val="000B2628"/>
    <w:rsid w:val="000B4140"/>
    <w:rsid w:val="000B6DC5"/>
    <w:rsid w:val="000B7D9F"/>
    <w:rsid w:val="000C263B"/>
    <w:rsid w:val="000C5CF1"/>
    <w:rsid w:val="000D1DD9"/>
    <w:rsid w:val="000E03B9"/>
    <w:rsid w:val="000E0E11"/>
    <w:rsid w:val="000F1A8E"/>
    <w:rsid w:val="000F5B93"/>
    <w:rsid w:val="000F6F28"/>
    <w:rsid w:val="0010243A"/>
    <w:rsid w:val="00102E83"/>
    <w:rsid w:val="00103232"/>
    <w:rsid w:val="0010666D"/>
    <w:rsid w:val="00107AD9"/>
    <w:rsid w:val="001154DA"/>
    <w:rsid w:val="00115CC7"/>
    <w:rsid w:val="00120AC4"/>
    <w:rsid w:val="00121AAA"/>
    <w:rsid w:val="001409AA"/>
    <w:rsid w:val="00144F16"/>
    <w:rsid w:val="00146ED1"/>
    <w:rsid w:val="00151AC1"/>
    <w:rsid w:val="00151E02"/>
    <w:rsid w:val="00167CC3"/>
    <w:rsid w:val="0017048E"/>
    <w:rsid w:val="0017200F"/>
    <w:rsid w:val="00181C47"/>
    <w:rsid w:val="00183585"/>
    <w:rsid w:val="00184E6A"/>
    <w:rsid w:val="00190357"/>
    <w:rsid w:val="001907B2"/>
    <w:rsid w:val="001919AE"/>
    <w:rsid w:val="00195EEB"/>
    <w:rsid w:val="001A2F29"/>
    <w:rsid w:val="001A4943"/>
    <w:rsid w:val="001B6873"/>
    <w:rsid w:val="001B6BA1"/>
    <w:rsid w:val="001B6C9B"/>
    <w:rsid w:val="001B6D61"/>
    <w:rsid w:val="001C757E"/>
    <w:rsid w:val="001C7BEE"/>
    <w:rsid w:val="001D2DA3"/>
    <w:rsid w:val="001D3D06"/>
    <w:rsid w:val="001D5385"/>
    <w:rsid w:val="001F2CAD"/>
    <w:rsid w:val="001F3FED"/>
    <w:rsid w:val="0021056A"/>
    <w:rsid w:val="002107E6"/>
    <w:rsid w:val="002206E6"/>
    <w:rsid w:val="00224BB4"/>
    <w:rsid w:val="002278A2"/>
    <w:rsid w:val="00231028"/>
    <w:rsid w:val="00234D19"/>
    <w:rsid w:val="002416E7"/>
    <w:rsid w:val="002427CF"/>
    <w:rsid w:val="00244A33"/>
    <w:rsid w:val="002518C0"/>
    <w:rsid w:val="00251FB0"/>
    <w:rsid w:val="00256D23"/>
    <w:rsid w:val="002650DC"/>
    <w:rsid w:val="00265130"/>
    <w:rsid w:val="002714E7"/>
    <w:rsid w:val="00272A74"/>
    <w:rsid w:val="00274927"/>
    <w:rsid w:val="002810EA"/>
    <w:rsid w:val="00281AE2"/>
    <w:rsid w:val="002831B4"/>
    <w:rsid w:val="00283930"/>
    <w:rsid w:val="00287867"/>
    <w:rsid w:val="002915D5"/>
    <w:rsid w:val="00293FE8"/>
    <w:rsid w:val="0029549C"/>
    <w:rsid w:val="002A0B19"/>
    <w:rsid w:val="002A16C7"/>
    <w:rsid w:val="002A55D3"/>
    <w:rsid w:val="002A7E88"/>
    <w:rsid w:val="002B1F18"/>
    <w:rsid w:val="002B4E4D"/>
    <w:rsid w:val="002B5D4B"/>
    <w:rsid w:val="002C12FE"/>
    <w:rsid w:val="002C1651"/>
    <w:rsid w:val="002C3EDC"/>
    <w:rsid w:val="002E2B65"/>
    <w:rsid w:val="002E2C4F"/>
    <w:rsid w:val="002E563E"/>
    <w:rsid w:val="002E7611"/>
    <w:rsid w:val="00306984"/>
    <w:rsid w:val="00320C9A"/>
    <w:rsid w:val="003246F0"/>
    <w:rsid w:val="0033226C"/>
    <w:rsid w:val="00332837"/>
    <w:rsid w:val="00335A8D"/>
    <w:rsid w:val="00335B28"/>
    <w:rsid w:val="00340E43"/>
    <w:rsid w:val="00357952"/>
    <w:rsid w:val="003876B5"/>
    <w:rsid w:val="00387713"/>
    <w:rsid w:val="00390D9F"/>
    <w:rsid w:val="00391739"/>
    <w:rsid w:val="00394D5D"/>
    <w:rsid w:val="003953FD"/>
    <w:rsid w:val="00397909"/>
    <w:rsid w:val="003B0305"/>
    <w:rsid w:val="003B1E80"/>
    <w:rsid w:val="003B2933"/>
    <w:rsid w:val="003B32FF"/>
    <w:rsid w:val="003C071B"/>
    <w:rsid w:val="003C2330"/>
    <w:rsid w:val="003C4249"/>
    <w:rsid w:val="003C4B2A"/>
    <w:rsid w:val="003C7341"/>
    <w:rsid w:val="003D4F98"/>
    <w:rsid w:val="003E70A0"/>
    <w:rsid w:val="003F07DC"/>
    <w:rsid w:val="003F1AB4"/>
    <w:rsid w:val="0040000C"/>
    <w:rsid w:val="004031B6"/>
    <w:rsid w:val="0040388F"/>
    <w:rsid w:val="00414D60"/>
    <w:rsid w:val="004214F6"/>
    <w:rsid w:val="004401A0"/>
    <w:rsid w:val="0044085D"/>
    <w:rsid w:val="00441FC6"/>
    <w:rsid w:val="004440A0"/>
    <w:rsid w:val="00446723"/>
    <w:rsid w:val="00453A3A"/>
    <w:rsid w:val="00460D18"/>
    <w:rsid w:val="0046148B"/>
    <w:rsid w:val="00461E91"/>
    <w:rsid w:val="004673DC"/>
    <w:rsid w:val="00473927"/>
    <w:rsid w:val="00475113"/>
    <w:rsid w:val="00476C0C"/>
    <w:rsid w:val="004819B3"/>
    <w:rsid w:val="00487E56"/>
    <w:rsid w:val="004A087E"/>
    <w:rsid w:val="004A125B"/>
    <w:rsid w:val="004A3FAF"/>
    <w:rsid w:val="004A4193"/>
    <w:rsid w:val="004A7969"/>
    <w:rsid w:val="004B29C4"/>
    <w:rsid w:val="004B4E9D"/>
    <w:rsid w:val="004B62D6"/>
    <w:rsid w:val="004B6474"/>
    <w:rsid w:val="004B69B0"/>
    <w:rsid w:val="004D08F2"/>
    <w:rsid w:val="004D55AB"/>
    <w:rsid w:val="004E3FC3"/>
    <w:rsid w:val="004F5DB7"/>
    <w:rsid w:val="005025F4"/>
    <w:rsid w:val="0051628C"/>
    <w:rsid w:val="00525256"/>
    <w:rsid w:val="00525A21"/>
    <w:rsid w:val="0052610C"/>
    <w:rsid w:val="005310AE"/>
    <w:rsid w:val="00531C26"/>
    <w:rsid w:val="005325A3"/>
    <w:rsid w:val="0053574F"/>
    <w:rsid w:val="00537F3A"/>
    <w:rsid w:val="005426F7"/>
    <w:rsid w:val="0055008E"/>
    <w:rsid w:val="00554C1B"/>
    <w:rsid w:val="00556102"/>
    <w:rsid w:val="00561ABE"/>
    <w:rsid w:val="0057220C"/>
    <w:rsid w:val="005726D1"/>
    <w:rsid w:val="0058289A"/>
    <w:rsid w:val="00584957"/>
    <w:rsid w:val="00586220"/>
    <w:rsid w:val="005865FA"/>
    <w:rsid w:val="00587194"/>
    <w:rsid w:val="005962E7"/>
    <w:rsid w:val="005B545B"/>
    <w:rsid w:val="005C1AD4"/>
    <w:rsid w:val="005C302C"/>
    <w:rsid w:val="005C4C2F"/>
    <w:rsid w:val="005C60E8"/>
    <w:rsid w:val="005D440F"/>
    <w:rsid w:val="005D47B0"/>
    <w:rsid w:val="005E0E2C"/>
    <w:rsid w:val="005F181C"/>
    <w:rsid w:val="005F46EF"/>
    <w:rsid w:val="005F75E3"/>
    <w:rsid w:val="00601ED4"/>
    <w:rsid w:val="00604886"/>
    <w:rsid w:val="006114AD"/>
    <w:rsid w:val="00612A35"/>
    <w:rsid w:val="00621FAC"/>
    <w:rsid w:val="00623F76"/>
    <w:rsid w:val="006257F8"/>
    <w:rsid w:val="00631177"/>
    <w:rsid w:val="0063195E"/>
    <w:rsid w:val="006353B2"/>
    <w:rsid w:val="00640B44"/>
    <w:rsid w:val="00647813"/>
    <w:rsid w:val="00651783"/>
    <w:rsid w:val="006561BC"/>
    <w:rsid w:val="00663CFC"/>
    <w:rsid w:val="00664A0E"/>
    <w:rsid w:val="006657D9"/>
    <w:rsid w:val="00666341"/>
    <w:rsid w:val="00671C47"/>
    <w:rsid w:val="00681E2D"/>
    <w:rsid w:val="0068317E"/>
    <w:rsid w:val="00684090"/>
    <w:rsid w:val="00690393"/>
    <w:rsid w:val="00695322"/>
    <w:rsid w:val="006963FE"/>
    <w:rsid w:val="00696448"/>
    <w:rsid w:val="006A07EA"/>
    <w:rsid w:val="006A36E7"/>
    <w:rsid w:val="006B5AC7"/>
    <w:rsid w:val="006C301D"/>
    <w:rsid w:val="006C38AD"/>
    <w:rsid w:val="006C52D3"/>
    <w:rsid w:val="006C5D5C"/>
    <w:rsid w:val="006D4D18"/>
    <w:rsid w:val="006D5FE9"/>
    <w:rsid w:val="006D6497"/>
    <w:rsid w:val="006D70DE"/>
    <w:rsid w:val="006E6916"/>
    <w:rsid w:val="006E7C97"/>
    <w:rsid w:val="006F48C1"/>
    <w:rsid w:val="006F7BAD"/>
    <w:rsid w:val="007018D4"/>
    <w:rsid w:val="00705F0C"/>
    <w:rsid w:val="00711382"/>
    <w:rsid w:val="00712C48"/>
    <w:rsid w:val="0071667E"/>
    <w:rsid w:val="00726C5B"/>
    <w:rsid w:val="00751041"/>
    <w:rsid w:val="00753951"/>
    <w:rsid w:val="00770CE9"/>
    <w:rsid w:val="00780CDD"/>
    <w:rsid w:val="00781CF0"/>
    <w:rsid w:val="00782A43"/>
    <w:rsid w:val="0078385B"/>
    <w:rsid w:val="00786A35"/>
    <w:rsid w:val="00790A63"/>
    <w:rsid w:val="00793AB9"/>
    <w:rsid w:val="00793B23"/>
    <w:rsid w:val="007959C0"/>
    <w:rsid w:val="007A16BE"/>
    <w:rsid w:val="007A1D87"/>
    <w:rsid w:val="007A3F6A"/>
    <w:rsid w:val="007A5DE4"/>
    <w:rsid w:val="007A7B4D"/>
    <w:rsid w:val="007B1FD3"/>
    <w:rsid w:val="007C493C"/>
    <w:rsid w:val="007D2903"/>
    <w:rsid w:val="007D4A1F"/>
    <w:rsid w:val="007D6E8E"/>
    <w:rsid w:val="007E0031"/>
    <w:rsid w:val="007E0A10"/>
    <w:rsid w:val="007E59FA"/>
    <w:rsid w:val="007E784D"/>
    <w:rsid w:val="007E7F7A"/>
    <w:rsid w:val="007F15B3"/>
    <w:rsid w:val="0080294F"/>
    <w:rsid w:val="00810FA5"/>
    <w:rsid w:val="00821B50"/>
    <w:rsid w:val="0082419D"/>
    <w:rsid w:val="00824B46"/>
    <w:rsid w:val="00825B09"/>
    <w:rsid w:val="008318EF"/>
    <w:rsid w:val="0084101A"/>
    <w:rsid w:val="008427E8"/>
    <w:rsid w:val="008454FA"/>
    <w:rsid w:val="00853FED"/>
    <w:rsid w:val="00856FE6"/>
    <w:rsid w:val="00864C27"/>
    <w:rsid w:val="00865427"/>
    <w:rsid w:val="00872D4F"/>
    <w:rsid w:val="008731CA"/>
    <w:rsid w:val="00876009"/>
    <w:rsid w:val="00877016"/>
    <w:rsid w:val="00887EDB"/>
    <w:rsid w:val="008922EE"/>
    <w:rsid w:val="008A30FE"/>
    <w:rsid w:val="008A3C41"/>
    <w:rsid w:val="008A5EB2"/>
    <w:rsid w:val="008B04EE"/>
    <w:rsid w:val="008B0BD6"/>
    <w:rsid w:val="008D2000"/>
    <w:rsid w:val="008E2B67"/>
    <w:rsid w:val="008F2D5F"/>
    <w:rsid w:val="0090717E"/>
    <w:rsid w:val="0091023D"/>
    <w:rsid w:val="00914A8E"/>
    <w:rsid w:val="00914BFA"/>
    <w:rsid w:val="00917063"/>
    <w:rsid w:val="009247F3"/>
    <w:rsid w:val="00926567"/>
    <w:rsid w:val="00935B2B"/>
    <w:rsid w:val="00947E01"/>
    <w:rsid w:val="00956C8F"/>
    <w:rsid w:val="0095718E"/>
    <w:rsid w:val="0095760D"/>
    <w:rsid w:val="009641F0"/>
    <w:rsid w:val="00967405"/>
    <w:rsid w:val="00970039"/>
    <w:rsid w:val="00970511"/>
    <w:rsid w:val="00970BF5"/>
    <w:rsid w:val="009822A2"/>
    <w:rsid w:val="00985863"/>
    <w:rsid w:val="00990E20"/>
    <w:rsid w:val="00991329"/>
    <w:rsid w:val="00991F1D"/>
    <w:rsid w:val="009A09E4"/>
    <w:rsid w:val="009A2DEA"/>
    <w:rsid w:val="009A6E01"/>
    <w:rsid w:val="009A708B"/>
    <w:rsid w:val="009B1A4F"/>
    <w:rsid w:val="009B1AF8"/>
    <w:rsid w:val="009B27DA"/>
    <w:rsid w:val="009D07F4"/>
    <w:rsid w:val="009D411D"/>
    <w:rsid w:val="009D4DB9"/>
    <w:rsid w:val="009E1C75"/>
    <w:rsid w:val="009E28EE"/>
    <w:rsid w:val="009E330C"/>
    <w:rsid w:val="009E39FF"/>
    <w:rsid w:val="009E3D26"/>
    <w:rsid w:val="009E4C12"/>
    <w:rsid w:val="009E6439"/>
    <w:rsid w:val="009F4CDE"/>
    <w:rsid w:val="009F64E6"/>
    <w:rsid w:val="00A02B3D"/>
    <w:rsid w:val="00A0525E"/>
    <w:rsid w:val="00A0719D"/>
    <w:rsid w:val="00A15EB2"/>
    <w:rsid w:val="00A22E0A"/>
    <w:rsid w:val="00A303C1"/>
    <w:rsid w:val="00A34F74"/>
    <w:rsid w:val="00A35029"/>
    <w:rsid w:val="00A40164"/>
    <w:rsid w:val="00A43DFF"/>
    <w:rsid w:val="00A4547A"/>
    <w:rsid w:val="00A51B1C"/>
    <w:rsid w:val="00A53A80"/>
    <w:rsid w:val="00A53EAD"/>
    <w:rsid w:val="00A60652"/>
    <w:rsid w:val="00A60AE3"/>
    <w:rsid w:val="00A6252B"/>
    <w:rsid w:val="00A632E7"/>
    <w:rsid w:val="00A6488D"/>
    <w:rsid w:val="00A64A15"/>
    <w:rsid w:val="00A76C32"/>
    <w:rsid w:val="00A855B7"/>
    <w:rsid w:val="00A859C7"/>
    <w:rsid w:val="00A94E35"/>
    <w:rsid w:val="00A97EB5"/>
    <w:rsid w:val="00AA7A37"/>
    <w:rsid w:val="00AB1C69"/>
    <w:rsid w:val="00AB3F70"/>
    <w:rsid w:val="00AB7E9E"/>
    <w:rsid w:val="00AC129A"/>
    <w:rsid w:val="00AC32F2"/>
    <w:rsid w:val="00AC3F0A"/>
    <w:rsid w:val="00AC74E3"/>
    <w:rsid w:val="00AD0EFD"/>
    <w:rsid w:val="00AD0F2B"/>
    <w:rsid w:val="00AD3691"/>
    <w:rsid w:val="00AD6B4C"/>
    <w:rsid w:val="00AD7ADF"/>
    <w:rsid w:val="00AE30DB"/>
    <w:rsid w:val="00AE3C85"/>
    <w:rsid w:val="00AE4B34"/>
    <w:rsid w:val="00AE5726"/>
    <w:rsid w:val="00AF0B4F"/>
    <w:rsid w:val="00AF165B"/>
    <w:rsid w:val="00AF50ED"/>
    <w:rsid w:val="00AF7848"/>
    <w:rsid w:val="00B0010A"/>
    <w:rsid w:val="00B14EB6"/>
    <w:rsid w:val="00B22AEA"/>
    <w:rsid w:val="00B27C64"/>
    <w:rsid w:val="00B31AD7"/>
    <w:rsid w:val="00B33F61"/>
    <w:rsid w:val="00B353B0"/>
    <w:rsid w:val="00B47199"/>
    <w:rsid w:val="00B506F5"/>
    <w:rsid w:val="00B514B8"/>
    <w:rsid w:val="00B531A1"/>
    <w:rsid w:val="00B71F1A"/>
    <w:rsid w:val="00B71F76"/>
    <w:rsid w:val="00B756C7"/>
    <w:rsid w:val="00B75860"/>
    <w:rsid w:val="00B76BA6"/>
    <w:rsid w:val="00B775F5"/>
    <w:rsid w:val="00B8132C"/>
    <w:rsid w:val="00B813F2"/>
    <w:rsid w:val="00B82F11"/>
    <w:rsid w:val="00B83AED"/>
    <w:rsid w:val="00B86671"/>
    <w:rsid w:val="00B86727"/>
    <w:rsid w:val="00BA19EA"/>
    <w:rsid w:val="00BA4079"/>
    <w:rsid w:val="00BA698E"/>
    <w:rsid w:val="00BB25C9"/>
    <w:rsid w:val="00BB2BEC"/>
    <w:rsid w:val="00BB66A3"/>
    <w:rsid w:val="00BB67A3"/>
    <w:rsid w:val="00BB6F17"/>
    <w:rsid w:val="00BB75D8"/>
    <w:rsid w:val="00BC15E0"/>
    <w:rsid w:val="00BC24BE"/>
    <w:rsid w:val="00BC3915"/>
    <w:rsid w:val="00BC5F97"/>
    <w:rsid w:val="00BD003C"/>
    <w:rsid w:val="00BD1E5C"/>
    <w:rsid w:val="00BF73D4"/>
    <w:rsid w:val="00C01DEF"/>
    <w:rsid w:val="00C044CC"/>
    <w:rsid w:val="00C21072"/>
    <w:rsid w:val="00C349A7"/>
    <w:rsid w:val="00C34E1C"/>
    <w:rsid w:val="00C36E18"/>
    <w:rsid w:val="00C52706"/>
    <w:rsid w:val="00C551C8"/>
    <w:rsid w:val="00C60FB3"/>
    <w:rsid w:val="00C61201"/>
    <w:rsid w:val="00C67263"/>
    <w:rsid w:val="00C821F5"/>
    <w:rsid w:val="00C86505"/>
    <w:rsid w:val="00C86BF0"/>
    <w:rsid w:val="00C91AE5"/>
    <w:rsid w:val="00C92683"/>
    <w:rsid w:val="00CA14BC"/>
    <w:rsid w:val="00CB2C1C"/>
    <w:rsid w:val="00CB2E4D"/>
    <w:rsid w:val="00CB47AB"/>
    <w:rsid w:val="00CB5418"/>
    <w:rsid w:val="00CC11F1"/>
    <w:rsid w:val="00CC184C"/>
    <w:rsid w:val="00CE1808"/>
    <w:rsid w:val="00D0345A"/>
    <w:rsid w:val="00D04360"/>
    <w:rsid w:val="00D07FF8"/>
    <w:rsid w:val="00D14240"/>
    <w:rsid w:val="00D25651"/>
    <w:rsid w:val="00D27557"/>
    <w:rsid w:val="00D320AB"/>
    <w:rsid w:val="00D340B7"/>
    <w:rsid w:val="00D35CF7"/>
    <w:rsid w:val="00D41519"/>
    <w:rsid w:val="00D429CB"/>
    <w:rsid w:val="00D477E0"/>
    <w:rsid w:val="00D6080C"/>
    <w:rsid w:val="00D60E1B"/>
    <w:rsid w:val="00D62BB4"/>
    <w:rsid w:val="00D62D18"/>
    <w:rsid w:val="00D62E12"/>
    <w:rsid w:val="00D63423"/>
    <w:rsid w:val="00D67017"/>
    <w:rsid w:val="00D73ED3"/>
    <w:rsid w:val="00D779E1"/>
    <w:rsid w:val="00DA1C25"/>
    <w:rsid w:val="00DB15B8"/>
    <w:rsid w:val="00DB181E"/>
    <w:rsid w:val="00DB5492"/>
    <w:rsid w:val="00DB7EF9"/>
    <w:rsid w:val="00DC5F25"/>
    <w:rsid w:val="00DE687A"/>
    <w:rsid w:val="00DF5632"/>
    <w:rsid w:val="00E04BEC"/>
    <w:rsid w:val="00E16F21"/>
    <w:rsid w:val="00E33DAA"/>
    <w:rsid w:val="00E35F63"/>
    <w:rsid w:val="00E41F99"/>
    <w:rsid w:val="00E51E2D"/>
    <w:rsid w:val="00E5216F"/>
    <w:rsid w:val="00E6576A"/>
    <w:rsid w:val="00E65A19"/>
    <w:rsid w:val="00E67E88"/>
    <w:rsid w:val="00E70ED7"/>
    <w:rsid w:val="00E72A74"/>
    <w:rsid w:val="00E75CE2"/>
    <w:rsid w:val="00E91C42"/>
    <w:rsid w:val="00E93931"/>
    <w:rsid w:val="00EA0725"/>
    <w:rsid w:val="00EA3AAD"/>
    <w:rsid w:val="00EA5B6C"/>
    <w:rsid w:val="00EA6BF5"/>
    <w:rsid w:val="00EB00DF"/>
    <w:rsid w:val="00EB5FEF"/>
    <w:rsid w:val="00EC5609"/>
    <w:rsid w:val="00EC6404"/>
    <w:rsid w:val="00ED015A"/>
    <w:rsid w:val="00ED1EC4"/>
    <w:rsid w:val="00EE6110"/>
    <w:rsid w:val="00EF0029"/>
    <w:rsid w:val="00EF69BE"/>
    <w:rsid w:val="00EF78FB"/>
    <w:rsid w:val="00F00CFA"/>
    <w:rsid w:val="00F01A8B"/>
    <w:rsid w:val="00F01B7D"/>
    <w:rsid w:val="00F0426B"/>
    <w:rsid w:val="00F043CA"/>
    <w:rsid w:val="00F125D9"/>
    <w:rsid w:val="00F246C8"/>
    <w:rsid w:val="00F24778"/>
    <w:rsid w:val="00F24FDF"/>
    <w:rsid w:val="00F323F7"/>
    <w:rsid w:val="00F36DDB"/>
    <w:rsid w:val="00F4037A"/>
    <w:rsid w:val="00F4720F"/>
    <w:rsid w:val="00F628B1"/>
    <w:rsid w:val="00F71250"/>
    <w:rsid w:val="00F76D45"/>
    <w:rsid w:val="00F80FD0"/>
    <w:rsid w:val="00F823A4"/>
    <w:rsid w:val="00F86F53"/>
    <w:rsid w:val="00F9369C"/>
    <w:rsid w:val="00F95976"/>
    <w:rsid w:val="00FA35AA"/>
    <w:rsid w:val="00FA5115"/>
    <w:rsid w:val="00FA6373"/>
    <w:rsid w:val="00FB129C"/>
    <w:rsid w:val="00FB2B71"/>
    <w:rsid w:val="00FB36BA"/>
    <w:rsid w:val="00FB4873"/>
    <w:rsid w:val="00FC00DF"/>
    <w:rsid w:val="00FC092C"/>
    <w:rsid w:val="00FC2714"/>
    <w:rsid w:val="00FE2A37"/>
    <w:rsid w:val="00FE5EF6"/>
    <w:rsid w:val="00FF6D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CE7F"/>
  <w15:docId w15:val="{8F3BC0D9-CFFE-4B20-9705-BD614297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11D"/>
    <w:pPr>
      <w:spacing w:after="120" w:line="276" w:lineRule="auto"/>
      <w:jc w:val="both"/>
    </w:pPr>
    <w:rPr>
      <w:rFonts w:ascii="Times New Roman" w:eastAsia="Times New Roman" w:hAnsi="Times New Roman"/>
      <w:snapToGrid w:val="0"/>
      <w:sz w:val="24"/>
    </w:rPr>
  </w:style>
  <w:style w:type="paragraph" w:styleId="Balk1">
    <w:name w:val="heading 1"/>
    <w:basedOn w:val="ListeParagraf"/>
    <w:next w:val="Normal"/>
    <w:link w:val="Balk1Char"/>
    <w:uiPriority w:val="9"/>
    <w:qFormat/>
    <w:rsid w:val="004673DC"/>
    <w:pPr>
      <w:numPr>
        <w:numId w:val="1"/>
      </w:numPr>
      <w:spacing w:before="120"/>
      <w:outlineLvl w:val="0"/>
    </w:pPr>
    <w:rPr>
      <w:rFonts w:eastAsia="Calibri"/>
      <w:b/>
      <w:bCs/>
      <w:color w:val="000000" w:themeColor="text1"/>
      <w:szCs w:val="24"/>
    </w:rPr>
  </w:style>
  <w:style w:type="paragraph" w:styleId="Balk2">
    <w:name w:val="heading 2"/>
    <w:basedOn w:val="Normal"/>
    <w:next w:val="Normal"/>
    <w:link w:val="Balk2Char"/>
    <w:uiPriority w:val="9"/>
    <w:unhideWhenUsed/>
    <w:qFormat/>
    <w:rsid w:val="009D411D"/>
    <w:pPr>
      <w:spacing w:before="120"/>
      <w:ind w:firstLine="284"/>
      <w:outlineLvl w:val="1"/>
    </w:pPr>
    <w:rPr>
      <w:b/>
      <w:bCs/>
      <w:color w:val="000000" w:themeColor="text1"/>
      <w:szCs w:val="24"/>
    </w:rPr>
  </w:style>
  <w:style w:type="paragraph" w:styleId="Balk3">
    <w:name w:val="heading 3"/>
    <w:basedOn w:val="Normal"/>
    <w:next w:val="Normal"/>
    <w:link w:val="Balk3Char"/>
    <w:uiPriority w:val="9"/>
    <w:unhideWhenUsed/>
    <w:qFormat/>
    <w:rsid w:val="004673DC"/>
    <w:pPr>
      <w:spacing w:before="120"/>
      <w:ind w:firstLine="708"/>
      <w:outlineLvl w:val="2"/>
    </w:pPr>
    <w:rPr>
      <w:b/>
      <w:bCs/>
      <w:color w:val="000000" w:themeColor="text1"/>
      <w:szCs w:val="24"/>
    </w:rPr>
  </w:style>
  <w:style w:type="paragraph" w:styleId="Balk4">
    <w:name w:val="heading 4"/>
    <w:basedOn w:val="Normal"/>
    <w:next w:val="Normal"/>
    <w:link w:val="Balk4Char"/>
    <w:uiPriority w:val="9"/>
    <w:unhideWhenUsed/>
    <w:qFormat/>
    <w:rsid w:val="00EF78FB"/>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1"/>
    <w:uiPriority w:val="99"/>
    <w:rsid w:val="00151E02"/>
  </w:style>
  <w:style w:type="paragraph" w:customStyle="1" w:styleId="Altbilgi1">
    <w:name w:val="Altbilgi1"/>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1"/>
    <w:uiPriority w:val="99"/>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uiPriority w:val="99"/>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b/>
      <w:bCs/>
      <w:snapToGrid/>
      <w:sz w:val="20"/>
    </w:rPr>
  </w:style>
  <w:style w:type="paragraph" w:styleId="stBilgi">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
    <w:uiPriority w:val="99"/>
    <w:rsid w:val="00726C5B"/>
    <w:rPr>
      <w:rFonts w:ascii="Zapf_Humanist" w:eastAsia="Times New Roman" w:hAnsi="Zapf_Humanist"/>
      <w:snapToGrid w:val="0"/>
      <w:sz w:val="22"/>
    </w:rPr>
  </w:style>
  <w:style w:type="paragraph" w:styleId="AltBilgi">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
    <w:uiPriority w:val="99"/>
    <w:rsid w:val="00726C5B"/>
    <w:rPr>
      <w:rFonts w:ascii="Zapf_Humanist" w:eastAsia="Times New Roman" w:hAnsi="Zapf_Humanist"/>
      <w:snapToGrid w:val="0"/>
      <w:sz w:val="22"/>
    </w:rPr>
  </w:style>
  <w:style w:type="paragraph" w:styleId="ListeParagraf">
    <w:name w:val="List Paragraph"/>
    <w:basedOn w:val="Normal"/>
    <w:link w:val="ListeParagrafChar"/>
    <w:uiPriority w:val="1"/>
    <w:qFormat/>
    <w:rsid w:val="00726C5B"/>
    <w:pPr>
      <w:ind w:left="720"/>
      <w:contextualSpacing/>
    </w:pPr>
  </w:style>
  <w:style w:type="character" w:customStyle="1" w:styleId="zmlenmeyenBahsetme1">
    <w:name w:val="Çözümlenmeyen Bahsetme1"/>
    <w:basedOn w:val="VarsaylanParagrafYazTipi"/>
    <w:uiPriority w:val="99"/>
    <w:semiHidden/>
    <w:unhideWhenUsed/>
    <w:rsid w:val="004E3FC3"/>
    <w:rPr>
      <w:color w:val="605E5C"/>
      <w:shd w:val="clear" w:color="auto" w:fill="E1DFDD"/>
    </w:rPr>
  </w:style>
  <w:style w:type="table" w:styleId="OrtaList2-Vurgu1">
    <w:name w:val="Medium List 2 Accent 1"/>
    <w:basedOn w:val="NormalTablo"/>
    <w:uiPriority w:val="66"/>
    <w:rsid w:val="00475113"/>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
    <w:basedOn w:val="Normal"/>
    <w:next w:val="stBilgi"/>
    <w:uiPriority w:val="99"/>
    <w:unhideWhenUsed/>
    <w:rsid w:val="00D27557"/>
    <w:pPr>
      <w:tabs>
        <w:tab w:val="center" w:pos="4536"/>
        <w:tab w:val="right" w:pos="9072"/>
      </w:tabs>
      <w:contextualSpacing/>
    </w:pPr>
    <w:rPr>
      <w:rFonts w:ascii="Calibri" w:eastAsia="Calibri" w:hAnsi="Calibri"/>
      <w:snapToGrid/>
      <w:sz w:val="20"/>
    </w:rPr>
  </w:style>
  <w:style w:type="paragraph" w:customStyle="1" w:styleId="AltBalk">
    <w:name w:val="Alt Başlık"/>
    <w:basedOn w:val="Normal"/>
    <w:link w:val="AltBalkChar"/>
    <w:qFormat/>
    <w:rsid w:val="004673DC"/>
    <w:pPr>
      <w:spacing w:before="120"/>
      <w:ind w:firstLine="643"/>
    </w:pPr>
    <w:rPr>
      <w:b/>
      <w:bCs/>
      <w:color w:val="000000" w:themeColor="text1"/>
      <w:szCs w:val="24"/>
    </w:rPr>
  </w:style>
  <w:style w:type="character" w:customStyle="1" w:styleId="AltBalkChar">
    <w:name w:val="Alt Başlık Char"/>
    <w:basedOn w:val="VarsaylanParagrafYazTipi"/>
    <w:link w:val="AltBalk"/>
    <w:rsid w:val="004673DC"/>
    <w:rPr>
      <w:rFonts w:ascii="Times New Roman" w:eastAsia="Times New Roman" w:hAnsi="Times New Roman"/>
      <w:b/>
      <w:bCs/>
      <w:snapToGrid w:val="0"/>
      <w:color w:val="000000" w:themeColor="text1"/>
      <w:sz w:val="24"/>
      <w:szCs w:val="24"/>
    </w:rPr>
  </w:style>
  <w:style w:type="character" w:customStyle="1" w:styleId="Balk1Char">
    <w:name w:val="Başlık 1 Char"/>
    <w:basedOn w:val="VarsaylanParagrafYazTipi"/>
    <w:link w:val="Balk1"/>
    <w:uiPriority w:val="9"/>
    <w:rsid w:val="004673DC"/>
    <w:rPr>
      <w:rFonts w:ascii="Times New Roman" w:hAnsi="Times New Roman"/>
      <w:b/>
      <w:bCs/>
      <w:snapToGrid w:val="0"/>
      <w:color w:val="000000" w:themeColor="text1"/>
      <w:sz w:val="24"/>
      <w:szCs w:val="24"/>
    </w:rPr>
  </w:style>
  <w:style w:type="character" w:customStyle="1" w:styleId="Balk2Char">
    <w:name w:val="Başlık 2 Char"/>
    <w:basedOn w:val="VarsaylanParagrafYazTipi"/>
    <w:link w:val="Balk2"/>
    <w:uiPriority w:val="9"/>
    <w:rsid w:val="009D411D"/>
    <w:rPr>
      <w:rFonts w:ascii="Times New Roman" w:eastAsia="Times New Roman" w:hAnsi="Times New Roman"/>
      <w:b/>
      <w:bCs/>
      <w:snapToGrid w:val="0"/>
      <w:color w:val="000000" w:themeColor="text1"/>
      <w:sz w:val="24"/>
      <w:szCs w:val="24"/>
    </w:rPr>
  </w:style>
  <w:style w:type="character" w:customStyle="1" w:styleId="Balk3Char">
    <w:name w:val="Başlık 3 Char"/>
    <w:basedOn w:val="VarsaylanParagrafYazTipi"/>
    <w:link w:val="Balk3"/>
    <w:uiPriority w:val="9"/>
    <w:rsid w:val="004673DC"/>
    <w:rPr>
      <w:rFonts w:ascii="Times New Roman" w:eastAsia="Times New Roman" w:hAnsi="Times New Roman"/>
      <w:b/>
      <w:bCs/>
      <w:snapToGrid w:val="0"/>
      <w:color w:val="000000" w:themeColor="text1"/>
      <w:sz w:val="24"/>
      <w:szCs w:val="24"/>
    </w:rPr>
  </w:style>
  <w:style w:type="character" w:customStyle="1" w:styleId="Balk4Char">
    <w:name w:val="Başlık 4 Char"/>
    <w:basedOn w:val="VarsaylanParagrafYazTipi"/>
    <w:link w:val="Balk4"/>
    <w:uiPriority w:val="9"/>
    <w:rsid w:val="00EF78FB"/>
    <w:rPr>
      <w:rFonts w:asciiTheme="majorHAnsi" w:eastAsiaTheme="majorEastAsia" w:hAnsiTheme="majorHAnsi" w:cstheme="majorBidi"/>
      <w:i/>
      <w:iCs/>
      <w:snapToGrid w:val="0"/>
      <w:color w:val="0F4761" w:themeColor="accent1" w:themeShade="BF"/>
      <w:sz w:val="22"/>
    </w:rPr>
  </w:style>
  <w:style w:type="paragraph" w:customStyle="1" w:styleId="stbilgi0">
    <w:name w:val="Üs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paragraph" w:customStyle="1" w:styleId="Altbilgi0">
    <w:name w:val="Al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character" w:customStyle="1" w:styleId="Gvdemetni211ptKaln">
    <w:name w:val="Gövde metni (2) + 11 pt;Kalın"/>
    <w:rsid w:val="00EF78FB"/>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Candara19pt">
    <w:name w:val="Gövde metni (2) + Candara;19 pt"/>
    <w:rsid w:val="00EF78FB"/>
    <w:rPr>
      <w:rFonts w:ascii="Candara" w:eastAsia="Candara" w:hAnsi="Candara" w:cs="Candara"/>
      <w:b w:val="0"/>
      <w:bCs w:val="0"/>
      <w:i w:val="0"/>
      <w:iCs w:val="0"/>
      <w:smallCaps w:val="0"/>
      <w:strike w:val="0"/>
      <w:color w:val="000000"/>
      <w:spacing w:val="0"/>
      <w:w w:val="100"/>
      <w:position w:val="0"/>
      <w:sz w:val="38"/>
      <w:szCs w:val="38"/>
      <w:u w:val="none"/>
      <w:lang w:val="tr-TR" w:eastAsia="tr-TR" w:bidi="tr-TR"/>
    </w:rPr>
  </w:style>
  <w:style w:type="paragraph" w:styleId="GvdeMetni">
    <w:name w:val="Body Text"/>
    <w:basedOn w:val="Normal"/>
    <w:link w:val="GvdeMetniChar"/>
    <w:uiPriority w:val="1"/>
    <w:qFormat/>
    <w:rsid w:val="00EF78FB"/>
    <w:pPr>
      <w:widowControl w:val="0"/>
      <w:spacing w:before="221"/>
      <w:ind w:right="340"/>
    </w:pPr>
    <w:rPr>
      <w:rFonts w:ascii="Arial" w:eastAsia="Microsoft Sans Serif" w:hAnsi="Arial" w:cs="Arial"/>
      <w:snapToGrid/>
      <w:szCs w:val="24"/>
      <w:lang w:eastAsia="en-US"/>
    </w:rPr>
  </w:style>
  <w:style w:type="character" w:customStyle="1" w:styleId="GvdeMetniChar">
    <w:name w:val="Gövde Metni Char"/>
    <w:basedOn w:val="VarsaylanParagrafYazTipi"/>
    <w:link w:val="GvdeMetni"/>
    <w:uiPriority w:val="1"/>
    <w:rsid w:val="00EF78FB"/>
    <w:rPr>
      <w:rFonts w:ascii="Arial" w:eastAsia="Microsoft Sans Serif" w:hAnsi="Arial" w:cs="Arial"/>
      <w:sz w:val="24"/>
      <w:szCs w:val="24"/>
      <w:lang w:eastAsia="en-US"/>
    </w:rPr>
  </w:style>
  <w:style w:type="paragraph" w:customStyle="1" w:styleId="TableParagraph">
    <w:name w:val="Table Paragraph"/>
    <w:basedOn w:val="Normal"/>
    <w:uiPriority w:val="1"/>
    <w:qFormat/>
    <w:rsid w:val="00EF78FB"/>
    <w:pPr>
      <w:widowControl w:val="0"/>
      <w:spacing w:before="46"/>
      <w:jc w:val="center"/>
    </w:pPr>
    <w:rPr>
      <w:rFonts w:ascii="Arial" w:eastAsia="Arial" w:hAnsi="Arial" w:cs="Arial"/>
      <w:snapToGrid/>
      <w:szCs w:val="22"/>
      <w:lang w:eastAsia="en-US"/>
    </w:rPr>
  </w:style>
  <w:style w:type="table" w:customStyle="1" w:styleId="TableNormal">
    <w:name w:val="Table Normal"/>
    <w:uiPriority w:val="2"/>
    <w:semiHidden/>
    <w:unhideWhenUsed/>
    <w:qFormat/>
    <w:rsid w:val="00EF7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zmlenmeyenBahsetme">
    <w:name w:val="Unresolved Mention"/>
    <w:basedOn w:val="VarsaylanParagrafYazTipi"/>
    <w:uiPriority w:val="99"/>
    <w:semiHidden/>
    <w:unhideWhenUsed/>
    <w:rsid w:val="00EF78FB"/>
    <w:rPr>
      <w:color w:val="605E5C"/>
      <w:shd w:val="clear" w:color="auto" w:fill="E1DFDD"/>
    </w:rPr>
  </w:style>
  <w:style w:type="character" w:styleId="KitapBal">
    <w:name w:val="Book Title"/>
    <w:uiPriority w:val="33"/>
    <w:qFormat/>
    <w:rsid w:val="00EF78FB"/>
    <w:rPr>
      <w:bCs/>
      <w:i/>
    </w:rPr>
  </w:style>
  <w:style w:type="paragraph" w:customStyle="1" w:styleId="Maddemi">
    <w:name w:val="Madde İmi"/>
    <w:basedOn w:val="ListeParagraf"/>
    <w:link w:val="MaddemiChar"/>
    <w:autoRedefine/>
    <w:qFormat/>
    <w:rsid w:val="00A6488D"/>
    <w:pPr>
      <w:widowControl w:val="0"/>
      <w:numPr>
        <w:ilvl w:val="4"/>
        <w:numId w:val="2"/>
      </w:numPr>
      <w:tabs>
        <w:tab w:val="left" w:pos="1134"/>
        <w:tab w:val="left" w:pos="1566"/>
      </w:tabs>
      <w:autoSpaceDE w:val="0"/>
      <w:autoSpaceDN w:val="0"/>
      <w:spacing w:before="1"/>
      <w:ind w:left="1134" w:hanging="567"/>
      <w:contextualSpacing w:val="0"/>
    </w:pPr>
  </w:style>
  <w:style w:type="character" w:customStyle="1" w:styleId="ListeParagrafChar">
    <w:name w:val="Liste Paragraf Char"/>
    <w:basedOn w:val="VarsaylanParagrafYazTipi"/>
    <w:link w:val="ListeParagraf"/>
    <w:uiPriority w:val="1"/>
    <w:rsid w:val="00EF78FB"/>
    <w:rPr>
      <w:rFonts w:ascii="Zapf_Humanist" w:eastAsia="Times New Roman" w:hAnsi="Zapf_Humanist"/>
      <w:snapToGrid w:val="0"/>
      <w:sz w:val="22"/>
    </w:rPr>
  </w:style>
  <w:style w:type="character" w:customStyle="1" w:styleId="MaddemiChar">
    <w:name w:val="Madde İmi Char"/>
    <w:basedOn w:val="ListeParagrafChar"/>
    <w:link w:val="Maddemi"/>
    <w:rsid w:val="00A6488D"/>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5386">
      <w:bodyDiv w:val="1"/>
      <w:marLeft w:val="0"/>
      <w:marRight w:val="0"/>
      <w:marTop w:val="0"/>
      <w:marBottom w:val="0"/>
      <w:divBdr>
        <w:top w:val="none" w:sz="0" w:space="0" w:color="auto"/>
        <w:left w:val="none" w:sz="0" w:space="0" w:color="auto"/>
        <w:bottom w:val="none" w:sz="0" w:space="0" w:color="auto"/>
        <w:right w:val="none" w:sz="0" w:space="0" w:color="auto"/>
      </w:divBdr>
    </w:div>
    <w:div w:id="538856068">
      <w:bodyDiv w:val="1"/>
      <w:marLeft w:val="0"/>
      <w:marRight w:val="0"/>
      <w:marTop w:val="0"/>
      <w:marBottom w:val="0"/>
      <w:divBdr>
        <w:top w:val="none" w:sz="0" w:space="0" w:color="auto"/>
        <w:left w:val="none" w:sz="0" w:space="0" w:color="auto"/>
        <w:bottom w:val="none" w:sz="0" w:space="0" w:color="auto"/>
        <w:right w:val="none" w:sz="0" w:space="0" w:color="auto"/>
      </w:divBdr>
    </w:div>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E76E-2C1A-452B-B9A6-9B7771F4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421</Words>
  <Characters>2406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DENİZ YİĞİT KOÇAK</cp:lastModifiedBy>
  <cp:revision>19</cp:revision>
  <cp:lastPrinted>2025-11-03T10:28:00Z</cp:lastPrinted>
  <dcterms:created xsi:type="dcterms:W3CDTF">2025-04-21T11:50:00Z</dcterms:created>
  <dcterms:modified xsi:type="dcterms:W3CDTF">2025-11-07T08:12:00Z</dcterms:modified>
</cp:coreProperties>
</file>