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2711" w14:textId="77777777" w:rsidR="00235CCA" w:rsidRDefault="00235CCA">
      <w:pPr>
        <w:rPr>
          <w:rFonts w:ascii="Calibri"/>
          <w:sz w:val="20"/>
        </w:rPr>
        <w:sectPr w:rsidR="00235C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80" w:right="1240" w:bottom="280" w:left="1340" w:header="708" w:footer="708" w:gutter="0"/>
          <w:cols w:num="3" w:space="708" w:equalWidth="0">
            <w:col w:w="5959" w:space="40"/>
            <w:col w:w="1845" w:space="39"/>
            <w:col w:w="1447"/>
          </w:cols>
        </w:sectPr>
      </w:pPr>
    </w:p>
    <w:p w14:paraId="6459F1D1" w14:textId="77777777" w:rsidR="00235CCA" w:rsidRDefault="00235CCA">
      <w:pPr>
        <w:pStyle w:val="GvdeMetni"/>
        <w:rPr>
          <w:rFonts w:ascii="Calibri"/>
          <w:b/>
          <w:sz w:val="20"/>
        </w:rPr>
      </w:pPr>
    </w:p>
    <w:p w14:paraId="699ED7B5" w14:textId="31763696" w:rsidR="00235CCA" w:rsidRDefault="00225E99">
      <w:pPr>
        <w:pStyle w:val="GvdeMetni"/>
        <w:spacing w:before="90"/>
        <w:ind w:left="114" w:right="181"/>
        <w:jc w:val="both"/>
      </w:pPr>
      <w:r>
        <w:rPr>
          <w:b/>
        </w:rPr>
        <w:t>AMAÇ:</w:t>
      </w:r>
      <w:r w:rsidR="00A50A45">
        <w:rPr>
          <w:b/>
        </w:rPr>
        <w:t xml:space="preserve"> </w:t>
      </w:r>
      <w:proofErr w:type="spellStart"/>
      <w:r>
        <w:t>Bitewingradyograflar</w:t>
      </w:r>
      <w:proofErr w:type="spellEnd"/>
      <w:r>
        <w:t xml:space="preserve"> alt ve üst diş kronlarının tek bir görüntü üzerinde</w:t>
      </w:r>
      <w:r>
        <w:rPr>
          <w:spacing w:val="1"/>
        </w:rPr>
        <w:t xml:space="preserve"> </w:t>
      </w:r>
      <w:r>
        <w:t>bir arada</w:t>
      </w:r>
      <w:r>
        <w:rPr>
          <w:spacing w:val="1"/>
        </w:rPr>
        <w:t xml:space="preserve"> </w:t>
      </w:r>
      <w:r>
        <w:t xml:space="preserve">değerlendirilmesine olanak sağlar. Diş kökleri ve özellikle </w:t>
      </w:r>
      <w:proofErr w:type="spellStart"/>
      <w:r>
        <w:t>apeksleri</w:t>
      </w:r>
      <w:proofErr w:type="spellEnd"/>
      <w:r>
        <w:t xml:space="preserve"> bu görüntülerde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almaz.</w:t>
      </w:r>
    </w:p>
    <w:p w14:paraId="0DC63377" w14:textId="77777777" w:rsidR="00235CCA" w:rsidRDefault="00225E99">
      <w:pPr>
        <w:pStyle w:val="ListeParagraf"/>
        <w:numPr>
          <w:ilvl w:val="0"/>
          <w:numId w:val="2"/>
        </w:numPr>
        <w:tabs>
          <w:tab w:val="left" w:pos="823"/>
        </w:tabs>
        <w:ind w:hanging="349"/>
        <w:rPr>
          <w:sz w:val="24"/>
        </w:rPr>
      </w:pPr>
      <w:r>
        <w:rPr>
          <w:sz w:val="24"/>
        </w:rPr>
        <w:t>Diş</w:t>
      </w:r>
      <w:r>
        <w:rPr>
          <w:spacing w:val="-4"/>
          <w:sz w:val="24"/>
        </w:rPr>
        <w:t xml:space="preserve"> </w:t>
      </w:r>
      <w:r>
        <w:rPr>
          <w:sz w:val="24"/>
        </w:rPr>
        <w:t>çürükleri</w:t>
      </w:r>
      <w:r>
        <w:rPr>
          <w:spacing w:val="-2"/>
          <w:sz w:val="24"/>
        </w:rPr>
        <w:t xml:space="preserve"> </w:t>
      </w:r>
      <w:r>
        <w:rPr>
          <w:sz w:val="24"/>
        </w:rPr>
        <w:t>(özellikle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arayüz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çürükleri)</w:t>
      </w:r>
    </w:p>
    <w:p w14:paraId="07B1279D" w14:textId="77777777" w:rsidR="00235CCA" w:rsidRDefault="00225E99">
      <w:pPr>
        <w:pStyle w:val="ListeParagraf"/>
        <w:numPr>
          <w:ilvl w:val="0"/>
          <w:numId w:val="2"/>
        </w:numPr>
        <w:tabs>
          <w:tab w:val="left" w:pos="823"/>
        </w:tabs>
        <w:ind w:hanging="349"/>
        <w:rPr>
          <w:sz w:val="24"/>
        </w:rPr>
      </w:pPr>
      <w:proofErr w:type="spellStart"/>
      <w:r>
        <w:rPr>
          <w:sz w:val="24"/>
        </w:rPr>
        <w:t>Sekonder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çürükler</w:t>
      </w:r>
    </w:p>
    <w:p w14:paraId="32495B2C" w14:textId="5C9489DE" w:rsidR="00235CCA" w:rsidRDefault="00225E99">
      <w:pPr>
        <w:pStyle w:val="ListeParagraf"/>
        <w:numPr>
          <w:ilvl w:val="0"/>
          <w:numId w:val="2"/>
        </w:numPr>
        <w:tabs>
          <w:tab w:val="left" w:pos="823"/>
        </w:tabs>
        <w:ind w:hanging="349"/>
        <w:rPr>
          <w:sz w:val="24"/>
        </w:rPr>
      </w:pPr>
      <w:r>
        <w:rPr>
          <w:sz w:val="24"/>
        </w:rPr>
        <w:t>Başlangıç</w:t>
      </w:r>
      <w:r>
        <w:rPr>
          <w:spacing w:val="-4"/>
          <w:sz w:val="24"/>
        </w:rPr>
        <w:t xml:space="preserve"> </w:t>
      </w:r>
      <w:r>
        <w:rPr>
          <w:sz w:val="24"/>
        </w:rPr>
        <w:t>dönemindeki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periodontal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hastalıklar</w:t>
      </w:r>
    </w:p>
    <w:p w14:paraId="433B761C" w14:textId="70B9E65B" w:rsidR="00235CCA" w:rsidRDefault="00225E99">
      <w:pPr>
        <w:pStyle w:val="ListeParagraf"/>
        <w:numPr>
          <w:ilvl w:val="0"/>
          <w:numId w:val="2"/>
        </w:numPr>
        <w:tabs>
          <w:tab w:val="left" w:pos="823"/>
        </w:tabs>
        <w:spacing w:before="3"/>
        <w:ind w:hanging="349"/>
        <w:rPr>
          <w:sz w:val="24"/>
        </w:rPr>
      </w:pPr>
      <w:proofErr w:type="spellStart"/>
      <w:r>
        <w:rPr>
          <w:sz w:val="24"/>
        </w:rPr>
        <w:t>İnterdental</w:t>
      </w:r>
      <w:proofErr w:type="spellEnd"/>
      <w:r w:rsidR="001C179A">
        <w:rPr>
          <w:sz w:val="24"/>
        </w:rPr>
        <w:t xml:space="preserve"> </w:t>
      </w:r>
      <w:r>
        <w:rPr>
          <w:sz w:val="24"/>
        </w:rPr>
        <w:t>diş</w:t>
      </w:r>
      <w:r w:rsidR="001C179A">
        <w:rPr>
          <w:sz w:val="24"/>
        </w:rPr>
        <w:t xml:space="preserve"> </w:t>
      </w:r>
      <w:r>
        <w:rPr>
          <w:sz w:val="24"/>
        </w:rPr>
        <w:t>taşlarının</w:t>
      </w:r>
      <w:r>
        <w:rPr>
          <w:spacing w:val="-3"/>
          <w:sz w:val="24"/>
        </w:rPr>
        <w:t xml:space="preserve"> </w:t>
      </w:r>
      <w:r>
        <w:rPr>
          <w:sz w:val="24"/>
        </w:rPr>
        <w:t>tespit</w:t>
      </w:r>
      <w:r>
        <w:rPr>
          <w:spacing w:val="-3"/>
          <w:sz w:val="24"/>
        </w:rPr>
        <w:t xml:space="preserve"> </w:t>
      </w:r>
      <w:r>
        <w:rPr>
          <w:sz w:val="24"/>
        </w:rPr>
        <w:t>edilmesinde</w:t>
      </w:r>
      <w:r>
        <w:rPr>
          <w:spacing w:val="-3"/>
          <w:sz w:val="24"/>
        </w:rPr>
        <w:t xml:space="preserve"> </w:t>
      </w:r>
      <w:r>
        <w:rPr>
          <w:sz w:val="24"/>
        </w:rPr>
        <w:t>kullanılır.</w:t>
      </w:r>
    </w:p>
    <w:p w14:paraId="5B2EE2D1" w14:textId="6F528018" w:rsidR="00235CCA" w:rsidRDefault="00225E99">
      <w:pPr>
        <w:spacing w:before="197" w:line="242" w:lineRule="auto"/>
        <w:ind w:left="114" w:right="1615"/>
        <w:rPr>
          <w:b/>
          <w:sz w:val="24"/>
        </w:rPr>
      </w:pPr>
      <w:r>
        <w:rPr>
          <w:b/>
          <w:sz w:val="24"/>
        </w:rPr>
        <w:t>KAPSAM: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Merkezimize</w:t>
      </w:r>
      <w:r>
        <w:rPr>
          <w:spacing w:val="-4"/>
          <w:sz w:val="24"/>
        </w:rPr>
        <w:t xml:space="preserve"> </w:t>
      </w:r>
      <w:r>
        <w:rPr>
          <w:sz w:val="24"/>
        </w:rPr>
        <w:t>başvuran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hastalar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personelleri</w:t>
      </w:r>
      <w:r>
        <w:rPr>
          <w:spacing w:val="-3"/>
          <w:sz w:val="24"/>
        </w:rPr>
        <w:t xml:space="preserve"> </w:t>
      </w:r>
      <w:r>
        <w:rPr>
          <w:sz w:val="24"/>
        </w:rPr>
        <w:t>kapsar.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KISALTMALAR: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HBYS (Hastane Bilgi Yönetim Sistemi)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SORUMLULAR: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Radyoloji sorumlu </w:t>
      </w:r>
      <w:r w:rsidR="00A50A45">
        <w:rPr>
          <w:sz w:val="24"/>
        </w:rPr>
        <w:t>hekimi, Radyoloji</w:t>
      </w:r>
      <w:r>
        <w:rPr>
          <w:sz w:val="24"/>
        </w:rPr>
        <w:t xml:space="preserve"> birimi çalışanları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FAALİYET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AKIŞI:</w:t>
      </w:r>
    </w:p>
    <w:p w14:paraId="30C0532E" w14:textId="77777777" w:rsidR="00235CCA" w:rsidRDefault="00225E99">
      <w:pPr>
        <w:pStyle w:val="ListeParagraf"/>
        <w:numPr>
          <w:ilvl w:val="0"/>
          <w:numId w:val="1"/>
        </w:numPr>
        <w:tabs>
          <w:tab w:val="left" w:pos="316"/>
        </w:tabs>
        <w:ind w:right="176" w:firstLine="0"/>
        <w:jc w:val="both"/>
        <w:rPr>
          <w:sz w:val="24"/>
        </w:rPr>
      </w:pPr>
      <w:r>
        <w:rPr>
          <w:b/>
          <w:sz w:val="24"/>
        </w:rPr>
        <w:t xml:space="preserve">HASTA HAZIRLIĞI: </w:t>
      </w:r>
      <w:r>
        <w:rPr>
          <w:sz w:val="24"/>
        </w:rPr>
        <w:t>Hasta, ismi okunarak radyografi çekim odasına alınır. Çekilecek</w:t>
      </w:r>
      <w:r>
        <w:rPr>
          <w:spacing w:val="1"/>
          <w:sz w:val="24"/>
        </w:rPr>
        <w:t xml:space="preserve"> </w:t>
      </w:r>
      <w:r>
        <w:rPr>
          <w:sz w:val="24"/>
        </w:rPr>
        <w:t>radyografiyle ilgili bilgi verilir. Hamilelik durumunun söz konusu olup olmadığı araştırılır.</w:t>
      </w:r>
      <w:r>
        <w:rPr>
          <w:spacing w:val="1"/>
          <w:sz w:val="24"/>
        </w:rPr>
        <w:t xml:space="preserve"> </w:t>
      </w:r>
      <w:r>
        <w:rPr>
          <w:sz w:val="24"/>
        </w:rPr>
        <w:t>Radyografi çekimi öncesi, hastanın baş ve boyun bölgesindeki görüntüyü bozabilecek metal</w:t>
      </w:r>
      <w:r>
        <w:rPr>
          <w:spacing w:val="1"/>
          <w:sz w:val="24"/>
        </w:rPr>
        <w:t xml:space="preserve"> </w:t>
      </w:r>
      <w:r>
        <w:rPr>
          <w:sz w:val="24"/>
        </w:rPr>
        <w:t>eşyaları,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ağızda</w:t>
      </w:r>
      <w:r>
        <w:rPr>
          <w:spacing w:val="1"/>
          <w:sz w:val="24"/>
        </w:rPr>
        <w:t xml:space="preserve"> </w:t>
      </w:r>
      <w:r>
        <w:rPr>
          <w:sz w:val="24"/>
        </w:rPr>
        <w:t>takıp</w:t>
      </w:r>
      <w:r>
        <w:rPr>
          <w:spacing w:val="1"/>
          <w:sz w:val="24"/>
        </w:rPr>
        <w:t xml:space="preserve"> </w:t>
      </w:r>
      <w:r>
        <w:rPr>
          <w:sz w:val="24"/>
        </w:rPr>
        <w:t>çıkartılabilen</w:t>
      </w:r>
      <w:r>
        <w:rPr>
          <w:spacing w:val="1"/>
          <w:sz w:val="24"/>
        </w:rPr>
        <w:t xml:space="preserve"> </w:t>
      </w:r>
      <w:r>
        <w:rPr>
          <w:sz w:val="24"/>
        </w:rPr>
        <w:t>(hareketli)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protezler</w:t>
      </w:r>
      <w:r>
        <w:rPr>
          <w:spacing w:val="1"/>
          <w:sz w:val="24"/>
        </w:rPr>
        <w:t xml:space="preserve"> </w:t>
      </w:r>
      <w:r>
        <w:rPr>
          <w:sz w:val="24"/>
        </w:rPr>
        <w:t>çıkarması</w:t>
      </w:r>
      <w:r>
        <w:rPr>
          <w:spacing w:val="1"/>
          <w:sz w:val="24"/>
        </w:rPr>
        <w:t xml:space="preserve"> </w:t>
      </w:r>
      <w:r>
        <w:rPr>
          <w:sz w:val="24"/>
        </w:rPr>
        <w:t>istenir.</w:t>
      </w:r>
      <w:r>
        <w:rPr>
          <w:spacing w:val="1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-1"/>
          <w:sz w:val="24"/>
        </w:rPr>
        <w:t xml:space="preserve"> </w:t>
      </w:r>
      <w:r>
        <w:rPr>
          <w:sz w:val="24"/>
        </w:rPr>
        <w:t>koruyucu</w:t>
      </w:r>
      <w:r>
        <w:rPr>
          <w:spacing w:val="2"/>
          <w:sz w:val="24"/>
        </w:rPr>
        <w:t xml:space="preserve"> </w:t>
      </w:r>
      <w:r>
        <w:rPr>
          <w:sz w:val="24"/>
        </w:rPr>
        <w:t>önlemler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14:paraId="5D43CAB9" w14:textId="77777777" w:rsidR="00235CCA" w:rsidRDefault="00235CCA">
      <w:pPr>
        <w:pStyle w:val="GvdeMetni"/>
        <w:spacing w:before="5"/>
        <w:rPr>
          <w:sz w:val="23"/>
        </w:rPr>
      </w:pPr>
    </w:p>
    <w:p w14:paraId="0CC51232" w14:textId="77777777" w:rsidR="00235CCA" w:rsidRDefault="00225E99">
      <w:pPr>
        <w:pStyle w:val="KonuBal"/>
        <w:numPr>
          <w:ilvl w:val="0"/>
          <w:numId w:val="1"/>
        </w:numPr>
        <w:tabs>
          <w:tab w:val="left" w:pos="316"/>
        </w:tabs>
        <w:ind w:left="315" w:hanging="202"/>
      </w:pPr>
      <w:r>
        <w:t>ÇEKİM</w:t>
      </w:r>
      <w:r>
        <w:rPr>
          <w:spacing w:val="-5"/>
        </w:rPr>
        <w:t xml:space="preserve"> </w:t>
      </w:r>
      <w:r>
        <w:t>TEKNİĞİ:</w:t>
      </w:r>
    </w:p>
    <w:p w14:paraId="7F57CCB8" w14:textId="77777777" w:rsidR="00235CCA" w:rsidRDefault="00225E99">
      <w:pPr>
        <w:pStyle w:val="GvdeMetni"/>
        <w:spacing w:line="274" w:lineRule="exact"/>
        <w:ind w:left="114"/>
        <w:jc w:val="both"/>
      </w:pPr>
      <w:r>
        <w:t>*Hasta</w:t>
      </w:r>
      <w:r>
        <w:rPr>
          <w:spacing w:val="-3"/>
        </w:rPr>
        <w:t xml:space="preserve"> </w:t>
      </w:r>
      <w:r>
        <w:t>koltuğa</w:t>
      </w:r>
      <w:r>
        <w:rPr>
          <w:spacing w:val="-2"/>
        </w:rPr>
        <w:t xml:space="preserve"> </w:t>
      </w:r>
      <w:r>
        <w:t>dik</w:t>
      </w:r>
      <w:r>
        <w:rPr>
          <w:spacing w:val="-1"/>
        </w:rPr>
        <w:t xml:space="preserve"> </w:t>
      </w:r>
      <w:r>
        <w:t>biçimde</w:t>
      </w:r>
      <w:r>
        <w:rPr>
          <w:spacing w:val="-2"/>
        </w:rPr>
        <w:t xml:space="preserve"> </w:t>
      </w:r>
      <w:r>
        <w:t>oturtulur.</w:t>
      </w:r>
    </w:p>
    <w:p w14:paraId="6655B6C3" w14:textId="77777777" w:rsidR="00235CCA" w:rsidRDefault="00225E99">
      <w:pPr>
        <w:pStyle w:val="GvdeMetni"/>
        <w:ind w:left="114"/>
        <w:jc w:val="both"/>
      </w:pPr>
      <w:r>
        <w:t>*</w:t>
      </w:r>
      <w:proofErr w:type="spellStart"/>
      <w:r>
        <w:t>Oklüzal</w:t>
      </w:r>
      <w:proofErr w:type="spellEnd"/>
      <w:r>
        <w:rPr>
          <w:spacing w:val="-2"/>
        </w:rPr>
        <w:t xml:space="preserve"> </w:t>
      </w:r>
      <w:r>
        <w:t>düzlem yere</w:t>
      </w:r>
      <w:r>
        <w:rPr>
          <w:spacing w:val="-4"/>
        </w:rPr>
        <w:t xml:space="preserve"> </w:t>
      </w:r>
      <w:r>
        <w:t>paralel,</w:t>
      </w:r>
      <w:r>
        <w:rPr>
          <w:spacing w:val="-2"/>
        </w:rPr>
        <w:t xml:space="preserve"> </w:t>
      </w:r>
      <w:proofErr w:type="spellStart"/>
      <w:r>
        <w:t>sagittal</w:t>
      </w:r>
      <w:proofErr w:type="spellEnd"/>
      <w:r>
        <w:rPr>
          <w:spacing w:val="-2"/>
        </w:rPr>
        <w:t xml:space="preserve"> </w:t>
      </w:r>
      <w:r>
        <w:t>düzlem yere</w:t>
      </w:r>
      <w:r>
        <w:rPr>
          <w:spacing w:val="-3"/>
        </w:rPr>
        <w:t xml:space="preserve"> </w:t>
      </w:r>
      <w:r>
        <w:t>dik</w:t>
      </w:r>
      <w:r>
        <w:rPr>
          <w:spacing w:val="-1"/>
        </w:rPr>
        <w:t xml:space="preserve"> </w:t>
      </w:r>
      <w:r>
        <w:t>olacak</w:t>
      </w:r>
      <w:r>
        <w:rPr>
          <w:spacing w:val="-2"/>
        </w:rPr>
        <w:t xml:space="preserve"> </w:t>
      </w:r>
      <w:r>
        <w:t>şekilde hastanın</w:t>
      </w:r>
      <w:r>
        <w:rPr>
          <w:spacing w:val="-2"/>
        </w:rPr>
        <w:t xml:space="preserve"> </w:t>
      </w:r>
      <w:r>
        <w:t>başı</w:t>
      </w:r>
      <w:r>
        <w:rPr>
          <w:spacing w:val="-1"/>
        </w:rPr>
        <w:t xml:space="preserve"> </w:t>
      </w:r>
      <w:r>
        <w:t>ayarlanır.</w:t>
      </w:r>
    </w:p>
    <w:p w14:paraId="015143DD" w14:textId="68FF6C7C" w:rsidR="00235CCA" w:rsidRDefault="00225E99">
      <w:pPr>
        <w:pStyle w:val="GvdeMetni"/>
        <w:ind w:left="114" w:right="176"/>
        <w:jc w:val="both"/>
      </w:pPr>
      <w:r>
        <w:t>*</w:t>
      </w:r>
      <w:proofErr w:type="spellStart"/>
      <w:r>
        <w:t>Bitewingradyograflarda</w:t>
      </w:r>
      <w:proofErr w:type="spellEnd"/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tutuculardan</w:t>
      </w:r>
      <w:r>
        <w:rPr>
          <w:spacing w:val="1"/>
        </w:rPr>
        <w:t xml:space="preserve"> </w:t>
      </w:r>
      <w:r>
        <w:t>faydalanılır.</w:t>
      </w:r>
      <w:r>
        <w:rPr>
          <w:spacing w:val="1"/>
        </w:rPr>
        <w:t xml:space="preserve"> </w:t>
      </w:r>
      <w:r>
        <w:t>Eğer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tutucu</w:t>
      </w:r>
      <w:r>
        <w:rPr>
          <w:spacing w:val="1"/>
        </w:rPr>
        <w:t xml:space="preserve"> </w:t>
      </w:r>
      <w:r>
        <w:t>mevcut</w:t>
      </w:r>
      <w:r>
        <w:rPr>
          <w:spacing w:val="-57"/>
        </w:rPr>
        <w:t xml:space="preserve"> </w:t>
      </w:r>
      <w:r w:rsidR="00E232AB">
        <w:t>değilse, çekim</w:t>
      </w:r>
      <w:r>
        <w:t xml:space="preserve"> için kullanılacak plak, X ışınına hassas yüzeyindeki tarafta yer alan ısırma</w:t>
      </w:r>
      <w:r>
        <w:rPr>
          <w:spacing w:val="1"/>
        </w:rPr>
        <w:t xml:space="preserve"> </w:t>
      </w:r>
      <w:r>
        <w:t>bloğundan</w:t>
      </w:r>
      <w:r>
        <w:rPr>
          <w:spacing w:val="1"/>
        </w:rPr>
        <w:t xml:space="preserve"> </w:t>
      </w:r>
      <w:r>
        <w:t>tutularak</w:t>
      </w:r>
      <w:r>
        <w:rPr>
          <w:spacing w:val="1"/>
        </w:rPr>
        <w:t xml:space="preserve"> </w:t>
      </w:r>
      <w:r>
        <w:t>ağız</w:t>
      </w:r>
      <w:r>
        <w:rPr>
          <w:spacing w:val="1"/>
        </w:rPr>
        <w:t xml:space="preserve"> </w:t>
      </w:r>
      <w:r>
        <w:t>içine</w:t>
      </w:r>
      <w:r>
        <w:rPr>
          <w:spacing w:val="1"/>
        </w:rPr>
        <w:t xml:space="preserve"> </w:t>
      </w:r>
      <w:r>
        <w:t>yerleştirilir.</w:t>
      </w:r>
      <w:r>
        <w:rPr>
          <w:spacing w:val="1"/>
        </w:rPr>
        <w:t xml:space="preserve"> </w:t>
      </w:r>
      <w:r>
        <w:t>Plak,</w:t>
      </w:r>
      <w:r>
        <w:rPr>
          <w:spacing w:val="1"/>
        </w:rPr>
        <w:t xml:space="preserve"> </w:t>
      </w:r>
      <w:proofErr w:type="spellStart"/>
      <w:r>
        <w:t>mandibulaya</w:t>
      </w:r>
      <w:proofErr w:type="spellEnd"/>
      <w:r w:rsidR="00E232AB">
        <w:t xml:space="preserve"> </w:t>
      </w:r>
      <w:r>
        <w:t>doğru</w:t>
      </w:r>
      <w:r>
        <w:rPr>
          <w:spacing w:val="1"/>
        </w:rPr>
        <w:t xml:space="preserve"> </w:t>
      </w:r>
      <w:r>
        <w:t>yavaşça</w:t>
      </w:r>
      <w:r>
        <w:rPr>
          <w:spacing w:val="1"/>
        </w:rPr>
        <w:t xml:space="preserve"> </w:t>
      </w:r>
      <w:r>
        <w:t>ittirilerek</w:t>
      </w:r>
      <w:r>
        <w:rPr>
          <w:spacing w:val="1"/>
        </w:rPr>
        <w:t xml:space="preserve"> </w:t>
      </w:r>
      <w:r>
        <w:t>yerleştirilir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dişlerin</w:t>
      </w:r>
      <w:r>
        <w:rPr>
          <w:spacing w:val="-2"/>
        </w:rPr>
        <w:t xml:space="preserve"> </w:t>
      </w:r>
      <w:proofErr w:type="spellStart"/>
      <w:r>
        <w:t>okluzal</w:t>
      </w:r>
      <w:proofErr w:type="spellEnd"/>
      <w:r>
        <w:rPr>
          <w:spacing w:val="1"/>
        </w:rPr>
        <w:t xml:space="preserve"> </w:t>
      </w:r>
      <w:r>
        <w:t>yüzeyleri</w:t>
      </w:r>
      <w:r>
        <w:rPr>
          <w:spacing w:val="-2"/>
        </w:rPr>
        <w:t xml:space="preserve"> </w:t>
      </w:r>
      <w:r>
        <w:t>üzerine</w:t>
      </w:r>
      <w:r>
        <w:rPr>
          <w:spacing w:val="-4"/>
        </w:rPr>
        <w:t xml:space="preserve"> </w:t>
      </w:r>
      <w:r>
        <w:t>merkezlenerek</w:t>
      </w:r>
      <w:r>
        <w:rPr>
          <w:spacing w:val="-1"/>
        </w:rPr>
        <w:t xml:space="preserve"> </w:t>
      </w:r>
      <w:r>
        <w:t>hastanın</w:t>
      </w:r>
      <w:r>
        <w:rPr>
          <w:spacing w:val="-3"/>
        </w:rPr>
        <w:t xml:space="preserve"> </w:t>
      </w:r>
      <w:r>
        <w:t>ısırması</w:t>
      </w:r>
      <w:r>
        <w:rPr>
          <w:spacing w:val="-2"/>
        </w:rPr>
        <w:t xml:space="preserve"> </w:t>
      </w:r>
      <w:r>
        <w:t>istenir.</w:t>
      </w:r>
    </w:p>
    <w:p w14:paraId="25A533C7" w14:textId="77777777" w:rsidR="00235CCA" w:rsidRDefault="00225E99">
      <w:pPr>
        <w:pStyle w:val="GvdeMetni"/>
        <w:spacing w:before="1"/>
        <w:ind w:left="114" w:right="174"/>
        <w:jc w:val="both"/>
      </w:pPr>
      <w:r>
        <w:t xml:space="preserve">*Merkezi ışın </w:t>
      </w:r>
      <w:proofErr w:type="spellStart"/>
      <w:r>
        <w:t>vertikal</w:t>
      </w:r>
      <w:proofErr w:type="spellEnd"/>
      <w:r>
        <w:t xml:space="preserve"> yönde </w:t>
      </w:r>
      <w:r>
        <w:rPr>
          <w:b/>
        </w:rPr>
        <w:t xml:space="preserve">+10 derece </w:t>
      </w:r>
      <w:r>
        <w:t xml:space="preserve">ve yatay yönde incelenmek istenen dişlerin </w:t>
      </w:r>
      <w:proofErr w:type="spellStart"/>
      <w:r>
        <w:t>kontakt</w:t>
      </w:r>
      <w:proofErr w:type="spellEnd"/>
      <w:r>
        <w:rPr>
          <w:spacing w:val="1"/>
        </w:rPr>
        <w:t xml:space="preserve"> </w:t>
      </w:r>
      <w:r>
        <w:t>noktalarından</w:t>
      </w:r>
      <w:r>
        <w:rPr>
          <w:spacing w:val="1"/>
        </w:rPr>
        <w:t xml:space="preserve"> </w:t>
      </w:r>
      <w:r>
        <w:t>geçecek şekilde</w:t>
      </w:r>
      <w:r>
        <w:rPr>
          <w:spacing w:val="1"/>
        </w:rPr>
        <w:t xml:space="preserve"> </w:t>
      </w:r>
      <w:r>
        <w:t>ayarlanır.</w:t>
      </w:r>
    </w:p>
    <w:p w14:paraId="4DC01F80" w14:textId="77777777" w:rsidR="00235CCA" w:rsidRDefault="00225E99">
      <w:pPr>
        <w:pStyle w:val="GvdeMetni"/>
        <w:ind w:left="114" w:right="183"/>
        <w:jc w:val="both"/>
      </w:pPr>
      <w:r>
        <w:t>*Hastanın konumu son bir kez daha gözlenir. Hastaya “hareket etme” komutu verilir ve</w:t>
      </w:r>
      <w:r>
        <w:rPr>
          <w:spacing w:val="1"/>
        </w:rPr>
        <w:t xml:space="preserve"> </w:t>
      </w:r>
      <w:r>
        <w:t>ışınlama işlemi yapılır. İşlemin bitiminden hemen sonra hastaya “rahat nefes” alması komutu</w:t>
      </w:r>
      <w:r>
        <w:rPr>
          <w:spacing w:val="1"/>
        </w:rPr>
        <w:t xml:space="preserve"> </w:t>
      </w:r>
      <w:r>
        <w:t>verilip</w:t>
      </w:r>
      <w:r>
        <w:rPr>
          <w:spacing w:val="-1"/>
        </w:rPr>
        <w:t xml:space="preserve"> </w:t>
      </w:r>
      <w:r>
        <w:t>radyografi işlemi sonlandırılır.</w:t>
      </w:r>
    </w:p>
    <w:p w14:paraId="5E855E68" w14:textId="77777777" w:rsidR="00235CCA" w:rsidRDefault="00225E99">
      <w:pPr>
        <w:pStyle w:val="GvdeMetni"/>
        <w:ind w:left="114" w:right="180"/>
        <w:jc w:val="both"/>
      </w:pPr>
      <w:r>
        <w:t>*Çekilen</w:t>
      </w:r>
      <w:r>
        <w:rPr>
          <w:spacing w:val="1"/>
        </w:rPr>
        <w:t xml:space="preserve"> </w:t>
      </w:r>
      <w:r>
        <w:t>radyografi</w:t>
      </w:r>
      <w:r>
        <w:rPr>
          <w:spacing w:val="1"/>
        </w:rPr>
        <w:t xml:space="preserve"> </w:t>
      </w:r>
      <w:r>
        <w:t>ayarları</w:t>
      </w:r>
      <w:r>
        <w:rPr>
          <w:spacing w:val="1"/>
        </w:rPr>
        <w:t xml:space="preserve"> </w:t>
      </w:r>
      <w:r>
        <w:t>yapıldıktan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HBYS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görüntüler</w:t>
      </w:r>
      <w:r>
        <w:rPr>
          <w:spacing w:val="1"/>
        </w:rPr>
        <w:t xml:space="preserve"> </w:t>
      </w:r>
      <w:r>
        <w:t>polikliniklere</w:t>
      </w:r>
      <w:r>
        <w:rPr>
          <w:spacing w:val="-3"/>
        </w:rPr>
        <w:t xml:space="preserve"> </w:t>
      </w:r>
      <w:r>
        <w:t>gönderilir.</w:t>
      </w:r>
    </w:p>
    <w:sectPr w:rsidR="00235CCA">
      <w:type w:val="continuous"/>
      <w:pgSz w:w="11910" w:h="16840"/>
      <w:pgMar w:top="680" w:right="124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CAB2" w14:textId="77777777" w:rsidR="002B0EFF" w:rsidRDefault="002B0EFF" w:rsidP="00316716">
      <w:r>
        <w:separator/>
      </w:r>
    </w:p>
  </w:endnote>
  <w:endnote w:type="continuationSeparator" w:id="0">
    <w:p w14:paraId="4BFC0A24" w14:textId="77777777" w:rsidR="002B0EFF" w:rsidRDefault="002B0EFF" w:rsidP="0031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D013" w14:textId="77777777" w:rsidR="00316716" w:rsidRDefault="003167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1C4B60" w:rsidRPr="00192AC1" w14:paraId="593D5641" w14:textId="77777777" w:rsidTr="001C4B60">
      <w:trPr>
        <w:trHeight w:val="917"/>
      </w:trPr>
      <w:tc>
        <w:tcPr>
          <w:tcW w:w="4021" w:type="dxa"/>
          <w:shd w:val="clear" w:color="auto" w:fill="auto"/>
        </w:tcPr>
        <w:p w14:paraId="53477D0C" w14:textId="77777777" w:rsidR="001C4B60" w:rsidRPr="00192AC1" w:rsidRDefault="001C4B60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7895127E" w14:textId="77777777" w:rsidR="001C4B60" w:rsidRPr="00192AC1" w:rsidRDefault="001C4B60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09F36383" w14:textId="77777777" w:rsidR="001C4B60" w:rsidRPr="00192AC1" w:rsidRDefault="001C4B60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122E843" w14:textId="77777777" w:rsidR="001C4B60" w:rsidRDefault="001C4B60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9123F99" w14:textId="77777777" w:rsidR="00316716" w:rsidRDefault="003167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574E" w14:textId="77777777" w:rsidR="00316716" w:rsidRDefault="003167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D671" w14:textId="77777777" w:rsidR="002B0EFF" w:rsidRDefault="002B0EFF" w:rsidP="00316716">
      <w:r>
        <w:separator/>
      </w:r>
    </w:p>
  </w:footnote>
  <w:footnote w:type="continuationSeparator" w:id="0">
    <w:p w14:paraId="480C4B17" w14:textId="77777777" w:rsidR="002B0EFF" w:rsidRDefault="002B0EFF" w:rsidP="0031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00DF" w14:textId="77777777" w:rsidR="00316716" w:rsidRDefault="003167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7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1C4B60" w:rsidRPr="00770377" w14:paraId="5FE022B2" w14:textId="77777777" w:rsidTr="001C4B60">
      <w:trPr>
        <w:trHeight w:val="280"/>
      </w:trPr>
      <w:tc>
        <w:tcPr>
          <w:tcW w:w="2248" w:type="dxa"/>
          <w:vMerge w:val="restart"/>
          <w:vAlign w:val="center"/>
        </w:tcPr>
        <w:p w14:paraId="1A75D85C" w14:textId="77777777" w:rsidR="001C4B60" w:rsidRPr="00770377" w:rsidRDefault="001C4B60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5CF5348" wp14:editId="1DBAAB61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5FA04C9" w14:textId="77777777" w:rsidR="001C4B60" w:rsidRPr="00770377" w:rsidRDefault="001C4B60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539651CF" w14:textId="31286A81" w:rsidR="001C4B60" w:rsidRPr="00770377" w:rsidRDefault="001C4B60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BİTEWİNG (ISIRTMA)RADYOGRAFİSİ ÇEKİM</w:t>
          </w:r>
          <w:r w:rsidRPr="00343690">
            <w:rPr>
              <w:b/>
              <w:sz w:val="24"/>
              <w:szCs w:val="24"/>
            </w:rPr>
            <w:t xml:space="preserve"> TALİMATI</w:t>
          </w:r>
        </w:p>
      </w:tc>
      <w:tc>
        <w:tcPr>
          <w:tcW w:w="2552" w:type="dxa"/>
          <w:vAlign w:val="center"/>
        </w:tcPr>
        <w:p w14:paraId="48CD5448" w14:textId="77777777" w:rsidR="001C4B60" w:rsidRPr="00770377" w:rsidRDefault="001C4B6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8271F15" w14:textId="456F69D7" w:rsidR="001C4B60" w:rsidRPr="00770377" w:rsidRDefault="001C4B60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TL-47</w:t>
          </w:r>
          <w:r w:rsidR="008B7C48">
            <w:rPr>
              <w:sz w:val="20"/>
              <w:szCs w:val="20"/>
            </w:rPr>
            <w:t>9</w:t>
          </w:r>
        </w:p>
      </w:tc>
    </w:tr>
    <w:tr w:rsidR="001C4B60" w:rsidRPr="00770377" w14:paraId="0CFACDC5" w14:textId="77777777" w:rsidTr="001C4B60">
      <w:trPr>
        <w:trHeight w:val="280"/>
      </w:trPr>
      <w:tc>
        <w:tcPr>
          <w:tcW w:w="2248" w:type="dxa"/>
          <w:vMerge/>
          <w:vAlign w:val="center"/>
        </w:tcPr>
        <w:p w14:paraId="349FFE1A" w14:textId="77777777" w:rsidR="001C4B60" w:rsidRPr="00770377" w:rsidRDefault="001C4B6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8E3F373" w14:textId="77777777" w:rsidR="001C4B60" w:rsidRPr="00770377" w:rsidRDefault="001C4B6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BFF71F8" w14:textId="77777777" w:rsidR="001C4B60" w:rsidRPr="00770377" w:rsidRDefault="001C4B6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1C42636" w14:textId="77777777" w:rsidR="001C4B60" w:rsidRPr="00770377" w:rsidRDefault="001C4B6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1C4B60" w:rsidRPr="00770377" w14:paraId="6E2CBA30" w14:textId="77777777" w:rsidTr="001C4B60">
      <w:trPr>
        <w:trHeight w:val="253"/>
      </w:trPr>
      <w:tc>
        <w:tcPr>
          <w:tcW w:w="2248" w:type="dxa"/>
          <w:vMerge/>
          <w:vAlign w:val="center"/>
        </w:tcPr>
        <w:p w14:paraId="0CB4C4A1" w14:textId="77777777" w:rsidR="001C4B60" w:rsidRPr="00770377" w:rsidRDefault="001C4B6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DE80199" w14:textId="77777777" w:rsidR="001C4B60" w:rsidRPr="00770377" w:rsidRDefault="001C4B6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8920B66" w14:textId="77777777" w:rsidR="001C4B60" w:rsidRPr="00770377" w:rsidRDefault="001C4B6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35CC001A" w14:textId="77777777" w:rsidR="001C4B60" w:rsidRPr="00770377" w:rsidRDefault="001C4B60" w:rsidP="001721AB">
          <w:pPr>
            <w:pStyle w:val="stBilgi"/>
            <w:rPr>
              <w:sz w:val="20"/>
              <w:szCs w:val="20"/>
            </w:rPr>
          </w:pPr>
        </w:p>
      </w:tc>
    </w:tr>
    <w:tr w:rsidR="001C4B60" w:rsidRPr="00770377" w14:paraId="114F825B" w14:textId="77777777" w:rsidTr="001C4B60">
      <w:trPr>
        <w:trHeight w:val="280"/>
      </w:trPr>
      <w:tc>
        <w:tcPr>
          <w:tcW w:w="2248" w:type="dxa"/>
          <w:vMerge/>
          <w:vAlign w:val="center"/>
        </w:tcPr>
        <w:p w14:paraId="44EFADFC" w14:textId="77777777" w:rsidR="001C4B60" w:rsidRPr="00770377" w:rsidRDefault="001C4B6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9F281C7" w14:textId="77777777" w:rsidR="001C4B60" w:rsidRPr="00770377" w:rsidRDefault="001C4B6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76971FB" w14:textId="77777777" w:rsidR="001C4B60" w:rsidRPr="00770377" w:rsidRDefault="001C4B6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134676FD" w14:textId="77777777" w:rsidR="001C4B60" w:rsidRPr="00770377" w:rsidRDefault="001C4B6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1C4B60" w:rsidRPr="00770377" w14:paraId="0FFE31F6" w14:textId="77777777" w:rsidTr="001C4B60">
      <w:trPr>
        <w:trHeight w:val="283"/>
      </w:trPr>
      <w:tc>
        <w:tcPr>
          <w:tcW w:w="2248" w:type="dxa"/>
          <w:vMerge/>
          <w:vAlign w:val="center"/>
        </w:tcPr>
        <w:p w14:paraId="3248AA9C" w14:textId="77777777" w:rsidR="001C4B60" w:rsidRPr="00770377" w:rsidRDefault="001C4B6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8C5FC70" w14:textId="77777777" w:rsidR="001C4B60" w:rsidRPr="00770377" w:rsidRDefault="001C4B6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E721F64" w14:textId="77777777" w:rsidR="001C4B60" w:rsidRPr="00770377" w:rsidRDefault="001C4B6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B2B1CD8" w14:textId="77777777" w:rsidR="001C4B60" w:rsidRPr="00770377" w:rsidRDefault="001C4B6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77B55237" w14:textId="77777777" w:rsidR="00316716" w:rsidRDefault="003167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7B4A" w14:textId="77777777" w:rsidR="00316716" w:rsidRDefault="003167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94DD5"/>
    <w:multiLevelType w:val="hybridMultilevel"/>
    <w:tmpl w:val="6D9425FE"/>
    <w:lvl w:ilvl="0" w:tplc="F1725868">
      <w:start w:val="1"/>
      <w:numFmt w:val="decimal"/>
      <w:lvlText w:val="%1)"/>
      <w:lvlJc w:val="left"/>
      <w:pPr>
        <w:ind w:left="114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tr-TR" w:eastAsia="en-US" w:bidi="ar-SA"/>
      </w:rPr>
    </w:lvl>
    <w:lvl w:ilvl="1" w:tplc="137C0118">
      <w:numFmt w:val="bullet"/>
      <w:lvlText w:val="•"/>
      <w:lvlJc w:val="left"/>
      <w:pPr>
        <w:ind w:left="1040" w:hanging="201"/>
      </w:pPr>
      <w:rPr>
        <w:rFonts w:hint="default"/>
        <w:lang w:val="tr-TR" w:eastAsia="en-US" w:bidi="ar-SA"/>
      </w:rPr>
    </w:lvl>
    <w:lvl w:ilvl="2" w:tplc="7272EC78">
      <w:numFmt w:val="bullet"/>
      <w:lvlText w:val="•"/>
      <w:lvlJc w:val="left"/>
      <w:pPr>
        <w:ind w:left="1961" w:hanging="201"/>
      </w:pPr>
      <w:rPr>
        <w:rFonts w:hint="default"/>
        <w:lang w:val="tr-TR" w:eastAsia="en-US" w:bidi="ar-SA"/>
      </w:rPr>
    </w:lvl>
    <w:lvl w:ilvl="3" w:tplc="577A7976">
      <w:numFmt w:val="bullet"/>
      <w:lvlText w:val="•"/>
      <w:lvlJc w:val="left"/>
      <w:pPr>
        <w:ind w:left="2882" w:hanging="201"/>
      </w:pPr>
      <w:rPr>
        <w:rFonts w:hint="default"/>
        <w:lang w:val="tr-TR" w:eastAsia="en-US" w:bidi="ar-SA"/>
      </w:rPr>
    </w:lvl>
    <w:lvl w:ilvl="4" w:tplc="2E76C54A">
      <w:numFmt w:val="bullet"/>
      <w:lvlText w:val="•"/>
      <w:lvlJc w:val="left"/>
      <w:pPr>
        <w:ind w:left="3803" w:hanging="201"/>
      </w:pPr>
      <w:rPr>
        <w:rFonts w:hint="default"/>
        <w:lang w:val="tr-TR" w:eastAsia="en-US" w:bidi="ar-SA"/>
      </w:rPr>
    </w:lvl>
    <w:lvl w:ilvl="5" w:tplc="35EE7B26">
      <w:numFmt w:val="bullet"/>
      <w:lvlText w:val="•"/>
      <w:lvlJc w:val="left"/>
      <w:pPr>
        <w:ind w:left="4724" w:hanging="201"/>
      </w:pPr>
      <w:rPr>
        <w:rFonts w:hint="default"/>
        <w:lang w:val="tr-TR" w:eastAsia="en-US" w:bidi="ar-SA"/>
      </w:rPr>
    </w:lvl>
    <w:lvl w:ilvl="6" w:tplc="DF44B644">
      <w:numFmt w:val="bullet"/>
      <w:lvlText w:val="•"/>
      <w:lvlJc w:val="left"/>
      <w:pPr>
        <w:ind w:left="5645" w:hanging="201"/>
      </w:pPr>
      <w:rPr>
        <w:rFonts w:hint="default"/>
        <w:lang w:val="tr-TR" w:eastAsia="en-US" w:bidi="ar-SA"/>
      </w:rPr>
    </w:lvl>
    <w:lvl w:ilvl="7" w:tplc="EC4CD990">
      <w:numFmt w:val="bullet"/>
      <w:lvlText w:val="•"/>
      <w:lvlJc w:val="left"/>
      <w:pPr>
        <w:ind w:left="6566" w:hanging="201"/>
      </w:pPr>
      <w:rPr>
        <w:rFonts w:hint="default"/>
        <w:lang w:val="tr-TR" w:eastAsia="en-US" w:bidi="ar-SA"/>
      </w:rPr>
    </w:lvl>
    <w:lvl w:ilvl="8" w:tplc="1CFA28BA">
      <w:numFmt w:val="bullet"/>
      <w:lvlText w:val="•"/>
      <w:lvlJc w:val="left"/>
      <w:pPr>
        <w:ind w:left="7487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66A922C1"/>
    <w:multiLevelType w:val="hybridMultilevel"/>
    <w:tmpl w:val="1BFE62D6"/>
    <w:lvl w:ilvl="0" w:tplc="07FA5F28">
      <w:numFmt w:val="bullet"/>
      <w:lvlText w:val=""/>
      <w:lvlJc w:val="left"/>
      <w:pPr>
        <w:ind w:left="82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F2DC6B06">
      <w:numFmt w:val="bullet"/>
      <w:lvlText w:val="•"/>
      <w:lvlJc w:val="left"/>
      <w:pPr>
        <w:ind w:left="1670" w:hanging="348"/>
      </w:pPr>
      <w:rPr>
        <w:rFonts w:hint="default"/>
        <w:lang w:val="tr-TR" w:eastAsia="en-US" w:bidi="ar-SA"/>
      </w:rPr>
    </w:lvl>
    <w:lvl w:ilvl="2" w:tplc="62DC0612">
      <w:numFmt w:val="bullet"/>
      <w:lvlText w:val="•"/>
      <w:lvlJc w:val="left"/>
      <w:pPr>
        <w:ind w:left="2521" w:hanging="348"/>
      </w:pPr>
      <w:rPr>
        <w:rFonts w:hint="default"/>
        <w:lang w:val="tr-TR" w:eastAsia="en-US" w:bidi="ar-SA"/>
      </w:rPr>
    </w:lvl>
    <w:lvl w:ilvl="3" w:tplc="61240E6C">
      <w:numFmt w:val="bullet"/>
      <w:lvlText w:val="•"/>
      <w:lvlJc w:val="left"/>
      <w:pPr>
        <w:ind w:left="3372" w:hanging="348"/>
      </w:pPr>
      <w:rPr>
        <w:rFonts w:hint="default"/>
        <w:lang w:val="tr-TR" w:eastAsia="en-US" w:bidi="ar-SA"/>
      </w:rPr>
    </w:lvl>
    <w:lvl w:ilvl="4" w:tplc="CBFAECA8">
      <w:numFmt w:val="bullet"/>
      <w:lvlText w:val="•"/>
      <w:lvlJc w:val="left"/>
      <w:pPr>
        <w:ind w:left="4223" w:hanging="348"/>
      </w:pPr>
      <w:rPr>
        <w:rFonts w:hint="default"/>
        <w:lang w:val="tr-TR" w:eastAsia="en-US" w:bidi="ar-SA"/>
      </w:rPr>
    </w:lvl>
    <w:lvl w:ilvl="5" w:tplc="74EAB676">
      <w:numFmt w:val="bullet"/>
      <w:lvlText w:val="•"/>
      <w:lvlJc w:val="left"/>
      <w:pPr>
        <w:ind w:left="5074" w:hanging="348"/>
      </w:pPr>
      <w:rPr>
        <w:rFonts w:hint="default"/>
        <w:lang w:val="tr-TR" w:eastAsia="en-US" w:bidi="ar-SA"/>
      </w:rPr>
    </w:lvl>
    <w:lvl w:ilvl="6" w:tplc="6B9E11D0">
      <w:numFmt w:val="bullet"/>
      <w:lvlText w:val="•"/>
      <w:lvlJc w:val="left"/>
      <w:pPr>
        <w:ind w:left="5925" w:hanging="348"/>
      </w:pPr>
      <w:rPr>
        <w:rFonts w:hint="default"/>
        <w:lang w:val="tr-TR" w:eastAsia="en-US" w:bidi="ar-SA"/>
      </w:rPr>
    </w:lvl>
    <w:lvl w:ilvl="7" w:tplc="C7EA19EE">
      <w:numFmt w:val="bullet"/>
      <w:lvlText w:val="•"/>
      <w:lvlJc w:val="left"/>
      <w:pPr>
        <w:ind w:left="6776" w:hanging="348"/>
      </w:pPr>
      <w:rPr>
        <w:rFonts w:hint="default"/>
        <w:lang w:val="tr-TR" w:eastAsia="en-US" w:bidi="ar-SA"/>
      </w:rPr>
    </w:lvl>
    <w:lvl w:ilvl="8" w:tplc="35EA9A42">
      <w:numFmt w:val="bullet"/>
      <w:lvlText w:val="•"/>
      <w:lvlJc w:val="left"/>
      <w:pPr>
        <w:ind w:left="7627" w:hanging="34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5CCA"/>
    <w:rsid w:val="000542C6"/>
    <w:rsid w:val="000A7C6F"/>
    <w:rsid w:val="001C179A"/>
    <w:rsid w:val="001C4B60"/>
    <w:rsid w:val="00225E99"/>
    <w:rsid w:val="00235CCA"/>
    <w:rsid w:val="00284449"/>
    <w:rsid w:val="002B0EFF"/>
    <w:rsid w:val="002D1917"/>
    <w:rsid w:val="00316716"/>
    <w:rsid w:val="004A60EB"/>
    <w:rsid w:val="00543680"/>
    <w:rsid w:val="00783844"/>
    <w:rsid w:val="007B1DDB"/>
    <w:rsid w:val="008A65DC"/>
    <w:rsid w:val="008B7C48"/>
    <w:rsid w:val="00A50A45"/>
    <w:rsid w:val="00CD69DD"/>
    <w:rsid w:val="00D02EE9"/>
    <w:rsid w:val="00D57394"/>
    <w:rsid w:val="00DA2C6E"/>
    <w:rsid w:val="00DD578B"/>
    <w:rsid w:val="00E232AB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B08E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line="274" w:lineRule="exact"/>
      <w:ind w:left="315" w:hanging="20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2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3167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1671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167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6716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31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Diş Fakültesi Laboratuvarı 5</cp:lastModifiedBy>
  <cp:revision>13</cp:revision>
  <dcterms:created xsi:type="dcterms:W3CDTF">2021-09-08T06:33:00Z</dcterms:created>
  <dcterms:modified xsi:type="dcterms:W3CDTF">2021-09-27T10:23:00Z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