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7D" w:rsidRDefault="0002177D" w:rsidP="005E23D5">
      <w:pPr>
        <w:pStyle w:val="Heading2"/>
        <w:ind w:left="0" w:firstLine="116"/>
      </w:pPr>
      <w:r>
        <w:t>ÜÇ EKSENLİ BASINÇ DENEY CİHAZI KULLANMA TALİMATI</w:t>
      </w:r>
    </w:p>
    <w:p w:rsidR="0002177D" w:rsidRDefault="0002177D" w:rsidP="0002177D">
      <w:pPr>
        <w:pStyle w:val="ListeParagraf"/>
        <w:numPr>
          <w:ilvl w:val="0"/>
          <w:numId w:val="2"/>
        </w:numPr>
        <w:tabs>
          <w:tab w:val="left" w:pos="361"/>
        </w:tabs>
        <w:spacing w:before="192"/>
        <w:ind w:firstLine="0"/>
        <w:rPr>
          <w:sz w:val="24"/>
        </w:rPr>
      </w:pPr>
      <w:r>
        <w:rPr>
          <w:b/>
          <w:sz w:val="24"/>
        </w:rPr>
        <w:t xml:space="preserve">AMAÇ: </w:t>
      </w:r>
      <w:proofErr w:type="spellStart"/>
      <w:r>
        <w:rPr>
          <w:sz w:val="24"/>
        </w:rPr>
        <w:t>Kendini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tutabilen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zeminlerde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serbest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basınç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mukavemetinin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tespiti</w:t>
      </w:r>
      <w:proofErr w:type="spellEnd"/>
      <w:r>
        <w:rPr>
          <w:sz w:val="24"/>
        </w:rPr>
        <w:t>.</w:t>
      </w:r>
    </w:p>
    <w:p w:rsidR="0002177D" w:rsidRDefault="0002177D" w:rsidP="0002177D">
      <w:pPr>
        <w:pStyle w:val="GvdeMetni"/>
      </w:pPr>
    </w:p>
    <w:p w:rsidR="0002177D" w:rsidRDefault="0002177D" w:rsidP="0002177D">
      <w:pPr>
        <w:pStyle w:val="ListeParagraf"/>
        <w:numPr>
          <w:ilvl w:val="0"/>
          <w:numId w:val="2"/>
        </w:numPr>
        <w:tabs>
          <w:tab w:val="left" w:pos="433"/>
        </w:tabs>
        <w:ind w:right="180" w:firstLine="0"/>
        <w:jc w:val="both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Laboratuvarı’nda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eksenli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basınç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02177D" w:rsidRDefault="0002177D" w:rsidP="0002177D">
      <w:pPr>
        <w:pStyle w:val="GvdeMetni"/>
      </w:pPr>
    </w:p>
    <w:p w:rsidR="0002177D" w:rsidRDefault="0002177D" w:rsidP="0002177D">
      <w:pPr>
        <w:pStyle w:val="ListeParagraf"/>
        <w:numPr>
          <w:ilvl w:val="0"/>
          <w:numId w:val="2"/>
        </w:numPr>
        <w:tabs>
          <w:tab w:val="left" w:pos="361"/>
        </w:tabs>
        <w:ind w:firstLine="0"/>
        <w:jc w:val="both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Yrd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Gizem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MISIR</w:t>
      </w:r>
    </w:p>
    <w:p w:rsidR="0002177D" w:rsidRDefault="0002177D" w:rsidP="0002177D">
      <w:pPr>
        <w:pStyle w:val="GvdeMetni"/>
        <w:spacing w:before="3"/>
        <w:ind w:left="2217" w:right="4176"/>
        <w:jc w:val="center"/>
      </w:pPr>
      <w:proofErr w:type="spellStart"/>
      <w:proofErr w:type="gramStart"/>
      <w:r>
        <w:t>Arş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Gör</w:t>
      </w:r>
      <w:proofErr w:type="spellEnd"/>
      <w:r>
        <w:t>.</w:t>
      </w:r>
      <w:proofErr w:type="gramEnd"/>
      <w:r>
        <w:t xml:space="preserve"> </w:t>
      </w:r>
      <w:proofErr w:type="spellStart"/>
      <w:r>
        <w:t>İlyas</w:t>
      </w:r>
      <w:proofErr w:type="spellEnd"/>
      <w:r>
        <w:t xml:space="preserve"> </w:t>
      </w:r>
      <w:proofErr w:type="spellStart"/>
      <w:r>
        <w:t>Cihan</w:t>
      </w:r>
      <w:proofErr w:type="spellEnd"/>
      <w:r>
        <w:t xml:space="preserve"> AKSOY</w:t>
      </w:r>
    </w:p>
    <w:p w:rsidR="0002177D" w:rsidRDefault="0002177D" w:rsidP="0002177D">
      <w:pPr>
        <w:pStyle w:val="Heading3"/>
        <w:numPr>
          <w:ilvl w:val="0"/>
          <w:numId w:val="2"/>
        </w:numPr>
        <w:tabs>
          <w:tab w:val="left" w:pos="361"/>
        </w:tabs>
        <w:ind w:left="360" w:hanging="244"/>
        <w:jc w:val="both"/>
      </w:pPr>
      <w:r>
        <w:t>UYGULAMA:</w:t>
      </w:r>
    </w:p>
    <w:p w:rsidR="0002177D" w:rsidRDefault="0002177D" w:rsidP="0002177D">
      <w:pPr>
        <w:pStyle w:val="GvdeMetni"/>
        <w:spacing w:before="7"/>
        <w:rPr>
          <w:b/>
          <w:sz w:val="23"/>
        </w:rPr>
      </w:pPr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299"/>
        </w:tabs>
        <w:spacing w:line="275" w:lineRule="exact"/>
        <w:ind w:firstLine="0"/>
        <w:jc w:val="both"/>
        <w:rPr>
          <w:sz w:val="24"/>
        </w:rPr>
      </w:pPr>
      <w:proofErr w:type="spellStart"/>
      <w:r>
        <w:rPr>
          <w:sz w:val="24"/>
        </w:rPr>
        <w:t>Cihazın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fişini</w:t>
      </w:r>
      <w:proofErr w:type="spellEnd"/>
      <w:r>
        <w:rPr>
          <w:sz w:val="24"/>
        </w:rPr>
        <w:t xml:space="preserve"> prize </w:t>
      </w:r>
      <w:proofErr w:type="spellStart"/>
      <w:r>
        <w:rPr>
          <w:sz w:val="24"/>
        </w:rPr>
        <w:t>tak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left="360" w:hanging="244"/>
        <w:jc w:val="both"/>
        <w:rPr>
          <w:sz w:val="24"/>
        </w:rPr>
      </w:pPr>
      <w:proofErr w:type="spellStart"/>
      <w:r>
        <w:rPr>
          <w:sz w:val="24"/>
        </w:rPr>
        <w:t>Cihaz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düğmeyi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konuma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376"/>
        </w:tabs>
        <w:spacing w:before="5" w:line="237" w:lineRule="auto"/>
        <w:ind w:right="190" w:firstLine="0"/>
        <w:rPr>
          <w:sz w:val="24"/>
        </w:rPr>
      </w:pPr>
      <w:proofErr w:type="spellStart"/>
      <w:r>
        <w:rPr>
          <w:sz w:val="24"/>
        </w:rPr>
        <w:t>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eskenli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hazırladığın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numuneyi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adaptörü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yerleştir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361"/>
        </w:tabs>
        <w:spacing w:before="3" w:line="275" w:lineRule="exact"/>
        <w:ind w:left="360" w:hanging="244"/>
        <w:jc w:val="both"/>
        <w:rPr>
          <w:sz w:val="24"/>
        </w:rPr>
      </w:pPr>
      <w:proofErr w:type="spellStart"/>
      <w:r>
        <w:rPr>
          <w:spacing w:val="-3"/>
          <w:sz w:val="24"/>
        </w:rPr>
        <w:t>Diğer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adaptörü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numunenin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yüzeyine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düzgünce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yerleştir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left="360" w:hanging="244"/>
        <w:jc w:val="both"/>
        <w:rPr>
          <w:sz w:val="24"/>
        </w:rPr>
      </w:pPr>
      <w:proofErr w:type="spellStart"/>
      <w:r>
        <w:rPr>
          <w:sz w:val="24"/>
        </w:rPr>
        <w:t>Poroz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taşları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yerleştir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361"/>
        </w:tabs>
        <w:spacing w:before="3" w:line="275" w:lineRule="exact"/>
        <w:ind w:left="360" w:hanging="244"/>
        <w:jc w:val="both"/>
        <w:rPr>
          <w:sz w:val="24"/>
        </w:rPr>
      </w:pPr>
      <w:proofErr w:type="spellStart"/>
      <w:r>
        <w:rPr>
          <w:sz w:val="24"/>
        </w:rPr>
        <w:t>Membranın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alt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kısımlarını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düzelt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left="360" w:hanging="244"/>
        <w:jc w:val="both"/>
        <w:rPr>
          <w:sz w:val="24"/>
        </w:rPr>
      </w:pPr>
      <w:proofErr w:type="spellStart"/>
      <w:r>
        <w:rPr>
          <w:sz w:val="24"/>
        </w:rPr>
        <w:t>Membran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ringlerini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yerleştirme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aparatı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ile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yerlerine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geçir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361"/>
        </w:tabs>
        <w:spacing w:before="2" w:line="275" w:lineRule="exact"/>
        <w:ind w:left="360" w:hanging="244"/>
        <w:jc w:val="both"/>
        <w:rPr>
          <w:sz w:val="24"/>
        </w:rPr>
      </w:pPr>
      <w:proofErr w:type="spellStart"/>
      <w:r>
        <w:rPr>
          <w:sz w:val="24"/>
        </w:rPr>
        <w:t>Membranın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poroz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kısmını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3"/>
          <w:sz w:val="24"/>
        </w:rPr>
        <w:t>kıvır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left="360" w:hanging="244"/>
        <w:jc w:val="both"/>
        <w:rPr>
          <w:sz w:val="24"/>
        </w:rPr>
      </w:pPr>
      <w:proofErr w:type="spellStart"/>
      <w:r>
        <w:rPr>
          <w:sz w:val="24"/>
        </w:rPr>
        <w:t>Numunenin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eksenel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bir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biçimde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yerleştirildiğini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et</w:t>
      </w:r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before="2"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eksenli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hücresini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numuneye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dikkatlice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Hücreyi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bağlantı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çubukları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vasitası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sabitle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before="3"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Havası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çalıştır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işleme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kalmayana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et</w:t>
      </w:r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Havası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sistemini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kapat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before="2"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Sistem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et</w:t>
      </w:r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Yük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halkasını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numune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almayacak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hücresinin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yerleştir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before="3" w:line="275" w:lineRule="exact"/>
        <w:ind w:left="480" w:hanging="364"/>
        <w:jc w:val="both"/>
        <w:rPr>
          <w:sz w:val="24"/>
        </w:rPr>
      </w:pPr>
      <w:r>
        <w:rPr>
          <w:sz w:val="24"/>
        </w:rPr>
        <w:t xml:space="preserve">Su </w:t>
      </w:r>
      <w:proofErr w:type="spellStart"/>
      <w:r>
        <w:rPr>
          <w:sz w:val="24"/>
        </w:rPr>
        <w:t>haznesinden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hücresine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girişine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Hücre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tahliye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contasını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aç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before="2"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Hücreyi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ile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doldur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Hücre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olmadığını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et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tahliye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contasını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kapat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before="2"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Yük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deplasman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ölçerleri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sıfırla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Yükleme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hızını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ayarla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before="3"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Cihazın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düğmesine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deneyi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başlat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Deneyi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maksimum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aşılma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aşılana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sürdür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before="2"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Yağ-su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sabit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basınç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kumanda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düğmesi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vasıtası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çevre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basıncını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sıfırla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Yağ-su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basınç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sistemininvanasını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kapat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before="3"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hücresindeki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suyu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boşalt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</w:rPr>
      </w:pP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hücresini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bağlantı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çubukları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vasıtası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sökerek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sistemden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ayır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before="90"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Numuneyi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örselemeden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dikkatlice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membrandan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çıkar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Vanaları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et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açık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vanaları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kapat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before="2"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Cihazıkapalı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konuma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Fişi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prizden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çek</w:t>
      </w:r>
      <w:proofErr w:type="spellEnd"/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before="3"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Cihazı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deneyde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teçhizatın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temizliğini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bakımını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yap</w:t>
      </w:r>
    </w:p>
    <w:p w:rsidR="0002177D" w:rsidRDefault="0002177D" w:rsidP="0002177D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rPr>
          <w:sz w:val="24"/>
        </w:rPr>
      </w:pPr>
      <w:proofErr w:type="spellStart"/>
      <w:r>
        <w:rPr>
          <w:sz w:val="24"/>
        </w:rPr>
        <w:t>Cihazı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başlanabilecek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</w:t>
      </w:r>
      <w:proofErr w:type="spellEnd"/>
      <w:r>
        <w:rPr>
          <w:sz w:val="24"/>
        </w:rPr>
        <w:t xml:space="preserve"> hale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getir</w:t>
      </w:r>
      <w:proofErr w:type="spellEnd"/>
    </w:p>
    <w:p w:rsidR="00B76597" w:rsidRDefault="00B76597"/>
    <w:sectPr w:rsidR="00B76597" w:rsidSect="00A66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4A8" w:rsidRDefault="009A24A8" w:rsidP="009A24A8">
      <w:r>
        <w:separator/>
      </w:r>
    </w:p>
  </w:endnote>
  <w:endnote w:type="continuationSeparator" w:id="1">
    <w:p w:rsidR="009A24A8" w:rsidRDefault="009A24A8" w:rsidP="009A2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A0" w:rsidRDefault="003E56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538"/>
      <w:gridCol w:w="3355"/>
      <w:gridCol w:w="3179"/>
    </w:tblGrid>
    <w:tr w:rsidR="005E23D5" w:rsidRPr="00330F64" w:rsidTr="005E23D5">
      <w:trPr>
        <w:trHeight w:val="673"/>
      </w:trPr>
      <w:tc>
        <w:tcPr>
          <w:tcW w:w="2538" w:type="dxa"/>
          <w:shd w:val="clear" w:color="auto" w:fill="auto"/>
        </w:tcPr>
        <w:p w:rsidR="005E23D5" w:rsidRPr="00330F64" w:rsidRDefault="005E23D5" w:rsidP="004E2E49">
          <w:pPr>
            <w:pStyle w:val="Altbilgi"/>
            <w:jc w:val="center"/>
            <w:rPr>
              <w:sz w:val="20"/>
            </w:rPr>
          </w:pPr>
          <w:proofErr w:type="spellStart"/>
          <w:r w:rsidRPr="00330F64">
            <w:rPr>
              <w:sz w:val="20"/>
            </w:rPr>
            <w:t>Hazırlayan</w:t>
          </w:r>
          <w:proofErr w:type="spellEnd"/>
        </w:p>
      </w:tc>
      <w:tc>
        <w:tcPr>
          <w:tcW w:w="3355" w:type="dxa"/>
          <w:shd w:val="clear" w:color="auto" w:fill="auto"/>
        </w:tcPr>
        <w:p w:rsidR="005E23D5" w:rsidRPr="00330F64" w:rsidRDefault="005E23D5" w:rsidP="004E2E49">
          <w:pPr>
            <w:pStyle w:val="Altbilgi"/>
            <w:jc w:val="center"/>
            <w:rPr>
              <w:sz w:val="20"/>
            </w:rPr>
          </w:pPr>
        </w:p>
      </w:tc>
      <w:tc>
        <w:tcPr>
          <w:tcW w:w="3179" w:type="dxa"/>
          <w:shd w:val="clear" w:color="auto" w:fill="auto"/>
        </w:tcPr>
        <w:p w:rsidR="005E23D5" w:rsidRPr="00330F64" w:rsidRDefault="005E23D5" w:rsidP="004E2E49">
          <w:pPr>
            <w:pStyle w:val="Altbilgi"/>
            <w:jc w:val="center"/>
            <w:rPr>
              <w:sz w:val="20"/>
            </w:rPr>
          </w:pPr>
          <w:proofErr w:type="spellStart"/>
          <w:r w:rsidRPr="00330F64">
            <w:rPr>
              <w:sz w:val="20"/>
            </w:rPr>
            <w:t>Kalite</w:t>
          </w:r>
          <w:proofErr w:type="spellEnd"/>
          <w:r w:rsidRPr="00330F64">
            <w:rPr>
              <w:sz w:val="20"/>
            </w:rPr>
            <w:t xml:space="preserve"> </w:t>
          </w:r>
          <w:proofErr w:type="spellStart"/>
          <w:r w:rsidRPr="00330F64">
            <w:rPr>
              <w:sz w:val="20"/>
            </w:rPr>
            <w:t>Sistem</w:t>
          </w:r>
          <w:proofErr w:type="spellEnd"/>
          <w:r w:rsidRPr="00330F64">
            <w:rPr>
              <w:sz w:val="20"/>
            </w:rPr>
            <w:t xml:space="preserve"> </w:t>
          </w:r>
          <w:proofErr w:type="spellStart"/>
          <w:r w:rsidRPr="00330F64">
            <w:rPr>
              <w:sz w:val="20"/>
            </w:rPr>
            <w:t>Onayı</w:t>
          </w:r>
          <w:proofErr w:type="spellEnd"/>
        </w:p>
      </w:tc>
    </w:tr>
  </w:tbl>
  <w:p w:rsidR="005E23D5" w:rsidRDefault="005E23D5" w:rsidP="005E23D5">
    <w:pPr>
      <w:pStyle w:val="Altbilgi"/>
      <w:jc w:val="right"/>
    </w:pPr>
    <w:r>
      <w:tab/>
    </w:r>
  </w:p>
  <w:p w:rsidR="005E23D5" w:rsidRPr="005E23D5" w:rsidRDefault="005E23D5" w:rsidP="005E23D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A0" w:rsidRDefault="003E56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4A8" w:rsidRDefault="009A24A8" w:rsidP="009A24A8">
      <w:r>
        <w:separator/>
      </w:r>
    </w:p>
  </w:footnote>
  <w:footnote w:type="continuationSeparator" w:id="1">
    <w:p w:rsidR="009A24A8" w:rsidRDefault="009A24A8" w:rsidP="009A2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A0" w:rsidRDefault="003E56A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5E23D5" w:rsidRPr="00151E02" w:rsidTr="004E2E49">
      <w:trPr>
        <w:trHeight w:val="312"/>
      </w:trPr>
      <w:tc>
        <w:tcPr>
          <w:tcW w:w="1560" w:type="dxa"/>
          <w:vMerge w:val="restart"/>
          <w:vAlign w:val="center"/>
        </w:tcPr>
        <w:p w:rsidR="005E23D5" w:rsidRPr="00FD0360" w:rsidRDefault="005E23D5" w:rsidP="004E2E4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-25400</wp:posOffset>
                </wp:positionV>
                <wp:extent cx="714375" cy="781050"/>
                <wp:effectExtent l="19050" t="0" r="9525" b="0"/>
                <wp:wrapNone/>
                <wp:docPr id="9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5E23D5" w:rsidRPr="007C1523" w:rsidRDefault="005E23D5" w:rsidP="004E2E49">
          <w:pPr>
            <w:jc w:val="center"/>
            <w:rPr>
              <w:b/>
              <w:sz w:val="28"/>
              <w:szCs w:val="30"/>
            </w:rPr>
          </w:pPr>
          <w:r w:rsidRPr="007C1523">
            <w:rPr>
              <w:b/>
              <w:sz w:val="28"/>
              <w:szCs w:val="30"/>
            </w:rPr>
            <w:t>ÜÇ EKSENLİ BASINÇ DENEY CİHAZI</w:t>
          </w:r>
        </w:p>
        <w:p w:rsidR="005E23D5" w:rsidRPr="00373438" w:rsidRDefault="005E23D5" w:rsidP="004E2E49">
          <w:pPr>
            <w:jc w:val="center"/>
            <w:rPr>
              <w:b/>
            </w:rPr>
          </w:pPr>
          <w:r w:rsidRPr="007C1523">
            <w:rPr>
              <w:b/>
              <w:sz w:val="28"/>
              <w:szCs w:val="30"/>
            </w:rPr>
            <w:t>KULLANMA TALİMATI</w:t>
          </w:r>
        </w:p>
      </w:tc>
      <w:tc>
        <w:tcPr>
          <w:tcW w:w="1488" w:type="dxa"/>
          <w:vAlign w:val="center"/>
        </w:tcPr>
        <w:p w:rsidR="005E23D5" w:rsidRPr="0046347A" w:rsidRDefault="005E23D5" w:rsidP="004E2E49">
          <w:pPr>
            <w:pStyle w:val="stbilgi"/>
            <w:rPr>
              <w:sz w:val="18"/>
            </w:rPr>
          </w:pPr>
          <w:proofErr w:type="spellStart"/>
          <w:r w:rsidRPr="0046347A">
            <w:rPr>
              <w:sz w:val="18"/>
            </w:rPr>
            <w:t>Doküman</w:t>
          </w:r>
          <w:proofErr w:type="spellEnd"/>
          <w:r w:rsidRPr="0046347A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5E23D5" w:rsidRPr="0046347A" w:rsidRDefault="005E23D5" w:rsidP="004E2E49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sz w:val="20"/>
              <w:szCs w:val="20"/>
            </w:rPr>
            <w:t>TL-3</w:t>
          </w:r>
          <w:r>
            <w:rPr>
              <w:sz w:val="20"/>
              <w:szCs w:val="20"/>
            </w:rPr>
            <w:t>61</w:t>
          </w:r>
        </w:p>
      </w:tc>
    </w:tr>
    <w:tr w:rsidR="005E23D5" w:rsidRPr="00151E02" w:rsidTr="004E2E49">
      <w:trPr>
        <w:trHeight w:val="312"/>
      </w:trPr>
      <w:tc>
        <w:tcPr>
          <w:tcW w:w="1560" w:type="dxa"/>
          <w:vMerge/>
          <w:vAlign w:val="center"/>
        </w:tcPr>
        <w:p w:rsidR="005E23D5" w:rsidRPr="00FD0360" w:rsidRDefault="005E23D5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5E23D5" w:rsidRPr="00373438" w:rsidRDefault="005E23D5" w:rsidP="004E2E49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5E23D5" w:rsidRPr="0046347A" w:rsidRDefault="005E23D5" w:rsidP="004E2E49">
          <w:pPr>
            <w:pStyle w:val="stbilgi"/>
            <w:rPr>
              <w:sz w:val="18"/>
            </w:rPr>
          </w:pPr>
          <w:proofErr w:type="spellStart"/>
          <w:r w:rsidRPr="0046347A">
            <w:rPr>
              <w:sz w:val="18"/>
            </w:rPr>
            <w:t>İlk</w:t>
          </w:r>
          <w:proofErr w:type="spellEnd"/>
          <w:r w:rsidRPr="0046347A">
            <w:rPr>
              <w:sz w:val="18"/>
            </w:rPr>
            <w:t xml:space="preserve"> </w:t>
          </w:r>
          <w:proofErr w:type="spellStart"/>
          <w:r w:rsidRPr="0046347A">
            <w:rPr>
              <w:sz w:val="18"/>
            </w:rPr>
            <w:t>Yayın</w:t>
          </w:r>
          <w:proofErr w:type="spellEnd"/>
          <w:r w:rsidRPr="0046347A">
            <w:rPr>
              <w:sz w:val="18"/>
            </w:rPr>
            <w:t xml:space="preserve"> </w:t>
          </w:r>
          <w:proofErr w:type="spellStart"/>
          <w:r w:rsidRPr="0046347A">
            <w:rPr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5E23D5" w:rsidRPr="0046347A" w:rsidRDefault="005E23D5" w:rsidP="004E2E49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sz w:val="20"/>
              <w:szCs w:val="20"/>
            </w:rPr>
            <w:t>05.02.2018</w:t>
          </w:r>
        </w:p>
      </w:tc>
    </w:tr>
    <w:tr w:rsidR="005E23D5" w:rsidRPr="00151E02" w:rsidTr="004E2E49">
      <w:trPr>
        <w:trHeight w:val="312"/>
      </w:trPr>
      <w:tc>
        <w:tcPr>
          <w:tcW w:w="1560" w:type="dxa"/>
          <w:vMerge/>
          <w:vAlign w:val="center"/>
        </w:tcPr>
        <w:p w:rsidR="005E23D5" w:rsidRPr="00FD0360" w:rsidRDefault="005E23D5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5E23D5" w:rsidRPr="00373438" w:rsidRDefault="005E23D5" w:rsidP="004E2E49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5E23D5" w:rsidRPr="0046347A" w:rsidRDefault="005E23D5" w:rsidP="004E2E49">
          <w:pPr>
            <w:pStyle w:val="stbilgi"/>
            <w:rPr>
              <w:sz w:val="18"/>
            </w:rPr>
          </w:pPr>
          <w:proofErr w:type="spellStart"/>
          <w:r w:rsidRPr="0046347A">
            <w:rPr>
              <w:sz w:val="18"/>
            </w:rPr>
            <w:t>Revizyon</w:t>
          </w:r>
          <w:proofErr w:type="spellEnd"/>
          <w:r w:rsidRPr="0046347A">
            <w:rPr>
              <w:sz w:val="18"/>
            </w:rPr>
            <w:t xml:space="preserve"> </w:t>
          </w:r>
          <w:proofErr w:type="spellStart"/>
          <w:r w:rsidRPr="0046347A">
            <w:rPr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5E23D5" w:rsidRPr="0046347A" w:rsidRDefault="005E23D5" w:rsidP="004E2E49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5E23D5" w:rsidRPr="00151E02" w:rsidTr="004E2E49">
      <w:trPr>
        <w:trHeight w:val="312"/>
      </w:trPr>
      <w:tc>
        <w:tcPr>
          <w:tcW w:w="1560" w:type="dxa"/>
          <w:vMerge/>
          <w:vAlign w:val="center"/>
        </w:tcPr>
        <w:p w:rsidR="005E23D5" w:rsidRPr="00FD0360" w:rsidRDefault="005E23D5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5E23D5" w:rsidRPr="00373438" w:rsidRDefault="005E23D5" w:rsidP="004E2E49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5E23D5" w:rsidRPr="0046347A" w:rsidRDefault="005E23D5" w:rsidP="004E2E49">
          <w:pPr>
            <w:pStyle w:val="stbilgi"/>
            <w:rPr>
              <w:sz w:val="18"/>
            </w:rPr>
          </w:pPr>
          <w:proofErr w:type="spellStart"/>
          <w:r w:rsidRPr="0046347A">
            <w:rPr>
              <w:sz w:val="18"/>
            </w:rPr>
            <w:t>Revizyon</w:t>
          </w:r>
          <w:proofErr w:type="spellEnd"/>
          <w:r w:rsidRPr="0046347A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5E23D5" w:rsidRPr="0046347A" w:rsidRDefault="005E23D5" w:rsidP="004E2E49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Arial" w:hAnsi="Arial" w:cs="Arial"/>
              <w:sz w:val="18"/>
            </w:rPr>
            <w:t>00</w:t>
          </w:r>
        </w:p>
      </w:tc>
    </w:tr>
    <w:tr w:rsidR="005E23D5" w:rsidRPr="00151E02" w:rsidTr="004E2E49">
      <w:trPr>
        <w:trHeight w:val="417"/>
      </w:trPr>
      <w:tc>
        <w:tcPr>
          <w:tcW w:w="1560" w:type="dxa"/>
          <w:vMerge/>
          <w:vAlign w:val="center"/>
        </w:tcPr>
        <w:p w:rsidR="005E23D5" w:rsidRPr="00FD0360" w:rsidRDefault="005E23D5" w:rsidP="004E2E4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5E23D5" w:rsidRPr="00373438" w:rsidRDefault="005E23D5" w:rsidP="004E2E49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5E23D5" w:rsidRPr="0046347A" w:rsidRDefault="005E23D5" w:rsidP="004E2E49">
          <w:pPr>
            <w:pStyle w:val="stbilgi"/>
            <w:rPr>
              <w:sz w:val="18"/>
            </w:rPr>
          </w:pPr>
          <w:proofErr w:type="spellStart"/>
          <w:r w:rsidRPr="0046347A">
            <w:rPr>
              <w:sz w:val="18"/>
            </w:rPr>
            <w:t>Sayfa</w:t>
          </w:r>
          <w:proofErr w:type="spellEnd"/>
          <w:r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sdt>
          <w:sdtPr>
            <w:rPr>
              <w:sz w:val="18"/>
              <w:lang w:val="tr-TR"/>
            </w:rPr>
            <w:id w:val="1319834"/>
            <w:docPartObj>
              <w:docPartGallery w:val="Page Numbers (Top of Page)"/>
              <w:docPartUnique/>
            </w:docPartObj>
          </w:sdtPr>
          <w:sdtContent>
            <w:p w:rsidR="005E23D5" w:rsidRPr="0046347A" w:rsidRDefault="00E0432F" w:rsidP="00120770">
              <w:pPr>
                <w:pStyle w:val="stbilgi"/>
                <w:rPr>
                  <w:rFonts w:cstheme="minorBidi"/>
                  <w:sz w:val="18"/>
                </w:rPr>
              </w:pPr>
              <w:r w:rsidRPr="0046347A">
                <w:rPr>
                  <w:sz w:val="18"/>
                  <w:lang w:val="tr-TR"/>
                </w:rPr>
                <w:fldChar w:fldCharType="begin"/>
              </w:r>
              <w:r w:rsidR="005E23D5" w:rsidRPr="0046347A">
                <w:rPr>
                  <w:sz w:val="18"/>
                  <w:lang w:val="tr-TR"/>
                </w:rPr>
                <w:instrText xml:space="preserve"> PAGE </w:instrText>
              </w:r>
              <w:r w:rsidRPr="0046347A">
                <w:rPr>
                  <w:sz w:val="18"/>
                  <w:lang w:val="tr-TR"/>
                </w:rPr>
                <w:fldChar w:fldCharType="separate"/>
              </w:r>
              <w:r w:rsidR="003E56A0">
                <w:rPr>
                  <w:noProof/>
                  <w:sz w:val="18"/>
                  <w:lang w:val="tr-TR"/>
                </w:rPr>
                <w:t>1</w:t>
              </w:r>
              <w:r w:rsidRPr="0046347A">
                <w:rPr>
                  <w:sz w:val="18"/>
                  <w:lang w:val="tr-TR"/>
                </w:rPr>
                <w:fldChar w:fldCharType="end"/>
              </w:r>
              <w:r w:rsidR="005E23D5" w:rsidRPr="0046347A">
                <w:rPr>
                  <w:sz w:val="18"/>
                  <w:lang w:val="tr-TR"/>
                </w:rPr>
                <w:t xml:space="preserve"> / </w:t>
              </w:r>
              <w:r w:rsidRPr="0046347A">
                <w:rPr>
                  <w:sz w:val="18"/>
                  <w:lang w:val="tr-TR"/>
                </w:rPr>
                <w:fldChar w:fldCharType="begin"/>
              </w:r>
              <w:r w:rsidR="005E23D5" w:rsidRPr="0046347A">
                <w:rPr>
                  <w:sz w:val="18"/>
                  <w:lang w:val="tr-TR"/>
                </w:rPr>
                <w:instrText xml:space="preserve"> NUMPAGES  </w:instrText>
              </w:r>
              <w:r w:rsidRPr="0046347A">
                <w:rPr>
                  <w:sz w:val="18"/>
                  <w:lang w:val="tr-TR"/>
                </w:rPr>
                <w:fldChar w:fldCharType="separate"/>
              </w:r>
              <w:r w:rsidR="003E56A0">
                <w:rPr>
                  <w:noProof/>
                  <w:sz w:val="18"/>
                  <w:lang w:val="tr-TR"/>
                </w:rPr>
                <w:t>1</w:t>
              </w:r>
              <w:r w:rsidRPr="0046347A">
                <w:rPr>
                  <w:sz w:val="18"/>
                  <w:lang w:val="tr-TR"/>
                </w:rPr>
                <w:fldChar w:fldCharType="end"/>
              </w:r>
            </w:p>
          </w:sdtContent>
        </w:sdt>
      </w:tc>
    </w:tr>
  </w:tbl>
  <w:p w:rsidR="00B70720" w:rsidRDefault="003E56A0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A0" w:rsidRDefault="003E56A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D57"/>
    <w:multiLevelType w:val="hybridMultilevel"/>
    <w:tmpl w:val="9BF8F8A4"/>
    <w:lvl w:ilvl="0" w:tplc="731436AC">
      <w:start w:val="1"/>
      <w:numFmt w:val="decimal"/>
      <w:lvlText w:val="%1."/>
      <w:lvlJc w:val="left"/>
      <w:pPr>
        <w:ind w:left="116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1C6E4B6">
      <w:numFmt w:val="bullet"/>
      <w:lvlText w:val="•"/>
      <w:lvlJc w:val="left"/>
      <w:pPr>
        <w:ind w:left="1046" w:hanging="183"/>
      </w:pPr>
      <w:rPr>
        <w:rFonts w:hint="default"/>
      </w:rPr>
    </w:lvl>
    <w:lvl w:ilvl="2" w:tplc="BBB20E9C">
      <w:numFmt w:val="bullet"/>
      <w:lvlText w:val="•"/>
      <w:lvlJc w:val="left"/>
      <w:pPr>
        <w:ind w:left="1972" w:hanging="183"/>
      </w:pPr>
      <w:rPr>
        <w:rFonts w:hint="default"/>
      </w:rPr>
    </w:lvl>
    <w:lvl w:ilvl="3" w:tplc="F7B46734">
      <w:numFmt w:val="bullet"/>
      <w:lvlText w:val="•"/>
      <w:lvlJc w:val="left"/>
      <w:pPr>
        <w:ind w:left="2898" w:hanging="183"/>
      </w:pPr>
      <w:rPr>
        <w:rFonts w:hint="default"/>
      </w:rPr>
    </w:lvl>
    <w:lvl w:ilvl="4" w:tplc="C514169A">
      <w:numFmt w:val="bullet"/>
      <w:lvlText w:val="•"/>
      <w:lvlJc w:val="left"/>
      <w:pPr>
        <w:ind w:left="3824" w:hanging="183"/>
      </w:pPr>
      <w:rPr>
        <w:rFonts w:hint="default"/>
      </w:rPr>
    </w:lvl>
    <w:lvl w:ilvl="5" w:tplc="5DC8335E">
      <w:numFmt w:val="bullet"/>
      <w:lvlText w:val="•"/>
      <w:lvlJc w:val="left"/>
      <w:pPr>
        <w:ind w:left="4750" w:hanging="183"/>
      </w:pPr>
      <w:rPr>
        <w:rFonts w:hint="default"/>
      </w:rPr>
    </w:lvl>
    <w:lvl w:ilvl="6" w:tplc="EA7C2322">
      <w:numFmt w:val="bullet"/>
      <w:lvlText w:val="•"/>
      <w:lvlJc w:val="left"/>
      <w:pPr>
        <w:ind w:left="5676" w:hanging="183"/>
      </w:pPr>
      <w:rPr>
        <w:rFonts w:hint="default"/>
      </w:rPr>
    </w:lvl>
    <w:lvl w:ilvl="7" w:tplc="576C2D9A">
      <w:numFmt w:val="bullet"/>
      <w:lvlText w:val="•"/>
      <w:lvlJc w:val="left"/>
      <w:pPr>
        <w:ind w:left="6602" w:hanging="183"/>
      </w:pPr>
      <w:rPr>
        <w:rFonts w:hint="default"/>
      </w:rPr>
    </w:lvl>
    <w:lvl w:ilvl="8" w:tplc="C5B2C3AA">
      <w:numFmt w:val="bullet"/>
      <w:lvlText w:val="•"/>
      <w:lvlJc w:val="left"/>
      <w:pPr>
        <w:ind w:left="7528" w:hanging="183"/>
      </w:pPr>
      <w:rPr>
        <w:rFonts w:hint="default"/>
      </w:rPr>
    </w:lvl>
  </w:abstractNum>
  <w:abstractNum w:abstractNumId="1">
    <w:nsid w:val="6134453D"/>
    <w:multiLevelType w:val="hybridMultilevel"/>
    <w:tmpl w:val="EFB23962"/>
    <w:lvl w:ilvl="0" w:tplc="AC2810B0">
      <w:start w:val="1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26A7914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64FE0228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346466BC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A1D024E2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48D68868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69CC4330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E1D41748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96CEC6B0">
      <w:numFmt w:val="bullet"/>
      <w:lvlText w:val="•"/>
      <w:lvlJc w:val="left"/>
      <w:pPr>
        <w:ind w:left="7528" w:hanging="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2177D"/>
    <w:rsid w:val="0002177D"/>
    <w:rsid w:val="00120770"/>
    <w:rsid w:val="00250C98"/>
    <w:rsid w:val="003E56A0"/>
    <w:rsid w:val="00434D23"/>
    <w:rsid w:val="004B09E6"/>
    <w:rsid w:val="005E23D5"/>
    <w:rsid w:val="009A24A8"/>
    <w:rsid w:val="00A668F7"/>
    <w:rsid w:val="00B76597"/>
    <w:rsid w:val="00E0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17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7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2177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17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"/>
    <w:uiPriority w:val="1"/>
    <w:qFormat/>
    <w:rsid w:val="0002177D"/>
    <w:pPr>
      <w:spacing w:before="89"/>
      <w:ind w:left="115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02177D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2177D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02177D"/>
  </w:style>
  <w:style w:type="paragraph" w:styleId="BalonMetni">
    <w:name w:val="Balloon Text"/>
    <w:basedOn w:val="Normal"/>
    <w:link w:val="BalonMetniChar"/>
    <w:uiPriority w:val="99"/>
    <w:semiHidden/>
    <w:unhideWhenUsed/>
    <w:rsid w:val="000217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77D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E23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23D5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E23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23D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6</cp:revision>
  <dcterms:created xsi:type="dcterms:W3CDTF">2018-02-28T09:30:00Z</dcterms:created>
  <dcterms:modified xsi:type="dcterms:W3CDTF">2018-05-07T07:53:00Z</dcterms:modified>
</cp:coreProperties>
</file>