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Default="00970BEA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SEBZE DOĞRAMA</w:t>
      </w:r>
      <w:r w:rsidR="00C9422D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D45335" w:rsidRPr="00D45335">
        <w:rPr>
          <w:rFonts w:ascii="Times New Roman" w:eastAsia="Times New Roman" w:hAnsi="Times New Roman" w:cs="Times New Roman"/>
          <w:b/>
          <w:sz w:val="25"/>
          <w:szCs w:val="25"/>
        </w:rPr>
        <w:t>MAKİNESİ KULLANMA TALİMATI</w:t>
      </w:r>
    </w:p>
    <w:p w:rsidR="00D45335" w:rsidRDefault="00D45335" w:rsidP="00B225D6">
      <w:pPr>
        <w:spacing w:after="0" w:line="240" w:lineRule="auto"/>
        <w:jc w:val="both"/>
      </w:pPr>
    </w:p>
    <w:p w:rsidR="00D45335" w:rsidRDefault="00004C06" w:rsidP="00B225D6">
      <w:pPr>
        <w:pStyle w:val="Default"/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="004E7477" w:rsidRPr="004E7477">
        <w:rPr>
          <w:rFonts w:eastAsia="Times New Roman"/>
        </w:rPr>
        <w:t>Bu talimat</w:t>
      </w:r>
      <w:r w:rsidR="009E4819">
        <w:rPr>
          <w:rFonts w:eastAsia="Times New Roman"/>
        </w:rPr>
        <w:t xml:space="preserve">, </w:t>
      </w:r>
      <w:r w:rsidR="009E4819">
        <w:t>sebze doğrama makinesinin, bakım ve kullanımının sağlıklı ve güvenli bir şekilde yapılmasını amaçlamaktadır.</w:t>
      </w:r>
    </w:p>
    <w:p w:rsidR="009E4819" w:rsidRPr="00004C06" w:rsidRDefault="009E4819" w:rsidP="00B225D6">
      <w:pPr>
        <w:pStyle w:val="Default"/>
      </w:pPr>
    </w:p>
    <w:p w:rsidR="00004C06" w:rsidRPr="00004C06" w:rsidRDefault="00004C06" w:rsidP="00B225D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</w:t>
      </w:r>
      <w:r w:rsidR="004264E5">
        <w:rPr>
          <w:bCs/>
        </w:rPr>
        <w:t>ramanoğlu</w:t>
      </w:r>
      <w:proofErr w:type="spellEnd"/>
      <w:r w:rsidR="004264E5">
        <w:rPr>
          <w:bCs/>
        </w:rPr>
        <w:t xml:space="preserve"> </w:t>
      </w:r>
      <w:proofErr w:type="spellStart"/>
      <w:r w:rsidR="004264E5">
        <w:rPr>
          <w:bCs/>
        </w:rPr>
        <w:t>Mehmetbey</w:t>
      </w:r>
      <w:proofErr w:type="spellEnd"/>
      <w:r w:rsidR="004264E5">
        <w:rPr>
          <w:bCs/>
        </w:rPr>
        <w:t xml:space="preserve"> Üniversitesi/Mühendisli</w:t>
      </w:r>
      <w:r w:rsidR="00B225D6">
        <w:rPr>
          <w:bCs/>
        </w:rPr>
        <w:t>k Fakültesi/ Gıda Mühendisliği B</w:t>
      </w:r>
      <w:r w:rsidR="004264E5">
        <w:rPr>
          <w:bCs/>
        </w:rPr>
        <w:t xml:space="preserve">ölümünü </w:t>
      </w:r>
      <w:r w:rsidRPr="00004C06">
        <w:rPr>
          <w:bCs/>
        </w:rPr>
        <w:t>kapsamaktadır.</w:t>
      </w:r>
    </w:p>
    <w:p w:rsidR="00AD206D" w:rsidRDefault="00AD206D" w:rsidP="00B22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5F04" w:rsidRPr="00004C06" w:rsidRDefault="00B225D6" w:rsidP="00B22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335" w:rsidRPr="00D45335">
        <w:rPr>
          <w:rFonts w:ascii="Times New Roman" w:eastAsia="Times New Roman" w:hAnsi="Times New Roman" w:cs="Times New Roman"/>
          <w:sz w:val="24"/>
          <w:szCs w:val="24"/>
        </w:rPr>
        <w:t>Yrd.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Doç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Mustafa NİZAMLIOĞLU</w:t>
      </w:r>
      <w:r>
        <w:rPr>
          <w:rFonts w:ascii="Times New Roman" w:eastAsia="Times New Roman" w:hAnsi="Times New Roman" w:cs="Times New Roman"/>
          <w:sz w:val="24"/>
          <w:szCs w:val="24"/>
        </w:rPr>
        <w:t>, Arş.</w:t>
      </w:r>
      <w:r w:rsidR="00DD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147" w:rsidRPr="00322147">
        <w:rPr>
          <w:rFonts w:ascii="Times New Roman" w:eastAsia="Times New Roman" w:hAnsi="Times New Roman" w:cs="Times New Roman"/>
          <w:sz w:val="24"/>
          <w:szCs w:val="24"/>
        </w:rPr>
        <w:t xml:space="preserve">Gör. </w:t>
      </w:r>
      <w:r w:rsidR="00D45335">
        <w:rPr>
          <w:rFonts w:ascii="Times New Roman" w:eastAsia="Times New Roman" w:hAnsi="Times New Roman" w:cs="Times New Roman"/>
          <w:sz w:val="24"/>
          <w:szCs w:val="24"/>
        </w:rPr>
        <w:t>Fuat GÖKBEL</w:t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4E7477">
        <w:rPr>
          <w:rFonts w:ascii="Verdana" w:hAnsi="Verdana"/>
          <w:color w:val="333333"/>
          <w:sz w:val="20"/>
          <w:szCs w:val="20"/>
        </w:rPr>
        <w:br/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="00004C06"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819" w:rsidRDefault="004264E5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7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7477" w:rsidRPr="004E7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819">
        <w:rPr>
          <w:rFonts w:ascii="Times New Roman" w:eastAsia="Times New Roman" w:hAnsi="Times New Roman" w:cs="Times New Roman"/>
          <w:sz w:val="24"/>
          <w:szCs w:val="24"/>
        </w:rPr>
        <w:t>Makineyi kullanmak istediğiniz uygun bıçağı taktıktan sonra, makinenin</w:t>
      </w:r>
      <w:r w:rsidR="009E4819" w:rsidRPr="009E4819">
        <w:rPr>
          <w:rFonts w:ascii="Times New Roman" w:eastAsia="Times New Roman" w:hAnsi="Times New Roman" w:cs="Times New Roman"/>
          <w:sz w:val="24"/>
          <w:szCs w:val="24"/>
        </w:rPr>
        <w:t xml:space="preserve"> fişini prize takın</w:t>
      </w:r>
      <w:r w:rsidR="009E4819">
        <w:rPr>
          <w:rFonts w:ascii="Times New Roman" w:eastAsia="Times New Roman" w:hAnsi="Times New Roman" w:cs="Times New Roman"/>
          <w:sz w:val="24"/>
          <w:szCs w:val="24"/>
        </w:rPr>
        <w:t>ız</w:t>
      </w:r>
      <w:r w:rsidR="009E4819" w:rsidRPr="009E4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4819" w:rsidRDefault="009E4819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>. Makinenin içerisine koyacağınız sebzeleri, uygun itecekle verin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>, sebzelerin makineye uygun boyutta olmasına dikkat edin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iz. </w:t>
      </w:r>
    </w:p>
    <w:p w:rsidR="009E4819" w:rsidRDefault="009E4819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>. Sebze doğrama makinesi içerisine, kesinlikle elinizi sokmayınız, hareketli parçalara asla dokunmayınız.</w:t>
      </w:r>
    </w:p>
    <w:p w:rsidR="009E4819" w:rsidRDefault="009E4819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Makine üzerinde mevcut ise emniyet </w:t>
      </w:r>
      <w:proofErr w:type="spellStart"/>
      <w:r w:rsidRPr="00D45335">
        <w:rPr>
          <w:rFonts w:ascii="Times New Roman" w:eastAsia="Times New Roman" w:hAnsi="Times New Roman" w:cs="Times New Roman"/>
          <w:sz w:val="24"/>
          <w:szCs w:val="24"/>
        </w:rPr>
        <w:t>sensörlerini</w:t>
      </w:r>
      <w:proofErr w:type="spellEnd"/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 ve acil stop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onlarını iptal etmeyiniz. </w:t>
      </w:r>
    </w:p>
    <w:p w:rsidR="009E4819" w:rsidRDefault="009E4819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 xml:space="preserve"> Sebze doğrama makinesini, kapasitesinden fazla doldurmayın</w:t>
      </w:r>
      <w:r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 xml:space="preserve"> ve asla amacı dışında kullanmayın</w:t>
      </w:r>
      <w:r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4819" w:rsidRDefault="009E4819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 xml:space="preserve"> Olası sıkışma durumunda cihazın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elektrik kablosunu fişten çekip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>, kontrol ve temizliğini yapmadan cihazı çalıştırmayın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ız. </w:t>
      </w:r>
    </w:p>
    <w:p w:rsidR="009E4819" w:rsidRDefault="009E4819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 xml:space="preserve">. Sebze doğrama işi bittikten sonra, 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makine şalterini kapatın, asla makineyi kullanıma hazır halde olması düşüncesiyle şalteri açık bırakmayın</w:t>
      </w:r>
      <w:r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4819" w:rsidRDefault="009E4819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48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Makinenin içini açmayın</w:t>
      </w:r>
      <w:r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, iç kısımlarda bulunan parçalara asla dokunmayı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nız. </w:t>
      </w:r>
    </w:p>
    <w:p w:rsidR="009E4819" w:rsidRDefault="009E4819" w:rsidP="00B2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Herhangi bir arıza du</w:t>
      </w:r>
      <w:r>
        <w:rPr>
          <w:rFonts w:ascii="Times New Roman" w:eastAsia="Times New Roman" w:hAnsi="Times New Roman" w:cs="Times New Roman"/>
          <w:sz w:val="24"/>
          <w:szCs w:val="24"/>
        </w:rPr>
        <w:t>rumunda teknik personeli çağırıp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, arızanın ciddiyetine göre yet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kili servisi de arayınız. </w:t>
      </w:r>
    </w:p>
    <w:p w:rsidR="009E4819" w:rsidRDefault="009E4819" w:rsidP="00B22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. Çalışma esnasında elektrik kesilmesi meydana geldi</w:t>
      </w:r>
      <w:r>
        <w:rPr>
          <w:rFonts w:ascii="Times New Roman" w:eastAsia="Times New Roman" w:hAnsi="Times New Roman" w:cs="Times New Roman"/>
          <w:sz w:val="24"/>
          <w:szCs w:val="24"/>
        </w:rPr>
        <w:t>ğinde, kumanda şalterini kapatıp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, acil stop düğmesine basın</w:t>
      </w:r>
      <w:r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>, makine fişini prizden çekerek hattan ayırı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, şebeke gerilimi geldikten en az 5 </w:t>
      </w:r>
      <w:proofErr w:type="spellStart"/>
      <w:r w:rsidRPr="00D45335"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 w:rsidRPr="00D45335">
        <w:rPr>
          <w:rFonts w:ascii="Times New Roman" w:eastAsia="Times New Roman" w:hAnsi="Times New Roman" w:cs="Times New Roman"/>
          <w:sz w:val="24"/>
          <w:szCs w:val="24"/>
        </w:rPr>
        <w:t xml:space="preserve"> sonra makineyi tekrar devreye alın</w:t>
      </w:r>
      <w:r>
        <w:rPr>
          <w:rFonts w:ascii="Times New Roman" w:eastAsia="Times New Roman" w:hAnsi="Times New Roman" w:cs="Times New Roman"/>
          <w:sz w:val="24"/>
          <w:szCs w:val="24"/>
        </w:rPr>
        <w:t>ız</w:t>
      </w:r>
      <w:r w:rsidRPr="004264E5">
        <w:rPr>
          <w:rFonts w:ascii="Times New Roman" w:hAnsi="Times New Roman" w:cs="Times New Roman"/>
        </w:rPr>
        <w:t>.</w:t>
      </w:r>
    </w:p>
    <w:p w:rsidR="00A96CD7" w:rsidRPr="002C04C1" w:rsidRDefault="00A96CD7" w:rsidP="00B225D6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A96CD7" w:rsidRPr="00F85A6C" w:rsidRDefault="00A96CD7" w:rsidP="00B225D6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A96CD7" w:rsidRPr="00F85A6C" w:rsidRDefault="00A96CD7" w:rsidP="00B225D6">
      <w:pPr>
        <w:pStyle w:val="ListeParagraf"/>
        <w:spacing w:after="160" w:line="259" w:lineRule="auto"/>
        <w:ind w:left="567"/>
        <w:jc w:val="both"/>
        <w:rPr>
          <w:rFonts w:ascii="Times New Roman" w:hAnsi="Times New Roman" w:cs="Times New Roman"/>
        </w:rPr>
      </w:pPr>
    </w:p>
    <w:p w:rsidR="000160DD" w:rsidRPr="00F85A6C" w:rsidRDefault="000160DD" w:rsidP="00B225D6">
      <w:pPr>
        <w:jc w:val="both"/>
      </w:pPr>
    </w:p>
    <w:sectPr w:rsidR="000160DD" w:rsidRPr="00F85A6C" w:rsidSect="00AF5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7D" w:rsidRDefault="0041167D" w:rsidP="00C731C0">
      <w:pPr>
        <w:spacing w:after="0" w:line="240" w:lineRule="auto"/>
      </w:pPr>
      <w:r>
        <w:separator/>
      </w:r>
    </w:p>
  </w:endnote>
  <w:endnote w:type="continuationSeparator" w:id="1">
    <w:p w:rsidR="0041167D" w:rsidRDefault="0041167D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2F" w:rsidRDefault="004859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AF503C" w:rsidRPr="003445DC" w:rsidTr="002F664F">
      <w:trPr>
        <w:trHeight w:val="747"/>
      </w:trPr>
      <w:tc>
        <w:tcPr>
          <w:tcW w:w="3259" w:type="dxa"/>
          <w:shd w:val="clear" w:color="auto" w:fill="auto"/>
        </w:tcPr>
        <w:p w:rsidR="00AF503C" w:rsidRPr="00192AC1" w:rsidRDefault="00AF503C" w:rsidP="002F664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F503C" w:rsidRPr="00192AC1" w:rsidRDefault="00AF503C" w:rsidP="002F664F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AF503C" w:rsidRPr="00192AC1" w:rsidRDefault="00AF503C" w:rsidP="002F664F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 w:rsidP="00AF503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2F" w:rsidRDefault="004859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7D" w:rsidRDefault="0041167D" w:rsidP="00C731C0">
      <w:pPr>
        <w:spacing w:after="0" w:line="240" w:lineRule="auto"/>
      </w:pPr>
      <w:r>
        <w:separator/>
      </w:r>
    </w:p>
  </w:footnote>
  <w:footnote w:type="continuationSeparator" w:id="1">
    <w:p w:rsidR="0041167D" w:rsidRDefault="0041167D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2F" w:rsidRDefault="004859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AF503C" w:rsidRPr="00E91F69" w:rsidTr="002F664F">
      <w:trPr>
        <w:trHeight w:val="312"/>
      </w:trPr>
      <w:tc>
        <w:tcPr>
          <w:tcW w:w="1560" w:type="dxa"/>
          <w:vMerge w:val="restart"/>
          <w:vAlign w:val="center"/>
        </w:tcPr>
        <w:p w:rsidR="00AF503C" w:rsidRPr="00E91F69" w:rsidRDefault="00AF503C" w:rsidP="002F664F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6350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AF503C" w:rsidRPr="00E91F69" w:rsidRDefault="00AF503C" w:rsidP="002F664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B33B0">
            <w:rPr>
              <w:rFonts w:ascii="Times New Roman" w:hAnsi="Times New Roman"/>
              <w:b/>
              <w:sz w:val="28"/>
              <w:szCs w:val="30"/>
            </w:rPr>
            <w:t>SEBZE DOĞRAMA MAKİNESİ KULLANMA TALİMATI</w:t>
          </w:r>
        </w:p>
      </w:tc>
      <w:tc>
        <w:tcPr>
          <w:tcW w:w="1488" w:type="dxa"/>
          <w:vAlign w:val="center"/>
        </w:tcPr>
        <w:p w:rsidR="00AF503C" w:rsidRPr="00E91F69" w:rsidRDefault="00AF503C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AF503C" w:rsidRPr="00E91F69" w:rsidRDefault="00AF503C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25</w:t>
          </w:r>
        </w:p>
      </w:tc>
    </w:tr>
    <w:tr w:rsidR="00AF503C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AF503C" w:rsidRPr="00E91F69" w:rsidRDefault="00AF503C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F503C" w:rsidRPr="00E91F69" w:rsidRDefault="00AF503C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F503C" w:rsidRPr="00E91F69" w:rsidRDefault="00AF503C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AF503C" w:rsidRPr="00E91F69" w:rsidRDefault="00AF503C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AF503C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AF503C" w:rsidRPr="00E91F69" w:rsidRDefault="00AF503C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F503C" w:rsidRPr="00E91F69" w:rsidRDefault="00AF503C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F503C" w:rsidRPr="00E91F69" w:rsidRDefault="00AF503C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AF503C" w:rsidRPr="00E91F69" w:rsidRDefault="00AF503C" w:rsidP="002F664F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F503C" w:rsidRPr="00E91F69" w:rsidTr="002F664F">
      <w:trPr>
        <w:trHeight w:val="312"/>
      </w:trPr>
      <w:tc>
        <w:tcPr>
          <w:tcW w:w="1560" w:type="dxa"/>
          <w:vMerge/>
          <w:vAlign w:val="center"/>
        </w:tcPr>
        <w:p w:rsidR="00AF503C" w:rsidRPr="00E91F69" w:rsidRDefault="00AF503C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F503C" w:rsidRPr="00E91F69" w:rsidRDefault="00AF503C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F503C" w:rsidRPr="00E91F69" w:rsidRDefault="00AF503C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AF503C" w:rsidRPr="00E91F69" w:rsidRDefault="00AF503C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AF503C" w:rsidRPr="00E91F69" w:rsidTr="002F664F">
      <w:trPr>
        <w:trHeight w:val="417"/>
      </w:trPr>
      <w:tc>
        <w:tcPr>
          <w:tcW w:w="1560" w:type="dxa"/>
          <w:vMerge/>
          <w:vAlign w:val="center"/>
        </w:tcPr>
        <w:p w:rsidR="00AF503C" w:rsidRPr="00E91F69" w:rsidRDefault="00AF503C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F503C" w:rsidRPr="00E91F69" w:rsidRDefault="00AF503C" w:rsidP="002F664F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F503C" w:rsidRPr="00E91F69" w:rsidRDefault="00AF503C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AF503C" w:rsidRPr="00E91F69" w:rsidRDefault="00816373" w:rsidP="002F664F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F503C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8592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AF503C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F503C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8592F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2F" w:rsidRDefault="0048592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452"/>
    <w:multiLevelType w:val="hybridMultilevel"/>
    <w:tmpl w:val="8AE26AA6"/>
    <w:lvl w:ilvl="0" w:tplc="D5CED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0607"/>
    <w:multiLevelType w:val="hybridMultilevel"/>
    <w:tmpl w:val="FF6EE3D6"/>
    <w:lvl w:ilvl="0" w:tplc="92984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0BC5"/>
    <w:multiLevelType w:val="hybridMultilevel"/>
    <w:tmpl w:val="6AF6F7FA"/>
    <w:lvl w:ilvl="0" w:tplc="E1F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44D2B"/>
    <w:rsid w:val="000E64A1"/>
    <w:rsid w:val="00173B97"/>
    <w:rsid w:val="001C7CDF"/>
    <w:rsid w:val="002C04C1"/>
    <w:rsid w:val="00322147"/>
    <w:rsid w:val="0041167D"/>
    <w:rsid w:val="00416875"/>
    <w:rsid w:val="004264E5"/>
    <w:rsid w:val="0048592F"/>
    <w:rsid w:val="004E7477"/>
    <w:rsid w:val="00530710"/>
    <w:rsid w:val="00530F35"/>
    <w:rsid w:val="0060670C"/>
    <w:rsid w:val="00673F97"/>
    <w:rsid w:val="00740EC8"/>
    <w:rsid w:val="00742CC3"/>
    <w:rsid w:val="00816373"/>
    <w:rsid w:val="00901292"/>
    <w:rsid w:val="00965F04"/>
    <w:rsid w:val="00970BEA"/>
    <w:rsid w:val="009E4819"/>
    <w:rsid w:val="00A96CD7"/>
    <w:rsid w:val="00AD206D"/>
    <w:rsid w:val="00AE4090"/>
    <w:rsid w:val="00AF503C"/>
    <w:rsid w:val="00B225D6"/>
    <w:rsid w:val="00B425AA"/>
    <w:rsid w:val="00C731C0"/>
    <w:rsid w:val="00C9422D"/>
    <w:rsid w:val="00D45335"/>
    <w:rsid w:val="00DD58AF"/>
    <w:rsid w:val="00F77417"/>
    <w:rsid w:val="00F85A6C"/>
    <w:rsid w:val="00F9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cp:lastPrinted>2018-02-28T14:56:00Z</cp:lastPrinted>
  <dcterms:created xsi:type="dcterms:W3CDTF">2018-02-28T14:47:00Z</dcterms:created>
  <dcterms:modified xsi:type="dcterms:W3CDTF">2018-05-07T07:48:00Z</dcterms:modified>
</cp:coreProperties>
</file>