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="00B71D8D">
        <w:t xml:space="preserve"> ayarlanabilir nem ve sıcaklık koşulları ile kontrollü iklimlendirme için 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665BF4">
        <w:rPr>
          <w:bCs/>
        </w:rPr>
        <w:t xml:space="preserve">/Mühendislik Fakültesi/Gıda Mühendisliği bölümünü </w:t>
      </w:r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CB4342" w:rsidRPr="0032214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B4342">
        <w:rPr>
          <w:rFonts w:ascii="Times New Roman" w:eastAsia="Times New Roman" w:hAnsi="Times New Roman" w:cs="Times New Roman"/>
          <w:sz w:val="24"/>
          <w:szCs w:val="24"/>
        </w:rPr>
        <w:t>ç</w:t>
      </w:r>
      <w:r w:rsidR="00CB4342" w:rsidRPr="00322147">
        <w:rPr>
          <w:rFonts w:ascii="Times New Roman" w:eastAsia="Times New Roman" w:hAnsi="Times New Roman" w:cs="Times New Roman"/>
          <w:sz w:val="24"/>
          <w:szCs w:val="24"/>
        </w:rPr>
        <w:t>. Dr. Didem SUTAY KOCABAŞ, Arş. Gör. Eren YURTDAŞ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0DD" w:rsidRDefault="00665BF4">
      <w:pPr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>1.Aç/Kapa anahtarı ile cihaza güç veri</w:t>
      </w:r>
      <w:r>
        <w:rPr>
          <w:rFonts w:ascii="Times New Roman" w:hAnsi="Times New Roman" w:cs="Times New Roman"/>
        </w:rPr>
        <w:t>niz.</w:t>
      </w:r>
    </w:p>
    <w:p w:rsidR="00665BF4" w:rsidRPr="00665BF4" w:rsidRDefault="00665BF4" w:rsidP="00665BF4">
      <w:pPr>
        <w:spacing w:after="160" w:line="259" w:lineRule="auto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>2. Çalışılacak program</w:t>
      </w:r>
      <w:r>
        <w:rPr>
          <w:rFonts w:ascii="Times New Roman" w:hAnsi="Times New Roman" w:cs="Times New Roman"/>
        </w:rPr>
        <w:t>ı ayarlayınız</w:t>
      </w:r>
      <w:r w:rsidRPr="00665BF4">
        <w:rPr>
          <w:rFonts w:ascii="Times New Roman" w:hAnsi="Times New Roman" w:cs="Times New Roman"/>
        </w:rPr>
        <w:t>.</w:t>
      </w:r>
    </w:p>
    <w:p w:rsidR="00665BF4" w:rsidRPr="00665BF4" w:rsidRDefault="00665BF4" w:rsidP="00665BF4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>‘F1’ butonu gelen ekran üzerinde ayarlamalar</w:t>
      </w:r>
      <w:r>
        <w:rPr>
          <w:rFonts w:ascii="Times New Roman" w:hAnsi="Times New Roman" w:cs="Times New Roman"/>
        </w:rPr>
        <w:t>ı yapınız.</w:t>
      </w:r>
    </w:p>
    <w:p w:rsidR="00665BF4" w:rsidRPr="00665BF4" w:rsidRDefault="00665BF4" w:rsidP="00665BF4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>Program adı</w:t>
      </w:r>
      <w:r>
        <w:rPr>
          <w:rFonts w:ascii="Times New Roman" w:hAnsi="Times New Roman" w:cs="Times New Roman"/>
        </w:rPr>
        <w:t>nı ayarlayınız</w:t>
      </w:r>
      <w:r w:rsidRPr="00665BF4">
        <w:rPr>
          <w:rFonts w:ascii="Times New Roman" w:hAnsi="Times New Roman" w:cs="Times New Roman"/>
        </w:rPr>
        <w:t>. ‘Geç</w:t>
      </w:r>
      <w:r>
        <w:rPr>
          <w:rFonts w:ascii="Times New Roman" w:hAnsi="Times New Roman" w:cs="Times New Roman"/>
        </w:rPr>
        <w:t>iş’ butonu ile parametre seçiniz</w:t>
      </w:r>
      <w:r w:rsidRPr="00665BF4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ayarlayınızve ‘giriş’ butonu ile kayıt ediniz</w:t>
      </w:r>
      <w:r w:rsidRPr="00665BF4">
        <w:rPr>
          <w:rFonts w:ascii="Times New Roman" w:hAnsi="Times New Roman" w:cs="Times New Roman"/>
        </w:rPr>
        <w:t>.</w:t>
      </w:r>
    </w:p>
    <w:p w:rsidR="00665BF4" w:rsidRPr="00665BF4" w:rsidRDefault="00665BF4" w:rsidP="00665BF4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>Daha sonra programın güç kesintisi sonrası devamı ile ilgili ekran çıkacaktır. ‘Geç</w:t>
      </w:r>
      <w:r>
        <w:rPr>
          <w:rFonts w:ascii="Times New Roman" w:hAnsi="Times New Roman" w:cs="Times New Roman"/>
        </w:rPr>
        <w:t>iş’ butonu ile parametre seçiniz</w:t>
      </w:r>
      <w:r w:rsidRPr="00665BF4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ayarlayınızve ‘giriş’ butonu ile kayıt ediniz</w:t>
      </w:r>
      <w:r w:rsidRPr="00665BF4">
        <w:rPr>
          <w:rFonts w:ascii="Times New Roman" w:hAnsi="Times New Roman" w:cs="Times New Roman"/>
        </w:rPr>
        <w:t>.</w:t>
      </w:r>
    </w:p>
    <w:p w:rsidR="00665BF4" w:rsidRPr="00665BF4" w:rsidRDefault="00665BF4" w:rsidP="00665BF4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>Sonraki ekran s</w:t>
      </w:r>
      <w:r>
        <w:rPr>
          <w:rFonts w:ascii="Times New Roman" w:hAnsi="Times New Roman" w:cs="Times New Roman"/>
        </w:rPr>
        <w:t>üre sayımı başlangıcını gösterecektir</w:t>
      </w:r>
      <w:r w:rsidRPr="00665BF4">
        <w:rPr>
          <w:rFonts w:ascii="Times New Roman" w:hAnsi="Times New Roman" w:cs="Times New Roman"/>
        </w:rPr>
        <w:t>. ‘Geçiş’ butonu ile parametre</w:t>
      </w:r>
      <w:r>
        <w:rPr>
          <w:rFonts w:ascii="Times New Roman" w:hAnsi="Times New Roman" w:cs="Times New Roman"/>
        </w:rPr>
        <w:t>yi seçiniz</w:t>
      </w:r>
      <w:r w:rsidRPr="00665BF4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ayarlayınızve ‘giriş’ butonu ile kayıt ediniz</w:t>
      </w:r>
      <w:r w:rsidRPr="00665BF4">
        <w:rPr>
          <w:rFonts w:ascii="Times New Roman" w:hAnsi="Times New Roman" w:cs="Times New Roman"/>
        </w:rPr>
        <w:t>.</w:t>
      </w:r>
    </w:p>
    <w:p w:rsidR="00665BF4" w:rsidRPr="00665BF4" w:rsidRDefault="00665BF4" w:rsidP="00665BF4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>Bir sonraki ekranda hafızaya kayıt yapmak için gerekli ekran çıkacaktır. ‘Geç</w:t>
      </w:r>
      <w:r>
        <w:rPr>
          <w:rFonts w:ascii="Times New Roman" w:hAnsi="Times New Roman" w:cs="Times New Roman"/>
        </w:rPr>
        <w:t>iş’ butonu ile parametre seçiniz</w:t>
      </w:r>
      <w:r w:rsidRPr="00665BF4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 ve ‘giriş’ butonu ile kayıt ediniz</w:t>
      </w:r>
      <w:r w:rsidRPr="00665BF4">
        <w:rPr>
          <w:rFonts w:ascii="Times New Roman" w:hAnsi="Times New Roman" w:cs="Times New Roman"/>
        </w:rPr>
        <w:t>.</w:t>
      </w:r>
    </w:p>
    <w:p w:rsidR="00665BF4" w:rsidRPr="00665BF4" w:rsidRDefault="00665BF4" w:rsidP="00665BF4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>Bir sonraki ekran nem kullanım ayarını gösterir. ‘Geç</w:t>
      </w:r>
      <w:r>
        <w:rPr>
          <w:rFonts w:ascii="Times New Roman" w:hAnsi="Times New Roman" w:cs="Times New Roman"/>
        </w:rPr>
        <w:t>iş’ butonu ile parametre seçiniz</w:t>
      </w:r>
      <w:r w:rsidRPr="00665BF4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 ve ‘giriş’ butonu ile kayıt ediniz</w:t>
      </w:r>
      <w:r w:rsidRPr="00665BF4">
        <w:rPr>
          <w:rFonts w:ascii="Times New Roman" w:hAnsi="Times New Roman" w:cs="Times New Roman"/>
        </w:rPr>
        <w:t>.</w:t>
      </w:r>
    </w:p>
    <w:p w:rsidR="00665BF4" w:rsidRPr="00665BF4" w:rsidRDefault="00665BF4" w:rsidP="00665BF4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>Bir sonraki ekran sıcaklık ve nem alarm aralıklarının ayarlandığı ekrandır. ‘Geçiş’ butonu ile par</w:t>
      </w:r>
      <w:r>
        <w:rPr>
          <w:rFonts w:ascii="Times New Roman" w:hAnsi="Times New Roman" w:cs="Times New Roman"/>
        </w:rPr>
        <w:t>ametre seçiniz</w:t>
      </w:r>
      <w:r w:rsidRPr="00665BF4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ayarlayınızve ‘giriş’ butonu ile kayıt ediniz</w:t>
      </w:r>
      <w:r w:rsidRPr="00665BF4">
        <w:rPr>
          <w:rFonts w:ascii="Times New Roman" w:hAnsi="Times New Roman" w:cs="Times New Roman"/>
        </w:rPr>
        <w:t>.</w:t>
      </w:r>
    </w:p>
    <w:p w:rsidR="00665BF4" w:rsidRPr="00665BF4" w:rsidRDefault="00665BF4" w:rsidP="00665BF4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665BF4">
        <w:rPr>
          <w:rFonts w:ascii="Times New Roman" w:hAnsi="Times New Roman" w:cs="Times New Roman"/>
        </w:rPr>
        <w:t xml:space="preserve">Bir sonraki ekran sıcaklık, </w:t>
      </w:r>
      <w:r>
        <w:rPr>
          <w:rFonts w:ascii="Times New Roman" w:hAnsi="Times New Roman" w:cs="Times New Roman"/>
        </w:rPr>
        <w:t>nem ayarı ve step ayarının yapı</w:t>
      </w:r>
      <w:r w:rsidRPr="00665BF4">
        <w:rPr>
          <w:rFonts w:ascii="Times New Roman" w:hAnsi="Times New Roman" w:cs="Times New Roman"/>
        </w:rPr>
        <w:t>lacağı ekrandır. ‘Geç</w:t>
      </w:r>
      <w:r>
        <w:rPr>
          <w:rFonts w:ascii="Times New Roman" w:hAnsi="Times New Roman" w:cs="Times New Roman"/>
        </w:rPr>
        <w:t>iş’ butonu ile parametre seçiniz</w:t>
      </w:r>
      <w:r w:rsidRPr="00665BF4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</w:t>
      </w:r>
      <w:r w:rsidRPr="00665BF4">
        <w:rPr>
          <w:rFonts w:ascii="Times New Roman" w:hAnsi="Times New Roman" w:cs="Times New Roman"/>
        </w:rPr>
        <w:t xml:space="preserve"> ve ‘giriş’ butonu ile kay</w:t>
      </w:r>
      <w:r>
        <w:rPr>
          <w:rFonts w:ascii="Times New Roman" w:hAnsi="Times New Roman" w:cs="Times New Roman"/>
        </w:rPr>
        <w:t>ıt ediniz</w:t>
      </w:r>
      <w:r w:rsidRPr="00665BF4">
        <w:rPr>
          <w:rFonts w:ascii="Times New Roman" w:hAnsi="Times New Roman" w:cs="Times New Roman"/>
        </w:rPr>
        <w:t>.</w:t>
      </w:r>
    </w:p>
    <w:p w:rsidR="00D371FB" w:rsidRPr="00D371FB" w:rsidRDefault="00D371FB" w:rsidP="00D371FB">
      <w:pPr>
        <w:spacing w:after="160" w:line="259" w:lineRule="auto"/>
        <w:ind w:left="360"/>
        <w:rPr>
          <w:rFonts w:ascii="Times New Roman" w:hAnsi="Times New Roman" w:cs="Times New Roman"/>
        </w:rPr>
      </w:pPr>
      <w:r w:rsidRPr="00D371FB">
        <w:rPr>
          <w:rFonts w:ascii="Times New Roman" w:hAnsi="Times New Roman" w:cs="Times New Roman"/>
        </w:rPr>
        <w:t>3.Çalışılacak program</w:t>
      </w:r>
      <w:r>
        <w:rPr>
          <w:rFonts w:ascii="Times New Roman" w:hAnsi="Times New Roman" w:cs="Times New Roman"/>
        </w:rPr>
        <w:t>ı ayarlayınız</w:t>
      </w:r>
      <w:r w:rsidRPr="00D371FB">
        <w:rPr>
          <w:rFonts w:ascii="Times New Roman" w:hAnsi="Times New Roman" w:cs="Times New Roman"/>
        </w:rPr>
        <w:t>.</w:t>
      </w:r>
    </w:p>
    <w:p w:rsidR="00D371FB" w:rsidRPr="00D371FB" w:rsidRDefault="00D371FB" w:rsidP="00D371FB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371FB">
        <w:rPr>
          <w:rFonts w:ascii="Times New Roman" w:hAnsi="Times New Roman" w:cs="Times New Roman"/>
        </w:rPr>
        <w:t>‘F1’ butonu gelen ekran üzerinde ayarlamaları yapınız.</w:t>
      </w:r>
    </w:p>
    <w:p w:rsidR="00D371FB" w:rsidRPr="00D371FB" w:rsidRDefault="00D371FB" w:rsidP="00D371FB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371FB">
        <w:rPr>
          <w:rFonts w:ascii="Times New Roman" w:hAnsi="Times New Roman" w:cs="Times New Roman"/>
        </w:rPr>
        <w:t>Program adını ayarlayınız. ‘Geçiş’ butonu ile parametre seçiniz, oklar ile bu parametreyi ayarlayınız ve ‘giriş’ butonu ile kayıt ediniz.</w:t>
      </w:r>
    </w:p>
    <w:p w:rsidR="00665BF4" w:rsidRPr="00D371FB" w:rsidRDefault="00D371FB" w:rsidP="00D371FB">
      <w:pPr>
        <w:pStyle w:val="ListeParagraf"/>
        <w:numPr>
          <w:ilvl w:val="0"/>
          <w:numId w:val="2"/>
        </w:numPr>
      </w:pPr>
      <w:r w:rsidRPr="00D371FB">
        <w:rPr>
          <w:rFonts w:ascii="Times New Roman" w:hAnsi="Times New Roman" w:cs="Times New Roman"/>
        </w:rPr>
        <w:t>Daha sonra programın güç kesintisi sonrası devamı ile ilgili ekran çıkacaktır. ‘Geçiş’ butonu ile parametre seçiniz, oklar ile bu parametreyi ayarlayınız ve ‘giriş’ butonu ile kayıt ediniz.</w:t>
      </w:r>
    </w:p>
    <w:p w:rsidR="00D371FB" w:rsidRPr="00D371FB" w:rsidRDefault="00D371FB" w:rsidP="00D371FB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371FB">
        <w:rPr>
          <w:rFonts w:ascii="Times New Roman" w:hAnsi="Times New Roman" w:cs="Times New Roman"/>
        </w:rPr>
        <w:t>Sonraki ekran süre sayımı başlangıcını gösterir. ‘Geçiş’ butonu ile para</w:t>
      </w:r>
      <w:r>
        <w:rPr>
          <w:rFonts w:ascii="Times New Roman" w:hAnsi="Times New Roman" w:cs="Times New Roman"/>
        </w:rPr>
        <w:t>metre seçiniz</w:t>
      </w:r>
      <w:r w:rsidRPr="00D371FB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ayarlayınızve ‘giriş’ butonu ile kayıt ediniz</w:t>
      </w:r>
      <w:r w:rsidRPr="00D371FB">
        <w:rPr>
          <w:rFonts w:ascii="Times New Roman" w:hAnsi="Times New Roman" w:cs="Times New Roman"/>
        </w:rPr>
        <w:t>.</w:t>
      </w:r>
    </w:p>
    <w:p w:rsidR="00D371FB" w:rsidRPr="00D371FB" w:rsidRDefault="00D371FB" w:rsidP="00D371FB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371FB">
        <w:rPr>
          <w:rFonts w:ascii="Times New Roman" w:hAnsi="Times New Roman" w:cs="Times New Roman"/>
        </w:rPr>
        <w:t>Bir sonraki ekranda hafızaya kayıt yapmak için gerekli ekran çıkacaktır. ‘Geç</w:t>
      </w:r>
      <w:r>
        <w:rPr>
          <w:rFonts w:ascii="Times New Roman" w:hAnsi="Times New Roman" w:cs="Times New Roman"/>
        </w:rPr>
        <w:t>iş’ butonu ile parametre seçiniz</w:t>
      </w:r>
      <w:r w:rsidRPr="00D371FB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 ve ‘giriş’ butonu ile kayıt ediniz</w:t>
      </w:r>
      <w:r w:rsidRPr="00D371FB">
        <w:rPr>
          <w:rFonts w:ascii="Times New Roman" w:hAnsi="Times New Roman" w:cs="Times New Roman"/>
        </w:rPr>
        <w:t>.</w:t>
      </w:r>
    </w:p>
    <w:p w:rsidR="00D371FB" w:rsidRPr="00D371FB" w:rsidRDefault="00D371FB" w:rsidP="00D371FB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371FB">
        <w:rPr>
          <w:rFonts w:ascii="Times New Roman" w:hAnsi="Times New Roman" w:cs="Times New Roman"/>
        </w:rPr>
        <w:t>Bir sonraki ekran nem kullanım ayarını gösterir. ‘Geç</w:t>
      </w:r>
      <w:r>
        <w:rPr>
          <w:rFonts w:ascii="Times New Roman" w:hAnsi="Times New Roman" w:cs="Times New Roman"/>
        </w:rPr>
        <w:t>iş’ butonu ile parametre seçiniz</w:t>
      </w:r>
      <w:r w:rsidRPr="00D371FB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ayarlayınızve ‘giriş’ butonu ile kayıt ediniz</w:t>
      </w:r>
      <w:r w:rsidRPr="00D371FB">
        <w:rPr>
          <w:rFonts w:ascii="Times New Roman" w:hAnsi="Times New Roman" w:cs="Times New Roman"/>
        </w:rPr>
        <w:t>.</w:t>
      </w:r>
    </w:p>
    <w:p w:rsidR="0006656B" w:rsidRDefault="0006656B" w:rsidP="00D371FB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</w:p>
    <w:p w:rsidR="0006656B" w:rsidRPr="0006656B" w:rsidRDefault="0006656B" w:rsidP="0006656B">
      <w:pPr>
        <w:spacing w:after="160" w:line="259" w:lineRule="auto"/>
        <w:ind w:left="360"/>
        <w:rPr>
          <w:rFonts w:ascii="Times New Roman" w:hAnsi="Times New Roman" w:cs="Times New Roman"/>
        </w:rPr>
      </w:pPr>
    </w:p>
    <w:p w:rsidR="00D371FB" w:rsidRPr="00D371FB" w:rsidRDefault="00D371FB" w:rsidP="00D371FB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371FB">
        <w:rPr>
          <w:rFonts w:ascii="Times New Roman" w:hAnsi="Times New Roman" w:cs="Times New Roman"/>
        </w:rPr>
        <w:t>Bir sonraki ekran sıcaklık ve nem alarm aralıklarının ayarlandığı ekrandır. ‘Geçiş’ butonu ile par</w:t>
      </w:r>
      <w:r>
        <w:rPr>
          <w:rFonts w:ascii="Times New Roman" w:hAnsi="Times New Roman" w:cs="Times New Roman"/>
        </w:rPr>
        <w:t>ametre seçiniz</w:t>
      </w:r>
      <w:r w:rsidRPr="00D371FB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ayarlayınızve ‘giriş’ butonu ile kayıt ediniz</w:t>
      </w:r>
      <w:r w:rsidRPr="00D371FB">
        <w:rPr>
          <w:rFonts w:ascii="Times New Roman" w:hAnsi="Times New Roman" w:cs="Times New Roman"/>
        </w:rPr>
        <w:t>.</w:t>
      </w:r>
    </w:p>
    <w:p w:rsidR="00D371FB" w:rsidRPr="00D371FB" w:rsidRDefault="00D371FB" w:rsidP="00D371FB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371FB">
        <w:rPr>
          <w:rFonts w:ascii="Times New Roman" w:hAnsi="Times New Roman" w:cs="Times New Roman"/>
        </w:rPr>
        <w:t xml:space="preserve">Bir sonraki ekran sıcaklık, </w:t>
      </w:r>
      <w:r>
        <w:rPr>
          <w:rFonts w:ascii="Times New Roman" w:hAnsi="Times New Roman" w:cs="Times New Roman"/>
        </w:rPr>
        <w:t>nem ayarı ve step ayarının yapı</w:t>
      </w:r>
      <w:r w:rsidRPr="00D371FB">
        <w:rPr>
          <w:rFonts w:ascii="Times New Roman" w:hAnsi="Times New Roman" w:cs="Times New Roman"/>
        </w:rPr>
        <w:t>lacağı ekrandır. ‘Geçiş’ butonu ile parametre</w:t>
      </w:r>
      <w:r>
        <w:rPr>
          <w:rFonts w:ascii="Times New Roman" w:hAnsi="Times New Roman" w:cs="Times New Roman"/>
        </w:rPr>
        <w:t xml:space="preserve"> seçiniz</w:t>
      </w:r>
      <w:r w:rsidRPr="00D371FB">
        <w:rPr>
          <w:rFonts w:ascii="Times New Roman" w:hAnsi="Times New Roman" w:cs="Times New Roman"/>
        </w:rPr>
        <w:t>, oklar ile bu parametre</w:t>
      </w:r>
      <w:r>
        <w:rPr>
          <w:rFonts w:ascii="Times New Roman" w:hAnsi="Times New Roman" w:cs="Times New Roman"/>
        </w:rPr>
        <w:t>yi ayarlayınız</w:t>
      </w:r>
      <w:r w:rsidRPr="00D371FB">
        <w:rPr>
          <w:rFonts w:ascii="Times New Roman" w:hAnsi="Times New Roman" w:cs="Times New Roman"/>
        </w:rPr>
        <w:t xml:space="preserve"> ve ‘giriş’ butonu ile kay</w:t>
      </w:r>
      <w:r>
        <w:rPr>
          <w:rFonts w:ascii="Times New Roman" w:hAnsi="Times New Roman" w:cs="Times New Roman"/>
        </w:rPr>
        <w:t>ıt ediniz</w:t>
      </w:r>
      <w:r w:rsidRPr="00D371FB">
        <w:rPr>
          <w:rFonts w:ascii="Times New Roman" w:hAnsi="Times New Roman" w:cs="Times New Roman"/>
        </w:rPr>
        <w:t>.</w:t>
      </w:r>
    </w:p>
    <w:p w:rsidR="00D371FB" w:rsidRDefault="00D371FB" w:rsidP="00D371FB">
      <w:pPr>
        <w:pStyle w:val="ListeParagraf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D371FB">
        <w:rPr>
          <w:rFonts w:ascii="Times New Roman" w:hAnsi="Times New Roman" w:cs="Times New Roman"/>
        </w:rPr>
        <w:t>Bi</w:t>
      </w:r>
      <w:r w:rsidR="00306692">
        <w:rPr>
          <w:rFonts w:ascii="Times New Roman" w:hAnsi="Times New Roman" w:cs="Times New Roman"/>
        </w:rPr>
        <w:t>r sonraki ekranda süre ayarlayınız</w:t>
      </w:r>
      <w:r w:rsidRPr="00D371FB">
        <w:rPr>
          <w:rFonts w:ascii="Times New Roman" w:hAnsi="Times New Roman" w:cs="Times New Roman"/>
        </w:rPr>
        <w:t>. ‘Geç</w:t>
      </w:r>
      <w:r w:rsidR="00306692">
        <w:rPr>
          <w:rFonts w:ascii="Times New Roman" w:hAnsi="Times New Roman" w:cs="Times New Roman"/>
        </w:rPr>
        <w:t>iş’ butonu ile parametre seçiniz</w:t>
      </w:r>
      <w:r w:rsidRPr="00D371FB">
        <w:rPr>
          <w:rFonts w:ascii="Times New Roman" w:hAnsi="Times New Roman" w:cs="Times New Roman"/>
        </w:rPr>
        <w:t>, oklar ile bu parametre</w:t>
      </w:r>
      <w:r w:rsidR="00306692">
        <w:rPr>
          <w:rFonts w:ascii="Times New Roman" w:hAnsi="Times New Roman" w:cs="Times New Roman"/>
        </w:rPr>
        <w:t>yi ayarlayınızve ‘giriş’ butonu ile kayıt ediniz</w:t>
      </w:r>
      <w:r w:rsidRPr="00D371FB">
        <w:rPr>
          <w:rFonts w:ascii="Times New Roman" w:hAnsi="Times New Roman" w:cs="Times New Roman"/>
        </w:rPr>
        <w:t>. HOLD değeri ile süresiz çalışma ayarlanabilir ‘Start’ butonuna basılarak cihaz</w:t>
      </w:r>
      <w:r w:rsidR="00306692">
        <w:rPr>
          <w:rFonts w:ascii="Times New Roman" w:hAnsi="Times New Roman" w:cs="Times New Roman"/>
        </w:rPr>
        <w:t>ı çalıştırabilirsiniz</w:t>
      </w:r>
      <w:r w:rsidRPr="00D371FB">
        <w:rPr>
          <w:rFonts w:ascii="Times New Roman" w:hAnsi="Times New Roman" w:cs="Times New Roman"/>
        </w:rPr>
        <w:t>.</w:t>
      </w:r>
    </w:p>
    <w:p w:rsidR="00306692" w:rsidRDefault="00306692" w:rsidP="00306692">
      <w:pPr>
        <w:spacing w:after="160" w:line="259" w:lineRule="auto"/>
        <w:ind w:left="360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>4.Cihaz, ‘su yetersiz’ uyarısı verdiğinde ( aralıklı uyarı sesi ve nem değerinin önünde ünlem işareti), sol alt kısmından ‘su deposu doldu’ ya</w:t>
      </w:r>
      <w:r>
        <w:rPr>
          <w:rFonts w:ascii="Times New Roman" w:hAnsi="Times New Roman" w:cs="Times New Roman"/>
        </w:rPr>
        <w:t>zısı çıkana kadar saf su ekleyiniz</w:t>
      </w:r>
      <w:r w:rsidRPr="00306692">
        <w:rPr>
          <w:rFonts w:ascii="Times New Roman" w:hAnsi="Times New Roman" w:cs="Times New Roman"/>
        </w:rPr>
        <w:t>.</w:t>
      </w:r>
    </w:p>
    <w:p w:rsidR="00306692" w:rsidRDefault="00306692" w:rsidP="00306692">
      <w:pPr>
        <w:spacing w:after="160" w:line="259" w:lineRule="auto"/>
        <w:ind w:left="360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>5. Kabinin güç iletim kablosu</w:t>
      </w:r>
      <w:r>
        <w:rPr>
          <w:rFonts w:ascii="Times New Roman" w:hAnsi="Times New Roman" w:cs="Times New Roman"/>
        </w:rPr>
        <w:t>nu</w:t>
      </w:r>
      <w:r w:rsidRPr="003066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topraklanmış prize takınız.</w:t>
      </w:r>
    </w:p>
    <w:p w:rsidR="00306692" w:rsidRDefault="00306692" w:rsidP="00306692">
      <w:pPr>
        <w:spacing w:after="160" w:line="259" w:lineRule="auto"/>
        <w:ind w:left="360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>6. Kullanılabilir hacim içerisinde cihazın çalışma sıcaklığından etkilenip cihaza zarar verebilecek maddelerin o</w:t>
      </w:r>
      <w:r>
        <w:rPr>
          <w:rFonts w:ascii="Times New Roman" w:hAnsi="Times New Roman" w:cs="Times New Roman"/>
        </w:rPr>
        <w:t>lmadığının kontrolünü yapınız.</w:t>
      </w:r>
    </w:p>
    <w:p w:rsidR="00306692" w:rsidRDefault="00306692" w:rsidP="00306692">
      <w:pPr>
        <w:spacing w:after="160" w:line="259" w:lineRule="auto"/>
        <w:ind w:left="360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>7. Hacimce genişleyebilecek ya da sıvı hale gelebilecek numunelerin, kapalı kaplar</w:t>
      </w:r>
      <w:r>
        <w:rPr>
          <w:rFonts w:ascii="Times New Roman" w:hAnsi="Times New Roman" w:cs="Times New Roman"/>
        </w:rPr>
        <w:t>da olmamasına dikkat ediniz.</w:t>
      </w:r>
    </w:p>
    <w:p w:rsidR="00306692" w:rsidRDefault="00306692" w:rsidP="00306692">
      <w:pPr>
        <w:spacing w:after="160" w:line="259" w:lineRule="auto"/>
        <w:ind w:left="360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>8. Isıtılması gereken sıvıların kaynama noktasının, ayarlanan sıcaklıktan yü</w:t>
      </w:r>
      <w:r>
        <w:rPr>
          <w:rFonts w:ascii="Times New Roman" w:hAnsi="Times New Roman" w:cs="Times New Roman"/>
        </w:rPr>
        <w:t>ksek olduğundan emin olunuz.</w:t>
      </w:r>
    </w:p>
    <w:p w:rsidR="00306692" w:rsidRDefault="00306692" w:rsidP="00306692">
      <w:pPr>
        <w:spacing w:after="160" w:line="259" w:lineRule="auto"/>
        <w:ind w:left="360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>9. Soğutulması gereken sıvıların, donma noktasının ayar sıcaklığından d</w:t>
      </w:r>
      <w:r>
        <w:rPr>
          <w:rFonts w:ascii="Times New Roman" w:hAnsi="Times New Roman" w:cs="Times New Roman"/>
        </w:rPr>
        <w:t>üşük olduğundan emin olunuz.</w:t>
      </w:r>
    </w:p>
    <w:p w:rsidR="00306692" w:rsidRDefault="00306692" w:rsidP="00306692">
      <w:pPr>
        <w:spacing w:after="160" w:line="259" w:lineRule="auto"/>
        <w:ind w:left="360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>10. Isıtıldığında genleşen sıvıların kaplarında</w:t>
      </w:r>
      <w:r>
        <w:rPr>
          <w:rFonts w:ascii="Times New Roman" w:hAnsi="Times New Roman" w:cs="Times New Roman"/>
        </w:rPr>
        <w:t>n taşmayacağına emin olunuz.</w:t>
      </w:r>
    </w:p>
    <w:p w:rsidR="00306692" w:rsidRDefault="00306692" w:rsidP="00306692">
      <w:pPr>
        <w:spacing w:after="160" w:line="259" w:lineRule="auto"/>
        <w:ind w:left="360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 xml:space="preserve">11. Ayarlanmış sıcaklık değerinin, numunelerin şekil ve yapısını </w:t>
      </w:r>
      <w:r>
        <w:rPr>
          <w:rFonts w:ascii="Times New Roman" w:hAnsi="Times New Roman" w:cs="Times New Roman"/>
        </w:rPr>
        <w:t>bozmayacağından emin olunuz.</w:t>
      </w:r>
    </w:p>
    <w:p w:rsidR="00306692" w:rsidRDefault="00306692" w:rsidP="00306692">
      <w:pPr>
        <w:spacing w:after="160" w:line="259" w:lineRule="auto"/>
        <w:ind w:left="426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 xml:space="preserve">12. Isıtılan malzemenin buhar yapısının insan sağlığına zararlı ve parlayabilir veya </w:t>
      </w:r>
      <w:proofErr w:type="gramStart"/>
      <w:r w:rsidRPr="00306692">
        <w:rPr>
          <w:rFonts w:ascii="Times New Roman" w:hAnsi="Times New Roman" w:cs="Times New Roman"/>
        </w:rPr>
        <w:t>patlayabilir    olmadığına</w:t>
      </w:r>
      <w:proofErr w:type="gramEnd"/>
      <w:r w:rsidRPr="00306692">
        <w:rPr>
          <w:rFonts w:ascii="Times New Roman" w:hAnsi="Times New Roman" w:cs="Times New Roman"/>
        </w:rPr>
        <w:t xml:space="preserve"> emin olunuz</w:t>
      </w:r>
      <w:r>
        <w:rPr>
          <w:rFonts w:ascii="Times New Roman" w:hAnsi="Times New Roman" w:cs="Times New Roman"/>
        </w:rPr>
        <w:t>.</w:t>
      </w:r>
    </w:p>
    <w:p w:rsidR="00306692" w:rsidRDefault="00306692" w:rsidP="00306692">
      <w:pPr>
        <w:spacing w:after="160" w:line="259" w:lineRule="auto"/>
        <w:ind w:left="426"/>
        <w:rPr>
          <w:rFonts w:ascii="Times New Roman" w:hAnsi="Times New Roman" w:cs="Times New Roman"/>
        </w:rPr>
      </w:pPr>
      <w:r w:rsidRPr="00306692">
        <w:rPr>
          <w:rFonts w:ascii="Times New Roman" w:hAnsi="Times New Roman" w:cs="Times New Roman"/>
        </w:rPr>
        <w:t>13. Emniyet termostat ayarının, çalışma sıcaklığı üzerinde olduğu</w:t>
      </w:r>
      <w:r>
        <w:rPr>
          <w:rFonts w:ascii="Times New Roman" w:hAnsi="Times New Roman" w:cs="Times New Roman"/>
        </w:rPr>
        <w:t>nu kontrol ediniz.</w:t>
      </w:r>
    </w:p>
    <w:p w:rsidR="00D371FB" w:rsidRDefault="00306692" w:rsidP="00C76BF7">
      <w:pPr>
        <w:spacing w:after="160" w:line="259" w:lineRule="auto"/>
        <w:ind w:left="426"/>
        <w:rPr>
          <w:rFonts w:ascii="Times New Roman" w:hAnsi="Times New Roman" w:cs="Times New Roman"/>
        </w:rPr>
      </w:pPr>
      <w:r w:rsidRPr="00C76BF7">
        <w:rPr>
          <w:rFonts w:ascii="Times New Roman" w:hAnsi="Times New Roman" w:cs="Times New Roman"/>
        </w:rPr>
        <w:t>14.</w:t>
      </w:r>
      <w:r w:rsidR="00C76BF7" w:rsidRPr="00C76BF7">
        <w:rPr>
          <w:rFonts w:ascii="Times New Roman" w:hAnsi="Times New Roman" w:cs="Times New Roman"/>
        </w:rPr>
        <w:t xml:space="preserve"> Numunenin </w:t>
      </w:r>
      <w:r w:rsidR="00C76BF7">
        <w:rPr>
          <w:rFonts w:ascii="Times New Roman" w:hAnsi="Times New Roman" w:cs="Times New Roman"/>
        </w:rPr>
        <w:t>hücre zemini üzerine koymayınız</w:t>
      </w:r>
      <w:r w:rsidR="00C76BF7" w:rsidRPr="00C76BF7">
        <w:rPr>
          <w:rFonts w:ascii="Times New Roman" w:hAnsi="Times New Roman" w:cs="Times New Roman"/>
        </w:rPr>
        <w:t>, raf</w:t>
      </w:r>
      <w:r w:rsidR="00C76BF7">
        <w:rPr>
          <w:rFonts w:ascii="Times New Roman" w:hAnsi="Times New Roman" w:cs="Times New Roman"/>
        </w:rPr>
        <w:t>ların üzerine yerleştiriniz.</w:t>
      </w:r>
    </w:p>
    <w:p w:rsidR="00C76BF7" w:rsidRPr="00C76BF7" w:rsidRDefault="00C76BF7" w:rsidP="00C76BF7">
      <w:pPr>
        <w:spacing w:after="160" w:line="259" w:lineRule="auto"/>
        <w:ind w:left="426"/>
        <w:rPr>
          <w:rFonts w:ascii="Times New Roman" w:hAnsi="Times New Roman" w:cs="Times New Roman"/>
        </w:rPr>
      </w:pPr>
      <w:r w:rsidRPr="00C76BF7">
        <w:rPr>
          <w:rFonts w:ascii="Times New Roman" w:hAnsi="Times New Roman" w:cs="Times New Roman"/>
        </w:rPr>
        <w:t>15. Yüksek nem değerlerinde ve yüksek s</w:t>
      </w:r>
      <w:r>
        <w:rPr>
          <w:rFonts w:ascii="Times New Roman" w:hAnsi="Times New Roman" w:cs="Times New Roman"/>
        </w:rPr>
        <w:t>ıcaklıklarda çalışılırken, kapağı aniden açmayınız</w:t>
      </w:r>
      <w:r w:rsidRPr="00C76BF7">
        <w:rPr>
          <w:rFonts w:ascii="Times New Roman" w:hAnsi="Times New Roman" w:cs="Times New Roman"/>
        </w:rPr>
        <w:t xml:space="preserve">, içerideki sıcak havanın kullanıcının direkt olarak yüzüne </w:t>
      </w:r>
      <w:r>
        <w:rPr>
          <w:rFonts w:ascii="Times New Roman" w:hAnsi="Times New Roman" w:cs="Times New Roman"/>
        </w:rPr>
        <w:t>ya da eline gelmesi önleyiniz.</w:t>
      </w:r>
    </w:p>
    <w:sectPr w:rsidR="00C76BF7" w:rsidRPr="00C76BF7" w:rsidSect="00066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A8" w:rsidRDefault="004B2DA8" w:rsidP="00C731C0">
      <w:pPr>
        <w:spacing w:after="0" w:line="240" w:lineRule="auto"/>
      </w:pPr>
      <w:r>
        <w:separator/>
      </w:r>
    </w:p>
  </w:endnote>
  <w:endnote w:type="continuationSeparator" w:id="1">
    <w:p w:rsidR="004B2DA8" w:rsidRDefault="004B2DA8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F" w:rsidRDefault="004119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06656B" w:rsidRPr="003445DC" w:rsidTr="00916787">
      <w:trPr>
        <w:trHeight w:val="747"/>
      </w:trPr>
      <w:tc>
        <w:tcPr>
          <w:tcW w:w="3259" w:type="dxa"/>
          <w:shd w:val="clear" w:color="auto" w:fill="auto"/>
        </w:tcPr>
        <w:p w:rsidR="0006656B" w:rsidRPr="00192AC1" w:rsidRDefault="0006656B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6656B" w:rsidRPr="00192AC1" w:rsidRDefault="0006656B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06656B" w:rsidRPr="00192AC1" w:rsidRDefault="0006656B" w:rsidP="0091678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F" w:rsidRDefault="004119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A8" w:rsidRDefault="004B2DA8" w:rsidP="00C731C0">
      <w:pPr>
        <w:spacing w:after="0" w:line="240" w:lineRule="auto"/>
      </w:pPr>
      <w:r>
        <w:separator/>
      </w:r>
    </w:p>
  </w:footnote>
  <w:footnote w:type="continuationSeparator" w:id="1">
    <w:p w:rsidR="004B2DA8" w:rsidRDefault="004B2DA8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F" w:rsidRDefault="004119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FB798A" w:rsidRPr="00E91F69" w:rsidTr="00FB798A">
      <w:trPr>
        <w:trHeight w:val="312"/>
      </w:trPr>
      <w:tc>
        <w:tcPr>
          <w:tcW w:w="1560" w:type="dxa"/>
          <w:vMerge w:val="restart"/>
          <w:vAlign w:val="center"/>
        </w:tcPr>
        <w:p w:rsidR="00FB798A" w:rsidRPr="00E91F69" w:rsidRDefault="00FB798A" w:rsidP="00FB798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-60325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FB798A" w:rsidRPr="00295344" w:rsidRDefault="00FB798A" w:rsidP="00FB798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95344">
            <w:rPr>
              <w:rFonts w:ascii="Times New Roman" w:hAnsi="Times New Roman"/>
              <w:b/>
              <w:sz w:val="28"/>
              <w:szCs w:val="28"/>
            </w:rPr>
            <w:t xml:space="preserve">NÜVE TK120 - KLİMATİK </w:t>
          </w:r>
        </w:p>
        <w:p w:rsidR="00FB798A" w:rsidRPr="00295344" w:rsidRDefault="00FB798A" w:rsidP="00FB798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95344">
            <w:rPr>
              <w:rFonts w:ascii="Times New Roman" w:hAnsi="Times New Roman"/>
              <w:b/>
              <w:sz w:val="28"/>
              <w:szCs w:val="28"/>
            </w:rPr>
            <w:t xml:space="preserve">TEST KABİNİ </w:t>
          </w:r>
        </w:p>
        <w:p w:rsidR="00FB798A" w:rsidRPr="00E91F69" w:rsidRDefault="00FB798A" w:rsidP="00FB798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95344">
            <w:rPr>
              <w:rFonts w:ascii="Times New Roman" w:hAnsi="Times New Roman"/>
              <w:b/>
              <w:sz w:val="28"/>
              <w:szCs w:val="28"/>
            </w:rPr>
            <w:t>KULLANMA TALİMATI</w:t>
          </w:r>
        </w:p>
      </w:tc>
      <w:tc>
        <w:tcPr>
          <w:tcW w:w="1488" w:type="dxa"/>
          <w:vAlign w:val="center"/>
        </w:tcPr>
        <w:p w:rsidR="00FB798A" w:rsidRPr="00E91F69" w:rsidRDefault="00FB798A" w:rsidP="00FB798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FB798A" w:rsidRPr="00E91F69" w:rsidRDefault="00FB798A" w:rsidP="00FB798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</w:t>
          </w:r>
          <w:r>
            <w:rPr>
              <w:rFonts w:ascii="Times New Roman" w:hAnsi="Times New Roman"/>
              <w:sz w:val="20"/>
              <w:szCs w:val="20"/>
            </w:rPr>
            <w:t>294</w:t>
          </w:r>
        </w:p>
      </w:tc>
    </w:tr>
    <w:tr w:rsidR="00FB798A" w:rsidRPr="00E91F69" w:rsidTr="00FB798A">
      <w:trPr>
        <w:trHeight w:val="312"/>
      </w:trPr>
      <w:tc>
        <w:tcPr>
          <w:tcW w:w="1560" w:type="dxa"/>
          <w:vMerge/>
          <w:vAlign w:val="center"/>
        </w:tcPr>
        <w:p w:rsidR="00FB798A" w:rsidRPr="00E91F69" w:rsidRDefault="00FB798A" w:rsidP="00FB798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B798A" w:rsidRPr="00E91F69" w:rsidRDefault="00FB798A" w:rsidP="00FB798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B798A" w:rsidRPr="00E91F69" w:rsidRDefault="00FB798A" w:rsidP="00FB798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FB798A" w:rsidRPr="00E91F69" w:rsidRDefault="00FB798A" w:rsidP="00FB798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B798A" w:rsidRPr="00E91F69" w:rsidTr="00FB798A">
      <w:trPr>
        <w:trHeight w:val="312"/>
      </w:trPr>
      <w:tc>
        <w:tcPr>
          <w:tcW w:w="1560" w:type="dxa"/>
          <w:vMerge/>
          <w:vAlign w:val="center"/>
        </w:tcPr>
        <w:p w:rsidR="00FB798A" w:rsidRPr="00E91F69" w:rsidRDefault="00FB798A" w:rsidP="00FB798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B798A" w:rsidRPr="00E91F69" w:rsidRDefault="00FB798A" w:rsidP="00FB798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B798A" w:rsidRPr="00E91F69" w:rsidRDefault="00FB798A" w:rsidP="00FB798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FB798A" w:rsidRPr="00E91F69" w:rsidRDefault="00FB798A" w:rsidP="00FB798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B798A" w:rsidRPr="00E91F69" w:rsidTr="00FB798A">
      <w:trPr>
        <w:trHeight w:val="312"/>
      </w:trPr>
      <w:tc>
        <w:tcPr>
          <w:tcW w:w="1560" w:type="dxa"/>
          <w:vMerge/>
          <w:vAlign w:val="center"/>
        </w:tcPr>
        <w:p w:rsidR="00FB798A" w:rsidRPr="00E91F69" w:rsidRDefault="00FB798A" w:rsidP="00FB798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B798A" w:rsidRPr="00E91F69" w:rsidRDefault="00FB798A" w:rsidP="00FB798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B798A" w:rsidRPr="00E91F69" w:rsidRDefault="00FB798A" w:rsidP="00FB798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FB798A" w:rsidRPr="00E91F69" w:rsidRDefault="00FB798A" w:rsidP="00FB798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B798A" w:rsidRPr="00E91F69" w:rsidTr="00FB798A">
      <w:trPr>
        <w:trHeight w:val="417"/>
      </w:trPr>
      <w:tc>
        <w:tcPr>
          <w:tcW w:w="1560" w:type="dxa"/>
          <w:vMerge/>
          <w:vAlign w:val="center"/>
        </w:tcPr>
        <w:p w:rsidR="00FB798A" w:rsidRPr="00E91F69" w:rsidRDefault="00FB798A" w:rsidP="00FB798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B798A" w:rsidRPr="00E91F69" w:rsidRDefault="00FB798A" w:rsidP="00FB798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B798A" w:rsidRPr="00E91F69" w:rsidRDefault="00FB798A" w:rsidP="00FB798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FB798A" w:rsidRPr="00E91F69" w:rsidRDefault="006F06B7" w:rsidP="00FB798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B798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1196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B798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B798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1196F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F" w:rsidRDefault="004119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16A"/>
    <w:multiLevelType w:val="hybridMultilevel"/>
    <w:tmpl w:val="8D0CA1AE"/>
    <w:lvl w:ilvl="0" w:tplc="08842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929DA"/>
    <w:multiLevelType w:val="hybridMultilevel"/>
    <w:tmpl w:val="68E0C81A"/>
    <w:lvl w:ilvl="0" w:tplc="18EED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930BC5"/>
    <w:multiLevelType w:val="hybridMultilevel"/>
    <w:tmpl w:val="96B2A3A0"/>
    <w:lvl w:ilvl="0" w:tplc="A25E7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17E6D"/>
    <w:rsid w:val="0006656B"/>
    <w:rsid w:val="000E64A1"/>
    <w:rsid w:val="00134168"/>
    <w:rsid w:val="002752A1"/>
    <w:rsid w:val="00306692"/>
    <w:rsid w:val="0041196F"/>
    <w:rsid w:val="004B2DA8"/>
    <w:rsid w:val="00510E4B"/>
    <w:rsid w:val="00530F35"/>
    <w:rsid w:val="0060670C"/>
    <w:rsid w:val="00665BF4"/>
    <w:rsid w:val="00673F97"/>
    <w:rsid w:val="006F06B7"/>
    <w:rsid w:val="00740EC8"/>
    <w:rsid w:val="00965F04"/>
    <w:rsid w:val="009845D6"/>
    <w:rsid w:val="00B150FA"/>
    <w:rsid w:val="00B71D8D"/>
    <w:rsid w:val="00C731C0"/>
    <w:rsid w:val="00C76BF7"/>
    <w:rsid w:val="00CB4342"/>
    <w:rsid w:val="00D371FB"/>
    <w:rsid w:val="00F77417"/>
    <w:rsid w:val="00F92815"/>
    <w:rsid w:val="00FB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2018-02-27T21:39:00Z</dcterms:created>
  <dcterms:modified xsi:type="dcterms:W3CDTF">2018-05-07T07:45:00Z</dcterms:modified>
</cp:coreProperties>
</file>