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88" w:rsidRDefault="001B6688">
      <w:pPr>
        <w:pStyle w:val="GvdeMetni"/>
        <w:rPr>
          <w:rFonts w:ascii="Arial"/>
          <w:b/>
        </w:rPr>
      </w:pPr>
    </w:p>
    <w:p w:rsidR="001B6688" w:rsidRDefault="00473B0A">
      <w:pPr>
        <w:pStyle w:val="Heading2"/>
        <w:spacing w:before="89"/>
        <w:ind w:left="182"/>
      </w:pPr>
      <w:r>
        <w:rPr>
          <w:color w:val="231F20"/>
        </w:rPr>
        <w:t>CNC DİK İŞLEME MERKEZİ KULLANMA TALİMATI</w:t>
      </w:r>
    </w:p>
    <w:p w:rsidR="001B6688" w:rsidRDefault="001B6688">
      <w:pPr>
        <w:pStyle w:val="GvdeMetni"/>
        <w:rPr>
          <w:b/>
          <w:sz w:val="28"/>
        </w:rPr>
      </w:pPr>
    </w:p>
    <w:p w:rsidR="001B6688" w:rsidRDefault="00473B0A">
      <w:pPr>
        <w:pStyle w:val="ListeParagraf"/>
        <w:numPr>
          <w:ilvl w:val="0"/>
          <w:numId w:val="8"/>
        </w:numPr>
        <w:tabs>
          <w:tab w:val="left" w:pos="429"/>
        </w:tabs>
        <w:spacing w:before="230"/>
        <w:ind w:hanging="249"/>
        <w:rPr>
          <w:sz w:val="24"/>
        </w:rPr>
      </w:pPr>
      <w:proofErr w:type="gramStart"/>
      <w:r>
        <w:rPr>
          <w:b/>
          <w:color w:val="231F20"/>
          <w:sz w:val="24"/>
        </w:rPr>
        <w:t xml:space="preserve">AMAÇ : </w:t>
      </w:r>
      <w:r>
        <w:rPr>
          <w:color w:val="231F20"/>
          <w:sz w:val="24"/>
        </w:rPr>
        <w:t>Cihaz</w:t>
      </w:r>
      <w:proofErr w:type="gramEnd"/>
      <w:r>
        <w:rPr>
          <w:color w:val="231F20"/>
          <w:sz w:val="24"/>
        </w:rPr>
        <w:t>, malzemelerden talaş kaldırarak istenen parçanın üretilmesinde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kullanılır.</w:t>
      </w:r>
    </w:p>
    <w:p w:rsidR="001B6688" w:rsidRDefault="001B6688">
      <w:pPr>
        <w:pStyle w:val="GvdeMetni"/>
        <w:rPr>
          <w:sz w:val="27"/>
        </w:rPr>
      </w:pPr>
    </w:p>
    <w:p w:rsidR="001B6688" w:rsidRDefault="00473B0A">
      <w:pPr>
        <w:pStyle w:val="ListeParagraf"/>
        <w:numPr>
          <w:ilvl w:val="0"/>
          <w:numId w:val="8"/>
        </w:numPr>
        <w:tabs>
          <w:tab w:val="left" w:pos="428"/>
        </w:tabs>
        <w:spacing w:line="247" w:lineRule="auto"/>
        <w:ind w:right="732" w:hanging="258"/>
        <w:rPr>
          <w:sz w:val="24"/>
        </w:rPr>
      </w:pPr>
      <w:r>
        <w:rPr>
          <w:b/>
          <w:color w:val="231F20"/>
          <w:sz w:val="24"/>
        </w:rPr>
        <w:t>KAPSAM: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talimat,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Karamanoğlu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Mehmetbey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Üniversitesi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Mühendislik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Fakültesi Makine Mühendisliği </w:t>
      </w:r>
      <w:proofErr w:type="spellStart"/>
      <w:r>
        <w:rPr>
          <w:color w:val="231F20"/>
          <w:sz w:val="24"/>
        </w:rPr>
        <w:t>Laboratuvarını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kapsamaktadır.</w:t>
      </w:r>
    </w:p>
    <w:p w:rsidR="001B6688" w:rsidRDefault="001B6688">
      <w:pPr>
        <w:pStyle w:val="GvdeMetni"/>
        <w:spacing w:before="4"/>
        <w:rPr>
          <w:sz w:val="25"/>
        </w:rPr>
      </w:pPr>
    </w:p>
    <w:p w:rsidR="001B6688" w:rsidRDefault="00473B0A">
      <w:pPr>
        <w:pStyle w:val="Heading3"/>
        <w:numPr>
          <w:ilvl w:val="0"/>
          <w:numId w:val="8"/>
        </w:numPr>
        <w:tabs>
          <w:tab w:val="left" w:pos="413"/>
        </w:tabs>
        <w:ind w:left="412" w:hanging="239"/>
      </w:pPr>
      <w:r>
        <w:rPr>
          <w:color w:val="231F20"/>
        </w:rPr>
        <w:t>SORUMLULAR:</w:t>
      </w:r>
    </w:p>
    <w:p w:rsidR="001B6688" w:rsidRDefault="00473B0A">
      <w:pPr>
        <w:spacing w:before="99"/>
        <w:ind w:left="411" w:right="4493"/>
        <w:jc w:val="center"/>
        <w:rPr>
          <w:sz w:val="23"/>
        </w:rPr>
      </w:pPr>
      <w:proofErr w:type="gramStart"/>
      <w:r>
        <w:rPr>
          <w:sz w:val="23"/>
        </w:rPr>
        <w:t xml:space="preserve">Doç Dr. Uğur Köklü, Arş. </w:t>
      </w:r>
      <w:proofErr w:type="gramEnd"/>
      <w:r>
        <w:rPr>
          <w:sz w:val="23"/>
        </w:rPr>
        <w:t xml:space="preserve">Gör. Sezer </w:t>
      </w:r>
      <w:proofErr w:type="spellStart"/>
      <w:r>
        <w:rPr>
          <w:sz w:val="23"/>
        </w:rPr>
        <w:t>Morkavuk</w:t>
      </w:r>
      <w:proofErr w:type="spellEnd"/>
    </w:p>
    <w:p w:rsidR="001B6688" w:rsidRDefault="00473B0A">
      <w:pPr>
        <w:pStyle w:val="Heading3"/>
        <w:numPr>
          <w:ilvl w:val="0"/>
          <w:numId w:val="8"/>
        </w:numPr>
        <w:tabs>
          <w:tab w:val="left" w:pos="320"/>
        </w:tabs>
        <w:spacing w:before="171"/>
        <w:ind w:left="319" w:hanging="181"/>
      </w:pPr>
      <w:proofErr w:type="gramStart"/>
      <w:r>
        <w:rPr>
          <w:color w:val="231F20"/>
        </w:rPr>
        <w:t>UYGULAMA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proofErr w:type="gramEnd"/>
    </w:p>
    <w:p w:rsidR="001B6688" w:rsidRDefault="001B6688">
      <w:pPr>
        <w:pStyle w:val="GvdeMetni"/>
        <w:spacing w:before="7"/>
        <w:rPr>
          <w:b/>
        </w:rPr>
      </w:pP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firstLine="0"/>
        <w:rPr>
          <w:sz w:val="24"/>
        </w:rPr>
      </w:pPr>
      <w:proofErr w:type="gramStart"/>
      <w:r>
        <w:rPr>
          <w:color w:val="231F20"/>
          <w:sz w:val="24"/>
        </w:rPr>
        <w:t>Tezgahın</w:t>
      </w:r>
      <w:proofErr w:type="gramEnd"/>
      <w:r>
        <w:rPr>
          <w:color w:val="231F20"/>
          <w:sz w:val="24"/>
        </w:rPr>
        <w:t xml:space="preserve"> arkasında bulunan güç şalterini "On" konumuna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getiriniz.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right="848" w:firstLine="0"/>
        <w:rPr>
          <w:sz w:val="24"/>
        </w:rPr>
      </w:pPr>
      <w:proofErr w:type="gramStart"/>
      <w:r>
        <w:rPr>
          <w:color w:val="231F20"/>
          <w:sz w:val="24"/>
        </w:rPr>
        <w:t>Tezgah</w:t>
      </w:r>
      <w:proofErr w:type="gram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ön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panelinde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bulunan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beyaz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renkli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"1"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nolu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güç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tuşuna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bir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kez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basarak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işletim sisteminin açılmasını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bekleyiniz.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right="453" w:firstLine="0"/>
        <w:rPr>
          <w:sz w:val="24"/>
        </w:rPr>
      </w:pPr>
      <w:proofErr w:type="gramStart"/>
      <w:r>
        <w:rPr>
          <w:color w:val="231F20"/>
          <w:sz w:val="24"/>
        </w:rPr>
        <w:t>Tezgah</w:t>
      </w:r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kontrol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paneli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"</w:t>
      </w:r>
      <w:proofErr w:type="spellStart"/>
      <w:r>
        <w:rPr>
          <w:color w:val="231F20"/>
          <w:sz w:val="24"/>
        </w:rPr>
        <w:t>Emergency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stop"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ibaresi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belirdi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panelde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bulunan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kırmızı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renkli acil durdurma butonunu saat yönünün tersine çevirmek suretiyle tezgahı tekrar aktif hale getiriniz.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right="833" w:firstLine="0"/>
        <w:rPr>
          <w:sz w:val="24"/>
        </w:rPr>
      </w:pPr>
      <w:r>
        <w:rPr>
          <w:color w:val="231F20"/>
          <w:sz w:val="24"/>
        </w:rPr>
        <w:t>Ekranda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"</w:t>
      </w:r>
      <w:proofErr w:type="spellStart"/>
      <w:r>
        <w:rPr>
          <w:color w:val="231F20"/>
          <w:sz w:val="24"/>
        </w:rPr>
        <w:t>Press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M/C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Up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Button</w:t>
      </w:r>
      <w:proofErr w:type="spellEnd"/>
      <w:r>
        <w:rPr>
          <w:color w:val="231F20"/>
          <w:sz w:val="24"/>
        </w:rPr>
        <w:t>"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ibaresi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belirdiğinde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butona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basınız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ardından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panel üzerinde bulunan program seçim anahtarını "</w:t>
      </w:r>
      <w:proofErr w:type="spellStart"/>
      <w:r>
        <w:rPr>
          <w:color w:val="231F20"/>
          <w:sz w:val="24"/>
        </w:rPr>
        <w:t>Jog</w:t>
      </w:r>
      <w:proofErr w:type="spellEnd"/>
      <w:r>
        <w:rPr>
          <w:color w:val="231F20"/>
          <w:sz w:val="24"/>
        </w:rPr>
        <w:t>" konumuna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getiriniz.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right="485" w:firstLine="0"/>
        <w:rPr>
          <w:sz w:val="24"/>
        </w:rPr>
      </w:pPr>
      <w:r>
        <w:rPr>
          <w:color w:val="231F20"/>
          <w:sz w:val="24"/>
        </w:rPr>
        <w:t>Takım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tutucuya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bağlanmış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herhangi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bir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kesici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takımı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fener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milinin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üstündeki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beyaz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renkli butona basılı tutup fener miline uygun bir şekilde yerleştirip butonu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bırakınız.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spacing w:line="276" w:lineRule="exact"/>
        <w:ind w:left="324" w:hanging="180"/>
        <w:rPr>
          <w:sz w:val="24"/>
        </w:rPr>
      </w:pPr>
      <w:proofErr w:type="gramStart"/>
      <w:r>
        <w:rPr>
          <w:color w:val="231F20"/>
          <w:sz w:val="24"/>
        </w:rPr>
        <w:t>Tezgahın</w:t>
      </w:r>
      <w:proofErr w:type="gramEnd"/>
      <w:r>
        <w:rPr>
          <w:color w:val="231F20"/>
          <w:sz w:val="24"/>
        </w:rPr>
        <w:t xml:space="preserve"> kapağını panele doğru çekerek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kapatınız.</w:t>
      </w:r>
    </w:p>
    <w:p w:rsidR="001B6688" w:rsidRDefault="00473B0A">
      <w:pPr>
        <w:pStyle w:val="ListeParagraf"/>
        <w:numPr>
          <w:ilvl w:val="0"/>
          <w:numId w:val="7"/>
        </w:numPr>
        <w:tabs>
          <w:tab w:val="left" w:pos="325"/>
        </w:tabs>
        <w:ind w:left="324" w:hanging="180"/>
        <w:rPr>
          <w:sz w:val="24"/>
        </w:rPr>
      </w:pPr>
      <w:r>
        <w:rPr>
          <w:color w:val="231F20"/>
          <w:sz w:val="24"/>
        </w:rPr>
        <w:t>Panelde bulunan "SP CW" tuşuna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basınız.</w:t>
      </w:r>
    </w:p>
    <w:p w:rsidR="001B6688" w:rsidRDefault="00473B0A">
      <w:pPr>
        <w:pStyle w:val="GvdeMetni"/>
        <w:ind w:left="144" w:firstLine="59"/>
      </w:pPr>
      <w:r>
        <w:rPr>
          <w:color w:val="231F20"/>
        </w:rPr>
        <w:t xml:space="preserve">9.Fener mili durduğunda ve panelde "RDY" ibaresi göründüğünde </w:t>
      </w:r>
      <w:proofErr w:type="gramStart"/>
      <w:r>
        <w:rPr>
          <w:color w:val="231F20"/>
        </w:rPr>
        <w:t>tezgah</w:t>
      </w:r>
      <w:proofErr w:type="gramEnd"/>
      <w:r>
        <w:rPr>
          <w:color w:val="231F20"/>
        </w:rPr>
        <w:t xml:space="preserve"> kullanıma hazırdır. </w:t>
      </w:r>
      <w:proofErr w:type="gramStart"/>
      <w:r>
        <w:rPr>
          <w:color w:val="231F20"/>
        </w:rPr>
        <w:t>Tezgahın</w:t>
      </w:r>
      <w:proofErr w:type="gramEnd"/>
      <w:r>
        <w:rPr>
          <w:color w:val="231F20"/>
        </w:rPr>
        <w:t xml:space="preserve"> kapağı açılarak parça tezgah üzerinde bulunan mengeneye bağlanır ve kontrol panelinden uygun parametreler ve istenilen boyutlar girilerek parçanın işlenmesi sağlanır.</w:t>
      </w:r>
    </w:p>
    <w:p w:rsidR="001B6688" w:rsidRDefault="00473B0A">
      <w:pPr>
        <w:pStyle w:val="GvdeMetni"/>
        <w:spacing w:line="276" w:lineRule="exact"/>
        <w:ind w:left="144"/>
      </w:pPr>
      <w:r>
        <w:rPr>
          <w:color w:val="231F20"/>
        </w:rPr>
        <w:t xml:space="preserve">Parça işlenirken </w:t>
      </w:r>
      <w:proofErr w:type="gramStart"/>
      <w:r>
        <w:rPr>
          <w:color w:val="231F20"/>
        </w:rPr>
        <w:t>tezgahın</w:t>
      </w:r>
      <w:proofErr w:type="gramEnd"/>
      <w:r>
        <w:rPr>
          <w:color w:val="231F20"/>
        </w:rPr>
        <w:t xml:space="preserve"> kapağı kapalı tutulmalıdır.</w:t>
      </w:r>
    </w:p>
    <w:p w:rsidR="001B6688" w:rsidRDefault="00473B0A">
      <w:pPr>
        <w:pStyle w:val="GvdeMetni"/>
        <w:ind w:left="144"/>
      </w:pPr>
      <w:r>
        <w:rPr>
          <w:color w:val="231F20"/>
        </w:rPr>
        <w:t xml:space="preserve">10.İşleme yapıldıktan sonra kontrol paneli üzerinden fener milini durdurunuz ve ardından </w:t>
      </w:r>
      <w:proofErr w:type="gramStart"/>
      <w:r>
        <w:rPr>
          <w:color w:val="231F20"/>
        </w:rPr>
        <w:t>parçayı</w:t>
      </w:r>
      <w:proofErr w:type="gramEnd"/>
      <w:r>
        <w:rPr>
          <w:color w:val="231F20"/>
        </w:rPr>
        <w:t xml:space="preserve"> tezgahtan çıkartınız.</w:t>
      </w:r>
    </w:p>
    <w:p w:rsidR="001B6688" w:rsidRDefault="00473B0A">
      <w:pPr>
        <w:pStyle w:val="ListeParagraf"/>
        <w:numPr>
          <w:ilvl w:val="0"/>
          <w:numId w:val="6"/>
        </w:numPr>
        <w:tabs>
          <w:tab w:val="left" w:pos="445"/>
        </w:tabs>
        <w:spacing w:line="276" w:lineRule="exact"/>
        <w:ind w:firstLine="0"/>
        <w:rPr>
          <w:sz w:val="24"/>
        </w:rPr>
      </w:pPr>
      <w:r>
        <w:rPr>
          <w:color w:val="231F20"/>
          <w:sz w:val="24"/>
        </w:rPr>
        <w:t>Durmuş olan fener mili üzerinde bağlı olan kesici takımı 5. maddede anlatıldığı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gibi</w:t>
      </w:r>
    </w:p>
    <w:p w:rsidR="001B6688" w:rsidRDefault="00473B0A">
      <w:pPr>
        <w:pStyle w:val="GvdeMetni"/>
        <w:ind w:left="144"/>
      </w:pPr>
      <w:proofErr w:type="gramStart"/>
      <w:r>
        <w:rPr>
          <w:color w:val="231F20"/>
        </w:rPr>
        <w:t>tezgahtan</w:t>
      </w:r>
      <w:proofErr w:type="gramEnd"/>
      <w:r>
        <w:rPr>
          <w:color w:val="231F20"/>
        </w:rPr>
        <w:t xml:space="preserve"> ayırınız.</w:t>
      </w:r>
    </w:p>
    <w:p w:rsidR="001B6688" w:rsidRDefault="00473B0A">
      <w:pPr>
        <w:pStyle w:val="ListeParagraf"/>
        <w:numPr>
          <w:ilvl w:val="0"/>
          <w:numId w:val="6"/>
        </w:numPr>
        <w:tabs>
          <w:tab w:val="left" w:pos="445"/>
        </w:tabs>
        <w:ind w:right="631" w:firstLine="0"/>
        <w:rPr>
          <w:sz w:val="24"/>
        </w:rPr>
      </w:pPr>
      <w:r>
        <w:rPr>
          <w:color w:val="231F20"/>
          <w:sz w:val="24"/>
        </w:rPr>
        <w:t>Tabla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üzerindeki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talaşları</w:t>
      </w:r>
      <w:r>
        <w:rPr>
          <w:color w:val="231F20"/>
          <w:spacing w:val="-7"/>
          <w:sz w:val="24"/>
        </w:rPr>
        <w:t xml:space="preserve"> </w:t>
      </w:r>
      <w:proofErr w:type="gramStart"/>
      <w:r>
        <w:rPr>
          <w:color w:val="231F20"/>
          <w:sz w:val="24"/>
        </w:rPr>
        <w:t>tezgaha</w:t>
      </w:r>
      <w:proofErr w:type="gram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bağlı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olan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tabancası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yardımıyla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tabla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üzerinden uzaklaştırınız.</w:t>
      </w:r>
    </w:p>
    <w:p w:rsidR="001B6688" w:rsidRDefault="00473B0A">
      <w:pPr>
        <w:pStyle w:val="ListeParagraf"/>
        <w:numPr>
          <w:ilvl w:val="0"/>
          <w:numId w:val="5"/>
        </w:numPr>
        <w:tabs>
          <w:tab w:val="left" w:pos="445"/>
        </w:tabs>
        <w:spacing w:line="276" w:lineRule="exact"/>
        <w:ind w:hanging="300"/>
        <w:rPr>
          <w:sz w:val="24"/>
        </w:rPr>
      </w:pPr>
      <w:r>
        <w:rPr>
          <w:color w:val="231F20"/>
          <w:sz w:val="24"/>
        </w:rPr>
        <w:t>Panel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üzerindeki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kırmızı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renkli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durdurma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butonuna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ardından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siyah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renkli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"0"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nolu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güç</w:t>
      </w:r>
    </w:p>
    <w:p w:rsidR="001B6688" w:rsidRDefault="00473B0A">
      <w:pPr>
        <w:pStyle w:val="GvdeMetni"/>
        <w:ind w:left="144"/>
      </w:pPr>
      <w:proofErr w:type="gramStart"/>
      <w:r>
        <w:rPr>
          <w:color w:val="231F20"/>
        </w:rPr>
        <w:t>butonuna</w:t>
      </w:r>
      <w:proofErr w:type="gramEnd"/>
      <w:r>
        <w:rPr>
          <w:color w:val="231F20"/>
        </w:rPr>
        <w:t xml:space="preserve"> basarak işlem merkezini kapatınız.</w:t>
      </w:r>
    </w:p>
    <w:p w:rsidR="001B6688" w:rsidRDefault="00473B0A">
      <w:pPr>
        <w:pStyle w:val="ListeParagraf"/>
        <w:numPr>
          <w:ilvl w:val="0"/>
          <w:numId w:val="5"/>
        </w:numPr>
        <w:tabs>
          <w:tab w:val="left" w:pos="445"/>
        </w:tabs>
        <w:ind w:hanging="300"/>
        <w:rPr>
          <w:sz w:val="24"/>
        </w:rPr>
      </w:pPr>
      <w:proofErr w:type="gramStart"/>
      <w:r>
        <w:rPr>
          <w:color w:val="231F20"/>
          <w:sz w:val="24"/>
        </w:rPr>
        <w:t>Tezgahın</w:t>
      </w:r>
      <w:proofErr w:type="gramEnd"/>
      <w:r>
        <w:rPr>
          <w:color w:val="231F20"/>
          <w:sz w:val="24"/>
        </w:rPr>
        <w:t xml:space="preserve"> arkasında bulunan güç şalteri "</w:t>
      </w:r>
      <w:proofErr w:type="spellStart"/>
      <w:r>
        <w:rPr>
          <w:color w:val="231F20"/>
          <w:sz w:val="24"/>
        </w:rPr>
        <w:t>off</w:t>
      </w:r>
      <w:proofErr w:type="spellEnd"/>
      <w:r>
        <w:rPr>
          <w:color w:val="231F20"/>
          <w:sz w:val="24"/>
        </w:rPr>
        <w:t xml:space="preserve">" konumuna </w:t>
      </w:r>
      <w:proofErr w:type="spellStart"/>
      <w:r>
        <w:rPr>
          <w:color w:val="231F20"/>
          <w:sz w:val="24"/>
        </w:rPr>
        <w:t>getirilererek</w:t>
      </w:r>
      <w:proofErr w:type="spellEnd"/>
      <w:r>
        <w:rPr>
          <w:color w:val="231F20"/>
          <w:sz w:val="24"/>
        </w:rPr>
        <w:t xml:space="preserve"> tezgahı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kapatınız.</w:t>
      </w:r>
    </w:p>
    <w:p w:rsidR="001B6688" w:rsidRDefault="001B6688" w:rsidP="00473B0A">
      <w:pPr>
        <w:pStyle w:val="GvdeMetni"/>
        <w:ind w:left="156"/>
      </w:pPr>
    </w:p>
    <w:sectPr w:rsidR="001B6688" w:rsidSect="001B6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1240" w:bottom="1660" w:left="1260" w:header="0" w:footer="1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88" w:rsidRDefault="001B6688" w:rsidP="001B6688">
      <w:r>
        <w:separator/>
      </w:r>
    </w:p>
  </w:endnote>
  <w:endnote w:type="continuationSeparator" w:id="1">
    <w:p w:rsidR="001B6688" w:rsidRDefault="001B6688" w:rsidP="001B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2D" w:rsidRDefault="005D6F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04BF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04BF3" w:rsidRPr="00192AC1" w:rsidRDefault="00604BF3" w:rsidP="00283C71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04BF3" w:rsidRPr="00192AC1" w:rsidRDefault="00604BF3" w:rsidP="005D6F2D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04BF3" w:rsidRPr="00192AC1" w:rsidRDefault="00604BF3" w:rsidP="00656FE9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1B6688" w:rsidRDefault="001B6688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2D" w:rsidRDefault="005D6F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88" w:rsidRDefault="001B6688" w:rsidP="001B6688">
      <w:r>
        <w:separator/>
      </w:r>
    </w:p>
  </w:footnote>
  <w:footnote w:type="continuationSeparator" w:id="1">
    <w:p w:rsidR="001B6688" w:rsidRDefault="001B6688" w:rsidP="001B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2D" w:rsidRDefault="005D6F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7"/>
      <w:gridCol w:w="1466"/>
      <w:gridCol w:w="1329"/>
    </w:tblGrid>
    <w:tr w:rsidR="00604BF3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604BF3" w:rsidRPr="00AE6D38" w:rsidRDefault="00AF1F20" w:rsidP="00807329">
          <w:pPr>
            <w:pStyle w:val="stbilgi"/>
            <w:jc w:val="center"/>
            <w:rPr>
              <w:rFonts w:ascii="Arial" w:hAnsi="Arial" w:cs="Arial"/>
            </w:rPr>
          </w:pPr>
          <w:r w:rsidRPr="00AF1F2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604BF3" w:rsidRPr="000C1CD6" w:rsidRDefault="00604BF3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color w:val="231F20"/>
              <w:sz w:val="30"/>
            </w:rPr>
            <w:t>CNC DİK İŞLEME MERKEZİ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TL-0160</w:t>
          </w:r>
        </w:p>
      </w:tc>
    </w:tr>
    <w:tr w:rsidR="00604B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04BF3" w:rsidRPr="00AE6D38" w:rsidRDefault="00604B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604B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04BF3" w:rsidRPr="00AE6D38" w:rsidRDefault="00604B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</w:p>
      </w:tc>
    </w:tr>
    <w:tr w:rsidR="00604B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04BF3" w:rsidRPr="00AE6D38" w:rsidRDefault="00604B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604B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04BF3" w:rsidRPr="00AE6D38" w:rsidRDefault="00604B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Sayfa</w:t>
          </w:r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04BF3" w:rsidRPr="000C1CD6" w:rsidRDefault="00604BF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604BF3" w:rsidRDefault="00604B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2D" w:rsidRDefault="005D6F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865"/>
    <w:multiLevelType w:val="hybridMultilevel"/>
    <w:tmpl w:val="FF1A415C"/>
    <w:lvl w:ilvl="0" w:tplc="BAC0F6C2">
      <w:start w:val="1"/>
      <w:numFmt w:val="decimal"/>
      <w:lvlText w:val="%1."/>
      <w:lvlJc w:val="left"/>
      <w:pPr>
        <w:ind w:left="398" w:hanging="24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10387980">
      <w:numFmt w:val="bullet"/>
      <w:lvlText w:val="•"/>
      <w:lvlJc w:val="left"/>
      <w:pPr>
        <w:ind w:left="1300" w:hanging="242"/>
      </w:pPr>
      <w:rPr>
        <w:rFonts w:hint="default"/>
        <w:lang w:val="tr-TR" w:eastAsia="tr-TR" w:bidi="tr-TR"/>
      </w:rPr>
    </w:lvl>
    <w:lvl w:ilvl="2" w:tplc="AF328FB6">
      <w:numFmt w:val="bullet"/>
      <w:lvlText w:val="•"/>
      <w:lvlJc w:val="left"/>
      <w:pPr>
        <w:ind w:left="2200" w:hanging="242"/>
      </w:pPr>
      <w:rPr>
        <w:rFonts w:hint="default"/>
        <w:lang w:val="tr-TR" w:eastAsia="tr-TR" w:bidi="tr-TR"/>
      </w:rPr>
    </w:lvl>
    <w:lvl w:ilvl="3" w:tplc="B0B0D1A2">
      <w:numFmt w:val="bullet"/>
      <w:lvlText w:val="•"/>
      <w:lvlJc w:val="left"/>
      <w:pPr>
        <w:ind w:left="3101" w:hanging="242"/>
      </w:pPr>
      <w:rPr>
        <w:rFonts w:hint="default"/>
        <w:lang w:val="tr-TR" w:eastAsia="tr-TR" w:bidi="tr-TR"/>
      </w:rPr>
    </w:lvl>
    <w:lvl w:ilvl="4" w:tplc="EC180D96">
      <w:numFmt w:val="bullet"/>
      <w:lvlText w:val="•"/>
      <w:lvlJc w:val="left"/>
      <w:pPr>
        <w:ind w:left="4001" w:hanging="242"/>
      </w:pPr>
      <w:rPr>
        <w:rFonts w:hint="default"/>
        <w:lang w:val="tr-TR" w:eastAsia="tr-TR" w:bidi="tr-TR"/>
      </w:rPr>
    </w:lvl>
    <w:lvl w:ilvl="5" w:tplc="8986445A">
      <w:numFmt w:val="bullet"/>
      <w:lvlText w:val="•"/>
      <w:lvlJc w:val="left"/>
      <w:pPr>
        <w:ind w:left="4902" w:hanging="242"/>
      </w:pPr>
      <w:rPr>
        <w:rFonts w:hint="default"/>
        <w:lang w:val="tr-TR" w:eastAsia="tr-TR" w:bidi="tr-TR"/>
      </w:rPr>
    </w:lvl>
    <w:lvl w:ilvl="6" w:tplc="7CD8C868">
      <w:numFmt w:val="bullet"/>
      <w:lvlText w:val="•"/>
      <w:lvlJc w:val="left"/>
      <w:pPr>
        <w:ind w:left="5802" w:hanging="242"/>
      </w:pPr>
      <w:rPr>
        <w:rFonts w:hint="default"/>
        <w:lang w:val="tr-TR" w:eastAsia="tr-TR" w:bidi="tr-TR"/>
      </w:rPr>
    </w:lvl>
    <w:lvl w:ilvl="7" w:tplc="F6E666FA">
      <w:numFmt w:val="bullet"/>
      <w:lvlText w:val="•"/>
      <w:lvlJc w:val="left"/>
      <w:pPr>
        <w:ind w:left="6703" w:hanging="242"/>
      </w:pPr>
      <w:rPr>
        <w:rFonts w:hint="default"/>
        <w:lang w:val="tr-TR" w:eastAsia="tr-TR" w:bidi="tr-TR"/>
      </w:rPr>
    </w:lvl>
    <w:lvl w:ilvl="8" w:tplc="109EE578">
      <w:numFmt w:val="bullet"/>
      <w:lvlText w:val="•"/>
      <w:lvlJc w:val="left"/>
      <w:pPr>
        <w:ind w:left="7603" w:hanging="242"/>
      </w:pPr>
      <w:rPr>
        <w:rFonts w:hint="default"/>
        <w:lang w:val="tr-TR" w:eastAsia="tr-TR" w:bidi="tr-TR"/>
      </w:rPr>
    </w:lvl>
  </w:abstractNum>
  <w:abstractNum w:abstractNumId="1">
    <w:nsid w:val="180A7418"/>
    <w:multiLevelType w:val="hybridMultilevel"/>
    <w:tmpl w:val="0B2E3F48"/>
    <w:lvl w:ilvl="0" w:tplc="FDBCA322">
      <w:start w:val="3"/>
      <w:numFmt w:val="decimal"/>
      <w:lvlText w:val="%1."/>
      <w:lvlJc w:val="left"/>
      <w:pPr>
        <w:ind w:left="156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C7E4F420">
      <w:numFmt w:val="bullet"/>
      <w:lvlText w:val="•"/>
      <w:lvlJc w:val="left"/>
      <w:pPr>
        <w:ind w:left="1084" w:hanging="181"/>
      </w:pPr>
      <w:rPr>
        <w:rFonts w:hint="default"/>
        <w:lang w:val="tr-TR" w:eastAsia="tr-TR" w:bidi="tr-TR"/>
      </w:rPr>
    </w:lvl>
    <w:lvl w:ilvl="2" w:tplc="0F2E9C9C">
      <w:numFmt w:val="bullet"/>
      <w:lvlText w:val="•"/>
      <w:lvlJc w:val="left"/>
      <w:pPr>
        <w:ind w:left="2008" w:hanging="181"/>
      </w:pPr>
      <w:rPr>
        <w:rFonts w:hint="default"/>
        <w:lang w:val="tr-TR" w:eastAsia="tr-TR" w:bidi="tr-TR"/>
      </w:rPr>
    </w:lvl>
    <w:lvl w:ilvl="3" w:tplc="7FCC214A">
      <w:numFmt w:val="bullet"/>
      <w:lvlText w:val="•"/>
      <w:lvlJc w:val="left"/>
      <w:pPr>
        <w:ind w:left="2933" w:hanging="181"/>
      </w:pPr>
      <w:rPr>
        <w:rFonts w:hint="default"/>
        <w:lang w:val="tr-TR" w:eastAsia="tr-TR" w:bidi="tr-TR"/>
      </w:rPr>
    </w:lvl>
    <w:lvl w:ilvl="4" w:tplc="853260A6">
      <w:numFmt w:val="bullet"/>
      <w:lvlText w:val="•"/>
      <w:lvlJc w:val="left"/>
      <w:pPr>
        <w:ind w:left="3857" w:hanging="181"/>
      </w:pPr>
      <w:rPr>
        <w:rFonts w:hint="default"/>
        <w:lang w:val="tr-TR" w:eastAsia="tr-TR" w:bidi="tr-TR"/>
      </w:rPr>
    </w:lvl>
    <w:lvl w:ilvl="5" w:tplc="4BD6BE5E">
      <w:numFmt w:val="bullet"/>
      <w:lvlText w:val="•"/>
      <w:lvlJc w:val="left"/>
      <w:pPr>
        <w:ind w:left="4782" w:hanging="181"/>
      </w:pPr>
      <w:rPr>
        <w:rFonts w:hint="default"/>
        <w:lang w:val="tr-TR" w:eastAsia="tr-TR" w:bidi="tr-TR"/>
      </w:rPr>
    </w:lvl>
    <w:lvl w:ilvl="6" w:tplc="B09AB424">
      <w:numFmt w:val="bullet"/>
      <w:lvlText w:val="•"/>
      <w:lvlJc w:val="left"/>
      <w:pPr>
        <w:ind w:left="5706" w:hanging="181"/>
      </w:pPr>
      <w:rPr>
        <w:rFonts w:hint="default"/>
        <w:lang w:val="tr-TR" w:eastAsia="tr-TR" w:bidi="tr-TR"/>
      </w:rPr>
    </w:lvl>
    <w:lvl w:ilvl="7" w:tplc="6A42DD38">
      <w:numFmt w:val="bullet"/>
      <w:lvlText w:val="•"/>
      <w:lvlJc w:val="left"/>
      <w:pPr>
        <w:ind w:left="6631" w:hanging="181"/>
      </w:pPr>
      <w:rPr>
        <w:rFonts w:hint="default"/>
        <w:lang w:val="tr-TR" w:eastAsia="tr-TR" w:bidi="tr-TR"/>
      </w:rPr>
    </w:lvl>
    <w:lvl w:ilvl="8" w:tplc="6C0C604A">
      <w:numFmt w:val="bullet"/>
      <w:lvlText w:val="•"/>
      <w:lvlJc w:val="left"/>
      <w:pPr>
        <w:ind w:left="7555" w:hanging="181"/>
      </w:pPr>
      <w:rPr>
        <w:rFonts w:hint="default"/>
        <w:lang w:val="tr-TR" w:eastAsia="tr-TR" w:bidi="tr-TR"/>
      </w:rPr>
    </w:lvl>
  </w:abstractNum>
  <w:abstractNum w:abstractNumId="2">
    <w:nsid w:val="314B45CC"/>
    <w:multiLevelType w:val="hybridMultilevel"/>
    <w:tmpl w:val="B3B0DD30"/>
    <w:lvl w:ilvl="0" w:tplc="1D2A3262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3DAC3CF6">
      <w:numFmt w:val="bullet"/>
      <w:lvlText w:val="•"/>
      <w:lvlJc w:val="left"/>
      <w:pPr>
        <w:ind w:left="1318" w:hanging="240"/>
      </w:pPr>
      <w:rPr>
        <w:rFonts w:hint="default"/>
        <w:lang w:val="tr-TR" w:eastAsia="tr-TR" w:bidi="tr-TR"/>
      </w:rPr>
    </w:lvl>
    <w:lvl w:ilvl="2" w:tplc="28C69322">
      <w:numFmt w:val="bullet"/>
      <w:lvlText w:val="•"/>
      <w:lvlJc w:val="left"/>
      <w:pPr>
        <w:ind w:left="2216" w:hanging="240"/>
      </w:pPr>
      <w:rPr>
        <w:rFonts w:hint="default"/>
        <w:lang w:val="tr-TR" w:eastAsia="tr-TR" w:bidi="tr-TR"/>
      </w:rPr>
    </w:lvl>
    <w:lvl w:ilvl="3" w:tplc="05F03ECC">
      <w:numFmt w:val="bullet"/>
      <w:lvlText w:val="•"/>
      <w:lvlJc w:val="left"/>
      <w:pPr>
        <w:ind w:left="3115" w:hanging="240"/>
      </w:pPr>
      <w:rPr>
        <w:rFonts w:hint="default"/>
        <w:lang w:val="tr-TR" w:eastAsia="tr-TR" w:bidi="tr-TR"/>
      </w:rPr>
    </w:lvl>
    <w:lvl w:ilvl="4" w:tplc="A148EC8C">
      <w:numFmt w:val="bullet"/>
      <w:lvlText w:val="•"/>
      <w:lvlJc w:val="left"/>
      <w:pPr>
        <w:ind w:left="4013" w:hanging="240"/>
      </w:pPr>
      <w:rPr>
        <w:rFonts w:hint="default"/>
        <w:lang w:val="tr-TR" w:eastAsia="tr-TR" w:bidi="tr-TR"/>
      </w:rPr>
    </w:lvl>
    <w:lvl w:ilvl="5" w:tplc="6518B7FA">
      <w:numFmt w:val="bullet"/>
      <w:lvlText w:val="•"/>
      <w:lvlJc w:val="left"/>
      <w:pPr>
        <w:ind w:left="4912" w:hanging="240"/>
      </w:pPr>
      <w:rPr>
        <w:rFonts w:hint="default"/>
        <w:lang w:val="tr-TR" w:eastAsia="tr-TR" w:bidi="tr-TR"/>
      </w:rPr>
    </w:lvl>
    <w:lvl w:ilvl="6" w:tplc="98AEC432">
      <w:numFmt w:val="bullet"/>
      <w:lvlText w:val="•"/>
      <w:lvlJc w:val="left"/>
      <w:pPr>
        <w:ind w:left="5810" w:hanging="240"/>
      </w:pPr>
      <w:rPr>
        <w:rFonts w:hint="default"/>
        <w:lang w:val="tr-TR" w:eastAsia="tr-TR" w:bidi="tr-TR"/>
      </w:rPr>
    </w:lvl>
    <w:lvl w:ilvl="7" w:tplc="6A22F2A0">
      <w:numFmt w:val="bullet"/>
      <w:lvlText w:val="•"/>
      <w:lvlJc w:val="left"/>
      <w:pPr>
        <w:ind w:left="6709" w:hanging="240"/>
      </w:pPr>
      <w:rPr>
        <w:rFonts w:hint="default"/>
        <w:lang w:val="tr-TR" w:eastAsia="tr-TR" w:bidi="tr-TR"/>
      </w:rPr>
    </w:lvl>
    <w:lvl w:ilvl="8" w:tplc="7A0A3DBC">
      <w:numFmt w:val="bullet"/>
      <w:lvlText w:val="•"/>
      <w:lvlJc w:val="left"/>
      <w:pPr>
        <w:ind w:left="7607" w:hanging="240"/>
      </w:pPr>
      <w:rPr>
        <w:rFonts w:hint="default"/>
        <w:lang w:val="tr-TR" w:eastAsia="tr-TR" w:bidi="tr-TR"/>
      </w:rPr>
    </w:lvl>
  </w:abstractNum>
  <w:abstractNum w:abstractNumId="3">
    <w:nsid w:val="46921AB6"/>
    <w:multiLevelType w:val="hybridMultilevel"/>
    <w:tmpl w:val="C7FEF290"/>
    <w:lvl w:ilvl="0" w:tplc="41780318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tr-TR" w:eastAsia="tr-TR" w:bidi="tr-TR"/>
      </w:rPr>
    </w:lvl>
    <w:lvl w:ilvl="1" w:tplc="FFD2A032">
      <w:numFmt w:val="bullet"/>
      <w:lvlText w:val="•"/>
      <w:lvlJc w:val="left"/>
      <w:pPr>
        <w:ind w:left="2079" w:hanging="360"/>
      </w:pPr>
      <w:rPr>
        <w:rFonts w:hint="default"/>
        <w:lang w:val="tr-TR" w:eastAsia="tr-TR" w:bidi="tr-TR"/>
      </w:rPr>
    </w:lvl>
    <w:lvl w:ilvl="2" w:tplc="4F363C62">
      <w:numFmt w:val="bullet"/>
      <w:lvlText w:val="•"/>
      <w:lvlJc w:val="left"/>
      <w:pPr>
        <w:ind w:left="2958" w:hanging="360"/>
      </w:pPr>
      <w:rPr>
        <w:rFonts w:hint="default"/>
        <w:lang w:val="tr-TR" w:eastAsia="tr-TR" w:bidi="tr-TR"/>
      </w:rPr>
    </w:lvl>
    <w:lvl w:ilvl="3" w:tplc="DA8A6DEA">
      <w:numFmt w:val="bullet"/>
      <w:lvlText w:val="•"/>
      <w:lvlJc w:val="left"/>
      <w:pPr>
        <w:ind w:left="3837" w:hanging="360"/>
      </w:pPr>
      <w:rPr>
        <w:rFonts w:hint="default"/>
        <w:lang w:val="tr-TR" w:eastAsia="tr-TR" w:bidi="tr-TR"/>
      </w:rPr>
    </w:lvl>
    <w:lvl w:ilvl="4" w:tplc="224E85C6">
      <w:numFmt w:val="bullet"/>
      <w:lvlText w:val="•"/>
      <w:lvlJc w:val="left"/>
      <w:pPr>
        <w:ind w:left="4716" w:hanging="360"/>
      </w:pPr>
      <w:rPr>
        <w:rFonts w:hint="default"/>
        <w:lang w:val="tr-TR" w:eastAsia="tr-TR" w:bidi="tr-TR"/>
      </w:rPr>
    </w:lvl>
    <w:lvl w:ilvl="5" w:tplc="8EAE4FE8">
      <w:numFmt w:val="bullet"/>
      <w:lvlText w:val="•"/>
      <w:lvlJc w:val="left"/>
      <w:pPr>
        <w:ind w:left="5595" w:hanging="360"/>
      </w:pPr>
      <w:rPr>
        <w:rFonts w:hint="default"/>
        <w:lang w:val="tr-TR" w:eastAsia="tr-TR" w:bidi="tr-TR"/>
      </w:rPr>
    </w:lvl>
    <w:lvl w:ilvl="6" w:tplc="E1760388">
      <w:numFmt w:val="bullet"/>
      <w:lvlText w:val="•"/>
      <w:lvlJc w:val="left"/>
      <w:pPr>
        <w:ind w:left="6474" w:hanging="360"/>
      </w:pPr>
      <w:rPr>
        <w:rFonts w:hint="default"/>
        <w:lang w:val="tr-TR" w:eastAsia="tr-TR" w:bidi="tr-TR"/>
      </w:rPr>
    </w:lvl>
    <w:lvl w:ilvl="7" w:tplc="F61AE4D0">
      <w:numFmt w:val="bullet"/>
      <w:lvlText w:val="•"/>
      <w:lvlJc w:val="left"/>
      <w:pPr>
        <w:ind w:left="7353" w:hanging="360"/>
      </w:pPr>
      <w:rPr>
        <w:rFonts w:hint="default"/>
        <w:lang w:val="tr-TR" w:eastAsia="tr-TR" w:bidi="tr-TR"/>
      </w:rPr>
    </w:lvl>
    <w:lvl w:ilvl="8" w:tplc="B672B766">
      <w:numFmt w:val="bullet"/>
      <w:lvlText w:val="•"/>
      <w:lvlJc w:val="left"/>
      <w:pPr>
        <w:ind w:left="8232" w:hanging="360"/>
      </w:pPr>
      <w:rPr>
        <w:rFonts w:hint="default"/>
        <w:lang w:val="tr-TR" w:eastAsia="tr-TR" w:bidi="tr-TR"/>
      </w:rPr>
    </w:lvl>
  </w:abstractNum>
  <w:abstractNum w:abstractNumId="4">
    <w:nsid w:val="51416C00"/>
    <w:multiLevelType w:val="hybridMultilevel"/>
    <w:tmpl w:val="11DEF0AA"/>
    <w:lvl w:ilvl="0" w:tplc="37287756">
      <w:start w:val="1"/>
      <w:numFmt w:val="decimal"/>
      <w:lvlText w:val="%1."/>
      <w:lvlJc w:val="left"/>
      <w:pPr>
        <w:ind w:left="427" w:hanging="2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BC302DA6">
      <w:numFmt w:val="bullet"/>
      <w:lvlText w:val="•"/>
      <w:lvlJc w:val="left"/>
      <w:pPr>
        <w:ind w:left="1318" w:hanging="251"/>
      </w:pPr>
      <w:rPr>
        <w:rFonts w:hint="default"/>
        <w:lang w:val="tr-TR" w:eastAsia="tr-TR" w:bidi="tr-TR"/>
      </w:rPr>
    </w:lvl>
    <w:lvl w:ilvl="2" w:tplc="C0CE5944">
      <w:numFmt w:val="bullet"/>
      <w:lvlText w:val="•"/>
      <w:lvlJc w:val="left"/>
      <w:pPr>
        <w:ind w:left="2216" w:hanging="251"/>
      </w:pPr>
      <w:rPr>
        <w:rFonts w:hint="default"/>
        <w:lang w:val="tr-TR" w:eastAsia="tr-TR" w:bidi="tr-TR"/>
      </w:rPr>
    </w:lvl>
    <w:lvl w:ilvl="3" w:tplc="D7DEE80C">
      <w:numFmt w:val="bullet"/>
      <w:lvlText w:val="•"/>
      <w:lvlJc w:val="left"/>
      <w:pPr>
        <w:ind w:left="3115" w:hanging="251"/>
      </w:pPr>
      <w:rPr>
        <w:rFonts w:hint="default"/>
        <w:lang w:val="tr-TR" w:eastAsia="tr-TR" w:bidi="tr-TR"/>
      </w:rPr>
    </w:lvl>
    <w:lvl w:ilvl="4" w:tplc="C6121F5A">
      <w:numFmt w:val="bullet"/>
      <w:lvlText w:val="•"/>
      <w:lvlJc w:val="left"/>
      <w:pPr>
        <w:ind w:left="4013" w:hanging="251"/>
      </w:pPr>
      <w:rPr>
        <w:rFonts w:hint="default"/>
        <w:lang w:val="tr-TR" w:eastAsia="tr-TR" w:bidi="tr-TR"/>
      </w:rPr>
    </w:lvl>
    <w:lvl w:ilvl="5" w:tplc="1E6C7A2C">
      <w:numFmt w:val="bullet"/>
      <w:lvlText w:val="•"/>
      <w:lvlJc w:val="left"/>
      <w:pPr>
        <w:ind w:left="4912" w:hanging="251"/>
      </w:pPr>
      <w:rPr>
        <w:rFonts w:hint="default"/>
        <w:lang w:val="tr-TR" w:eastAsia="tr-TR" w:bidi="tr-TR"/>
      </w:rPr>
    </w:lvl>
    <w:lvl w:ilvl="6" w:tplc="5A48D5AE">
      <w:numFmt w:val="bullet"/>
      <w:lvlText w:val="•"/>
      <w:lvlJc w:val="left"/>
      <w:pPr>
        <w:ind w:left="5810" w:hanging="251"/>
      </w:pPr>
      <w:rPr>
        <w:rFonts w:hint="default"/>
        <w:lang w:val="tr-TR" w:eastAsia="tr-TR" w:bidi="tr-TR"/>
      </w:rPr>
    </w:lvl>
    <w:lvl w:ilvl="7" w:tplc="F72AAD38">
      <w:numFmt w:val="bullet"/>
      <w:lvlText w:val="•"/>
      <w:lvlJc w:val="left"/>
      <w:pPr>
        <w:ind w:left="6709" w:hanging="251"/>
      </w:pPr>
      <w:rPr>
        <w:rFonts w:hint="default"/>
        <w:lang w:val="tr-TR" w:eastAsia="tr-TR" w:bidi="tr-TR"/>
      </w:rPr>
    </w:lvl>
    <w:lvl w:ilvl="8" w:tplc="D9B47E0A">
      <w:numFmt w:val="bullet"/>
      <w:lvlText w:val="•"/>
      <w:lvlJc w:val="left"/>
      <w:pPr>
        <w:ind w:left="7607" w:hanging="251"/>
      </w:pPr>
      <w:rPr>
        <w:rFonts w:hint="default"/>
        <w:lang w:val="tr-TR" w:eastAsia="tr-TR" w:bidi="tr-TR"/>
      </w:rPr>
    </w:lvl>
  </w:abstractNum>
  <w:abstractNum w:abstractNumId="5">
    <w:nsid w:val="55113264"/>
    <w:multiLevelType w:val="hybridMultilevel"/>
    <w:tmpl w:val="CD34E6E6"/>
    <w:lvl w:ilvl="0" w:tplc="9426EED4">
      <w:start w:val="1"/>
      <w:numFmt w:val="decimal"/>
      <w:lvlText w:val="%1."/>
      <w:lvlJc w:val="left"/>
      <w:pPr>
        <w:ind w:left="144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E4DA1F6E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04D83780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89889554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4E18608C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63AAE1C8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73FE611C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C7AC9D98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65E0D6E4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abstractNum w:abstractNumId="6">
    <w:nsid w:val="59793714"/>
    <w:multiLevelType w:val="hybridMultilevel"/>
    <w:tmpl w:val="8C2AA804"/>
    <w:lvl w:ilvl="0" w:tplc="4950DA1C">
      <w:start w:val="11"/>
      <w:numFmt w:val="decimal"/>
      <w:lvlText w:val="%1."/>
      <w:lvlJc w:val="left"/>
      <w:pPr>
        <w:ind w:left="4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FAA66E48">
      <w:numFmt w:val="bullet"/>
      <w:lvlText w:val="•"/>
      <w:lvlJc w:val="left"/>
      <w:pPr>
        <w:ind w:left="1336" w:hanging="301"/>
      </w:pPr>
      <w:rPr>
        <w:rFonts w:hint="default"/>
        <w:lang w:val="tr-TR" w:eastAsia="tr-TR" w:bidi="tr-TR"/>
      </w:rPr>
    </w:lvl>
    <w:lvl w:ilvl="2" w:tplc="4A7E2506">
      <w:numFmt w:val="bullet"/>
      <w:lvlText w:val="•"/>
      <w:lvlJc w:val="left"/>
      <w:pPr>
        <w:ind w:left="2232" w:hanging="301"/>
      </w:pPr>
      <w:rPr>
        <w:rFonts w:hint="default"/>
        <w:lang w:val="tr-TR" w:eastAsia="tr-TR" w:bidi="tr-TR"/>
      </w:rPr>
    </w:lvl>
    <w:lvl w:ilvl="3" w:tplc="D6FAB090">
      <w:numFmt w:val="bullet"/>
      <w:lvlText w:val="•"/>
      <w:lvlJc w:val="left"/>
      <w:pPr>
        <w:ind w:left="3129" w:hanging="301"/>
      </w:pPr>
      <w:rPr>
        <w:rFonts w:hint="default"/>
        <w:lang w:val="tr-TR" w:eastAsia="tr-TR" w:bidi="tr-TR"/>
      </w:rPr>
    </w:lvl>
    <w:lvl w:ilvl="4" w:tplc="2C229010">
      <w:numFmt w:val="bullet"/>
      <w:lvlText w:val="•"/>
      <w:lvlJc w:val="left"/>
      <w:pPr>
        <w:ind w:left="4025" w:hanging="301"/>
      </w:pPr>
      <w:rPr>
        <w:rFonts w:hint="default"/>
        <w:lang w:val="tr-TR" w:eastAsia="tr-TR" w:bidi="tr-TR"/>
      </w:rPr>
    </w:lvl>
    <w:lvl w:ilvl="5" w:tplc="357E7C80">
      <w:numFmt w:val="bullet"/>
      <w:lvlText w:val="•"/>
      <w:lvlJc w:val="left"/>
      <w:pPr>
        <w:ind w:left="4922" w:hanging="301"/>
      </w:pPr>
      <w:rPr>
        <w:rFonts w:hint="default"/>
        <w:lang w:val="tr-TR" w:eastAsia="tr-TR" w:bidi="tr-TR"/>
      </w:rPr>
    </w:lvl>
    <w:lvl w:ilvl="6" w:tplc="A1826F74">
      <w:numFmt w:val="bullet"/>
      <w:lvlText w:val="•"/>
      <w:lvlJc w:val="left"/>
      <w:pPr>
        <w:ind w:left="5818" w:hanging="301"/>
      </w:pPr>
      <w:rPr>
        <w:rFonts w:hint="default"/>
        <w:lang w:val="tr-TR" w:eastAsia="tr-TR" w:bidi="tr-TR"/>
      </w:rPr>
    </w:lvl>
    <w:lvl w:ilvl="7" w:tplc="57F4A66C">
      <w:numFmt w:val="bullet"/>
      <w:lvlText w:val="•"/>
      <w:lvlJc w:val="left"/>
      <w:pPr>
        <w:ind w:left="6715" w:hanging="301"/>
      </w:pPr>
      <w:rPr>
        <w:rFonts w:hint="default"/>
        <w:lang w:val="tr-TR" w:eastAsia="tr-TR" w:bidi="tr-TR"/>
      </w:rPr>
    </w:lvl>
    <w:lvl w:ilvl="8" w:tplc="2D8A8B04">
      <w:numFmt w:val="bullet"/>
      <w:lvlText w:val="•"/>
      <w:lvlJc w:val="left"/>
      <w:pPr>
        <w:ind w:left="7611" w:hanging="301"/>
      </w:pPr>
      <w:rPr>
        <w:rFonts w:hint="default"/>
        <w:lang w:val="tr-TR" w:eastAsia="tr-TR" w:bidi="tr-TR"/>
      </w:rPr>
    </w:lvl>
  </w:abstractNum>
  <w:abstractNum w:abstractNumId="7">
    <w:nsid w:val="5AD73B2F"/>
    <w:multiLevelType w:val="hybridMultilevel"/>
    <w:tmpl w:val="8D823818"/>
    <w:lvl w:ilvl="0" w:tplc="7AAA3ECC">
      <w:start w:val="11"/>
      <w:numFmt w:val="decimal"/>
      <w:lvlText w:val="%1."/>
      <w:lvlJc w:val="left"/>
      <w:pPr>
        <w:ind w:left="1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7D06DF22">
      <w:numFmt w:val="bullet"/>
      <w:lvlText w:val="•"/>
      <w:lvlJc w:val="left"/>
      <w:pPr>
        <w:ind w:left="1066" w:hanging="301"/>
      </w:pPr>
      <w:rPr>
        <w:rFonts w:hint="default"/>
        <w:lang w:val="tr-TR" w:eastAsia="tr-TR" w:bidi="tr-TR"/>
      </w:rPr>
    </w:lvl>
    <w:lvl w:ilvl="2" w:tplc="989C3F28">
      <w:numFmt w:val="bullet"/>
      <w:lvlText w:val="•"/>
      <w:lvlJc w:val="left"/>
      <w:pPr>
        <w:ind w:left="1992" w:hanging="301"/>
      </w:pPr>
      <w:rPr>
        <w:rFonts w:hint="default"/>
        <w:lang w:val="tr-TR" w:eastAsia="tr-TR" w:bidi="tr-TR"/>
      </w:rPr>
    </w:lvl>
    <w:lvl w:ilvl="3" w:tplc="6204C934">
      <w:numFmt w:val="bullet"/>
      <w:lvlText w:val="•"/>
      <w:lvlJc w:val="left"/>
      <w:pPr>
        <w:ind w:left="2919" w:hanging="301"/>
      </w:pPr>
      <w:rPr>
        <w:rFonts w:hint="default"/>
        <w:lang w:val="tr-TR" w:eastAsia="tr-TR" w:bidi="tr-TR"/>
      </w:rPr>
    </w:lvl>
    <w:lvl w:ilvl="4" w:tplc="83665D96">
      <w:numFmt w:val="bullet"/>
      <w:lvlText w:val="•"/>
      <w:lvlJc w:val="left"/>
      <w:pPr>
        <w:ind w:left="3845" w:hanging="301"/>
      </w:pPr>
      <w:rPr>
        <w:rFonts w:hint="default"/>
        <w:lang w:val="tr-TR" w:eastAsia="tr-TR" w:bidi="tr-TR"/>
      </w:rPr>
    </w:lvl>
    <w:lvl w:ilvl="5" w:tplc="9C6EC218">
      <w:numFmt w:val="bullet"/>
      <w:lvlText w:val="•"/>
      <w:lvlJc w:val="left"/>
      <w:pPr>
        <w:ind w:left="4772" w:hanging="301"/>
      </w:pPr>
      <w:rPr>
        <w:rFonts w:hint="default"/>
        <w:lang w:val="tr-TR" w:eastAsia="tr-TR" w:bidi="tr-TR"/>
      </w:rPr>
    </w:lvl>
    <w:lvl w:ilvl="6" w:tplc="97680304">
      <w:numFmt w:val="bullet"/>
      <w:lvlText w:val="•"/>
      <w:lvlJc w:val="left"/>
      <w:pPr>
        <w:ind w:left="5698" w:hanging="301"/>
      </w:pPr>
      <w:rPr>
        <w:rFonts w:hint="default"/>
        <w:lang w:val="tr-TR" w:eastAsia="tr-TR" w:bidi="tr-TR"/>
      </w:rPr>
    </w:lvl>
    <w:lvl w:ilvl="7" w:tplc="0396CB32">
      <w:numFmt w:val="bullet"/>
      <w:lvlText w:val="•"/>
      <w:lvlJc w:val="left"/>
      <w:pPr>
        <w:ind w:left="6625" w:hanging="301"/>
      </w:pPr>
      <w:rPr>
        <w:rFonts w:hint="default"/>
        <w:lang w:val="tr-TR" w:eastAsia="tr-TR" w:bidi="tr-TR"/>
      </w:rPr>
    </w:lvl>
    <w:lvl w:ilvl="8" w:tplc="C846D352">
      <w:numFmt w:val="bullet"/>
      <w:lvlText w:val="•"/>
      <w:lvlJc w:val="left"/>
      <w:pPr>
        <w:ind w:left="7551" w:hanging="301"/>
      </w:pPr>
      <w:rPr>
        <w:rFonts w:hint="default"/>
        <w:lang w:val="tr-TR" w:eastAsia="tr-TR" w:bidi="tr-TR"/>
      </w:rPr>
    </w:lvl>
  </w:abstractNum>
  <w:abstractNum w:abstractNumId="8">
    <w:nsid w:val="5D8B6992"/>
    <w:multiLevelType w:val="multilevel"/>
    <w:tmpl w:val="93F242A8"/>
    <w:lvl w:ilvl="0">
      <w:start w:val="4"/>
      <w:numFmt w:val="decimal"/>
      <w:lvlText w:val="%1"/>
      <w:lvlJc w:val="left"/>
      <w:pPr>
        <w:ind w:left="497" w:hanging="345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97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tr-TR" w:bidi="tr-TR"/>
      </w:rPr>
    </w:lvl>
    <w:lvl w:ilvl="2">
      <w:numFmt w:val="bullet"/>
      <w:lvlText w:val="•"/>
      <w:lvlJc w:val="left"/>
      <w:pPr>
        <w:ind w:left="2398" w:hanging="34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47" w:hanging="34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96" w:hanging="34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45" w:hanging="34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94" w:hanging="34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43" w:hanging="34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92" w:hanging="345"/>
      </w:pPr>
      <w:rPr>
        <w:rFonts w:hint="default"/>
        <w:lang w:val="tr-TR" w:eastAsia="tr-TR" w:bidi="tr-TR"/>
      </w:rPr>
    </w:lvl>
  </w:abstractNum>
  <w:abstractNum w:abstractNumId="9">
    <w:nsid w:val="72711B3C"/>
    <w:multiLevelType w:val="hybridMultilevel"/>
    <w:tmpl w:val="F0708398"/>
    <w:lvl w:ilvl="0" w:tplc="D25C8F90">
      <w:start w:val="3"/>
      <w:numFmt w:val="decimal"/>
      <w:lvlText w:val="%1."/>
      <w:lvlJc w:val="left"/>
      <w:pPr>
        <w:ind w:left="131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tr-TR" w:eastAsia="tr-TR" w:bidi="tr-TR"/>
      </w:rPr>
    </w:lvl>
    <w:lvl w:ilvl="1" w:tplc="29760438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114E3250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6CD0DE44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5A061F6E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3BFE0A0E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3F8C3D26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2A161868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CD640CB0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6688"/>
    <w:rsid w:val="001B6688"/>
    <w:rsid w:val="0024734B"/>
    <w:rsid w:val="00473B0A"/>
    <w:rsid w:val="005D6F2D"/>
    <w:rsid w:val="00604BF3"/>
    <w:rsid w:val="00A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68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B668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B6688"/>
    <w:pPr>
      <w:spacing w:before="1"/>
      <w:ind w:left="116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1B6688"/>
    <w:pPr>
      <w:spacing w:before="90"/>
      <w:ind w:left="156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1B6688"/>
    <w:pPr>
      <w:ind w:left="319" w:hanging="262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6688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1B6688"/>
  </w:style>
  <w:style w:type="paragraph" w:styleId="BalonMetni">
    <w:name w:val="Balloon Text"/>
    <w:basedOn w:val="Normal"/>
    <w:link w:val="BalonMetniChar"/>
    <w:uiPriority w:val="99"/>
    <w:semiHidden/>
    <w:unhideWhenUsed/>
    <w:rsid w:val="00473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B0A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04B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4BF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04B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4BF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Yönetim Sistemi Dokümanları 0</dc:title>
  <dc:subject>Kalite Yönetim Sistemi Dokümanları 0</dc:subject>
  <dc:creator>enVision Document &amp; Workflow Management System</dc:creator>
  <cp:lastModifiedBy>Windows Kullanıcısı</cp:lastModifiedBy>
  <cp:revision>4</cp:revision>
  <dcterms:created xsi:type="dcterms:W3CDTF">2018-03-02T06:24:00Z</dcterms:created>
  <dcterms:modified xsi:type="dcterms:W3CDTF">2018-05-04T12:36:00Z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2018-03-02T00:00:00Z</vt:filetime>
  </property>
</Properties>
</file>