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C0" w:rsidRDefault="00C731C0" w:rsidP="00973C85">
      <w:pPr>
        <w:spacing w:after="0" w:line="240" w:lineRule="auto"/>
        <w:jc w:val="both"/>
        <w:rPr>
          <w:rFonts w:ascii="Times New Roman" w:eastAsia="Times New Roman" w:hAnsi="Times New Roman" w:cs="Times New Roman"/>
          <w:b/>
          <w:sz w:val="25"/>
          <w:szCs w:val="25"/>
        </w:rPr>
      </w:pPr>
    </w:p>
    <w:p w:rsidR="00965F04" w:rsidRPr="00965F04" w:rsidRDefault="008D20BB" w:rsidP="007F5197">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BASINÇ KAYIPLARI EĞİTİM SETİ</w:t>
      </w:r>
      <w:r w:rsidR="00965F04" w:rsidRPr="00965F04">
        <w:rPr>
          <w:rFonts w:ascii="Times New Roman" w:eastAsia="Times New Roman" w:hAnsi="Times New Roman" w:cs="Times New Roman"/>
          <w:b/>
          <w:sz w:val="25"/>
          <w:szCs w:val="25"/>
        </w:rPr>
        <w:t>KULLANMA TALİMATI</w:t>
      </w:r>
    </w:p>
    <w:p w:rsidR="00965F04" w:rsidRPr="00965F04" w:rsidRDefault="00965F04" w:rsidP="00973C85">
      <w:pPr>
        <w:spacing w:after="0" w:line="240" w:lineRule="auto"/>
        <w:jc w:val="both"/>
        <w:rPr>
          <w:rFonts w:ascii="Times New Roman" w:eastAsia="Times New Roman" w:hAnsi="Times New Roman" w:cs="Times New Roman"/>
          <w:sz w:val="21"/>
          <w:szCs w:val="21"/>
        </w:rPr>
      </w:pPr>
    </w:p>
    <w:p w:rsidR="008D20BB" w:rsidRPr="00B01D01" w:rsidRDefault="00004C06" w:rsidP="007F5197">
      <w:pPr>
        <w:pStyle w:val="Default"/>
        <w:jc w:val="both"/>
        <w:rPr>
          <w:b/>
          <w:bCs/>
          <w:i/>
          <w:iCs/>
        </w:rPr>
      </w:pPr>
      <w:r w:rsidRPr="007F5197">
        <w:rPr>
          <w:b/>
          <w:bCs/>
        </w:rPr>
        <w:t>1. AMAÇ:</w:t>
      </w:r>
      <w:r w:rsidR="008D20BB" w:rsidRPr="00B01D01">
        <w:t>Sıvı akışkan hatlarında kullanılan boruların iç yüzeyi (cidar) ile akışkan arasındaki sürtünmeden veya akışkan moleküllerinin kendi aralarındaki sürtünmeden kaynaklanan, yine bu hatlarda kullanılan yerel bağlantı elemanları ile akışkan arasındaki sürtünmeden kaynaklanan enerji kaybının basınç farkından yararlanılarak tespit edilmesidir.</w:t>
      </w:r>
    </w:p>
    <w:p w:rsidR="00973C85" w:rsidRPr="00004C06" w:rsidRDefault="00973C85" w:rsidP="00973C85">
      <w:pPr>
        <w:pStyle w:val="Default"/>
        <w:jc w:val="both"/>
      </w:pPr>
    </w:p>
    <w:p w:rsidR="00004C06" w:rsidRPr="006F683E" w:rsidRDefault="00004C06" w:rsidP="00973C85">
      <w:pPr>
        <w:pStyle w:val="Default"/>
        <w:jc w:val="both"/>
        <w:rPr>
          <w:bCs/>
        </w:rPr>
      </w:pPr>
      <w:r w:rsidRPr="00004C06">
        <w:rPr>
          <w:b/>
          <w:bCs/>
        </w:rPr>
        <w:t xml:space="preserve">2. KAPSAM: </w:t>
      </w:r>
      <w:r w:rsidRPr="00004C06">
        <w:rPr>
          <w:bCs/>
        </w:rPr>
        <w:t xml:space="preserve">Bu talimat, </w:t>
      </w:r>
      <w:proofErr w:type="spellStart"/>
      <w:r w:rsidRPr="00004C06">
        <w:rPr>
          <w:bCs/>
        </w:rPr>
        <w:t>Karamanoğlu</w:t>
      </w:r>
      <w:proofErr w:type="spellEnd"/>
      <w:r w:rsidRPr="00004C06">
        <w:rPr>
          <w:bCs/>
        </w:rPr>
        <w:t xml:space="preserve"> </w:t>
      </w:r>
      <w:proofErr w:type="spellStart"/>
      <w:r w:rsidRPr="00004C06">
        <w:rPr>
          <w:bCs/>
        </w:rPr>
        <w:t>Mehmetbey</w:t>
      </w:r>
      <w:proofErr w:type="spellEnd"/>
      <w:r w:rsidRPr="00004C06">
        <w:rPr>
          <w:bCs/>
        </w:rPr>
        <w:t xml:space="preserve"> </w:t>
      </w:r>
      <w:proofErr w:type="spellStart"/>
      <w:r w:rsidRPr="00004C06">
        <w:rPr>
          <w:bCs/>
        </w:rPr>
        <w:t>Üniversitesi</w:t>
      </w:r>
      <w:r w:rsidR="006F683E">
        <w:rPr>
          <w:bCs/>
        </w:rPr>
        <w:t>Mühendislik</w:t>
      </w:r>
      <w:proofErr w:type="spellEnd"/>
      <w:r w:rsidR="006F683E">
        <w:rPr>
          <w:bCs/>
        </w:rPr>
        <w:t xml:space="preserve"> F</w:t>
      </w:r>
      <w:r w:rsidR="00F77417">
        <w:rPr>
          <w:bCs/>
        </w:rPr>
        <w:t>akülte</w:t>
      </w:r>
      <w:r w:rsidR="006F683E">
        <w:rPr>
          <w:bCs/>
        </w:rPr>
        <w:t xml:space="preserve">si Enerji </w:t>
      </w:r>
      <w:r w:rsidR="009A40AF">
        <w:rPr>
          <w:bCs/>
        </w:rPr>
        <w:t xml:space="preserve">Öğrenci Laboratuvarı-1’de </w:t>
      </w:r>
      <w:proofErr w:type="gramStart"/>
      <w:r w:rsidR="009A40AF">
        <w:rPr>
          <w:bCs/>
        </w:rPr>
        <w:t>bulunan  Basınç</w:t>
      </w:r>
      <w:proofErr w:type="gramEnd"/>
      <w:r w:rsidR="009A40AF">
        <w:rPr>
          <w:bCs/>
        </w:rPr>
        <w:t xml:space="preserve"> Kayıpları Eğitim S</w:t>
      </w:r>
      <w:r w:rsidR="009A40AF" w:rsidRPr="009A40AF">
        <w:rPr>
          <w:bCs/>
        </w:rPr>
        <w:t xml:space="preserve">eti’ni </w:t>
      </w:r>
      <w:r w:rsidRPr="00004C06">
        <w:rPr>
          <w:bCs/>
        </w:rPr>
        <w:t>kapsamaktadır.</w:t>
      </w:r>
    </w:p>
    <w:p w:rsidR="00004C06" w:rsidRPr="00004C06" w:rsidRDefault="00004C06" w:rsidP="00973C85">
      <w:pPr>
        <w:spacing w:after="0" w:line="240" w:lineRule="auto"/>
        <w:jc w:val="both"/>
        <w:rPr>
          <w:rFonts w:ascii="Times New Roman" w:hAnsi="Times New Roman" w:cs="Times New Roman"/>
          <w:sz w:val="24"/>
          <w:szCs w:val="24"/>
        </w:rPr>
      </w:pPr>
    </w:p>
    <w:p w:rsidR="00965F04" w:rsidRPr="00004C06" w:rsidRDefault="00004C06" w:rsidP="00973C85">
      <w:pPr>
        <w:spacing w:after="0" w:line="240" w:lineRule="auto"/>
        <w:jc w:val="both"/>
        <w:rPr>
          <w:rFonts w:ascii="Times New Roman" w:eastAsia="Times New Roman" w:hAnsi="Times New Roman" w:cs="Times New Roman"/>
          <w:b/>
          <w:sz w:val="24"/>
          <w:szCs w:val="24"/>
        </w:rPr>
      </w:pPr>
      <w:r w:rsidRPr="00004C06">
        <w:rPr>
          <w:rFonts w:ascii="Times New Roman" w:eastAsia="Times New Roman" w:hAnsi="Times New Roman" w:cs="Times New Roman"/>
          <w:b/>
          <w:sz w:val="24"/>
          <w:szCs w:val="24"/>
        </w:rPr>
        <w:t xml:space="preserve">3. SORUMLULAR: </w:t>
      </w:r>
      <w:r w:rsidR="006F683E" w:rsidRPr="006F683E">
        <w:rPr>
          <w:rFonts w:ascii="Times New Roman" w:eastAsia="Times New Roman" w:hAnsi="Times New Roman" w:cs="Times New Roman"/>
          <w:sz w:val="24"/>
          <w:szCs w:val="24"/>
        </w:rPr>
        <w:t>Doç. Dr. Cem Tozlu ve Arş. Gör</w:t>
      </w:r>
      <w:r w:rsidR="008D20BB">
        <w:rPr>
          <w:rFonts w:ascii="Times New Roman" w:eastAsia="Times New Roman" w:hAnsi="Times New Roman" w:cs="Times New Roman"/>
          <w:sz w:val="24"/>
          <w:szCs w:val="24"/>
        </w:rPr>
        <w:t>. Merve ÇELİK TOLU</w:t>
      </w:r>
    </w:p>
    <w:p w:rsidR="00004C06" w:rsidRPr="00004C06" w:rsidRDefault="00004C06" w:rsidP="00973C85">
      <w:pPr>
        <w:spacing w:after="0" w:line="240" w:lineRule="auto"/>
        <w:jc w:val="both"/>
        <w:rPr>
          <w:rFonts w:ascii="Times New Roman" w:eastAsia="Times New Roman" w:hAnsi="Times New Roman" w:cs="Times New Roman"/>
          <w:b/>
          <w:sz w:val="24"/>
          <w:szCs w:val="24"/>
        </w:rPr>
      </w:pPr>
    </w:p>
    <w:p w:rsidR="00965F04" w:rsidRPr="00004C06" w:rsidRDefault="00004C06" w:rsidP="00973C85">
      <w:pPr>
        <w:spacing w:after="0" w:line="240" w:lineRule="auto"/>
        <w:jc w:val="both"/>
        <w:rPr>
          <w:rFonts w:ascii="Times New Roman" w:eastAsia="Times New Roman" w:hAnsi="Times New Roman" w:cs="Times New Roman"/>
          <w:b/>
          <w:sz w:val="24"/>
          <w:szCs w:val="24"/>
        </w:rPr>
      </w:pPr>
      <w:r w:rsidRPr="00004C06">
        <w:rPr>
          <w:rFonts w:ascii="Times New Roman" w:eastAsia="Times New Roman" w:hAnsi="Times New Roman" w:cs="Times New Roman"/>
          <w:b/>
          <w:sz w:val="24"/>
          <w:szCs w:val="24"/>
        </w:rPr>
        <w:t xml:space="preserve">4. </w:t>
      </w:r>
      <w:r w:rsidR="00965F04" w:rsidRPr="00004C06">
        <w:rPr>
          <w:rFonts w:ascii="Times New Roman" w:eastAsia="Times New Roman" w:hAnsi="Times New Roman" w:cs="Times New Roman"/>
          <w:b/>
          <w:sz w:val="24"/>
          <w:szCs w:val="24"/>
        </w:rPr>
        <w:t>UYGULAMA</w:t>
      </w:r>
      <w:r w:rsidRPr="00004C06">
        <w:rPr>
          <w:rFonts w:ascii="Times New Roman" w:eastAsia="Times New Roman" w:hAnsi="Times New Roman" w:cs="Times New Roman"/>
          <w:b/>
          <w:sz w:val="24"/>
          <w:szCs w:val="24"/>
        </w:rPr>
        <w:t>:</w:t>
      </w:r>
      <w:r w:rsidR="004C0F2A" w:rsidRPr="008E2C74">
        <w:rPr>
          <w:rFonts w:ascii="Times New Roman" w:hAnsi="Times New Roman" w:cs="Times New Roman"/>
          <w:sz w:val="24"/>
          <w:szCs w:val="24"/>
        </w:rPr>
        <w:t>Bu cihazı çalıştırmadan önce cihaz kullanım kılavuzunu dikkatle okuyunuz.</w:t>
      </w:r>
    </w:p>
    <w:p w:rsidR="00C731C0" w:rsidRPr="00004C06" w:rsidRDefault="00C731C0" w:rsidP="00973C85">
      <w:pPr>
        <w:spacing w:after="0" w:line="240" w:lineRule="auto"/>
        <w:jc w:val="both"/>
        <w:rPr>
          <w:rFonts w:ascii="Times New Roman" w:eastAsia="Times New Roman" w:hAnsi="Times New Roman" w:cs="Times New Roman"/>
          <w:b/>
          <w:sz w:val="24"/>
          <w:szCs w:val="24"/>
        </w:rPr>
      </w:pPr>
    </w:p>
    <w:p w:rsidR="00973C85" w:rsidRPr="004C0F2A" w:rsidRDefault="00973C85" w:rsidP="00973C85">
      <w:pPr>
        <w:jc w:val="both"/>
        <w:rPr>
          <w:rFonts w:ascii="Times New Roman" w:hAnsi="Times New Roman" w:cs="Times New Roman"/>
          <w:b/>
          <w:sz w:val="24"/>
          <w:szCs w:val="24"/>
        </w:rPr>
      </w:pPr>
      <w:r w:rsidRPr="004C0F2A">
        <w:rPr>
          <w:rFonts w:ascii="Times New Roman" w:hAnsi="Times New Roman" w:cs="Times New Roman"/>
          <w:b/>
          <w:sz w:val="24"/>
          <w:szCs w:val="24"/>
        </w:rPr>
        <w:t>SİSTEMİN KULLANIMA HAZIRLANMASI</w:t>
      </w:r>
    </w:p>
    <w:p w:rsidR="00973C85" w:rsidRPr="0024479B" w:rsidRDefault="004C0F2A" w:rsidP="004C0F2A">
      <w:pPr>
        <w:spacing w:after="160" w:line="25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A40AF" w:rsidRPr="0024479B">
        <w:rPr>
          <w:rFonts w:ascii="Times New Roman" w:hAnsi="Times New Roman" w:cs="Times New Roman"/>
          <w:sz w:val="24"/>
          <w:szCs w:val="24"/>
        </w:rPr>
        <w:t>Borular içerisinde sürekli akışın sağlanabilmesi için depoya yeteri kadar akışkan (su) doldurulmalıdır.</w:t>
      </w:r>
    </w:p>
    <w:p w:rsidR="00973C85" w:rsidRPr="004C0F2A" w:rsidRDefault="00973C85" w:rsidP="004C0F2A">
      <w:pPr>
        <w:spacing w:after="0"/>
        <w:jc w:val="both"/>
        <w:rPr>
          <w:rFonts w:ascii="Times New Roman" w:hAnsi="Times New Roman" w:cs="Times New Roman"/>
          <w:b/>
          <w:sz w:val="24"/>
          <w:szCs w:val="24"/>
        </w:rPr>
      </w:pPr>
      <w:r w:rsidRPr="004C0F2A">
        <w:rPr>
          <w:rFonts w:ascii="Times New Roman" w:hAnsi="Times New Roman" w:cs="Times New Roman"/>
          <w:b/>
          <w:sz w:val="24"/>
          <w:szCs w:val="24"/>
        </w:rPr>
        <w:t>SİSTEMİN ÇALIŞTIRILMASI</w:t>
      </w:r>
    </w:p>
    <w:p w:rsidR="007B14EA" w:rsidRPr="0024479B" w:rsidRDefault="007B14EA" w:rsidP="004C0F2A">
      <w:pPr>
        <w:pStyle w:val="ListeParagraf"/>
        <w:numPr>
          <w:ilvl w:val="0"/>
          <w:numId w:val="3"/>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Elektrik bağlantısı kurulduktan sonra ana şalter açılır.</w:t>
      </w:r>
    </w:p>
    <w:p w:rsidR="007B14EA" w:rsidRPr="0024479B" w:rsidRDefault="007B14EA" w:rsidP="004C0F2A">
      <w:pPr>
        <w:pStyle w:val="ListeParagraf"/>
        <w:numPr>
          <w:ilvl w:val="0"/>
          <w:numId w:val="3"/>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Akışkanın boru sistemine taşınabilmesi için pompa anahtarı çevrilir.</w:t>
      </w:r>
    </w:p>
    <w:p w:rsidR="007B14EA" w:rsidRPr="0024479B" w:rsidRDefault="007B14EA" w:rsidP="004C0F2A">
      <w:pPr>
        <w:pStyle w:val="ListeParagraf"/>
        <w:numPr>
          <w:ilvl w:val="0"/>
          <w:numId w:val="3"/>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Dijital ekrandan ölçüm menüsü seçilir.</w:t>
      </w:r>
    </w:p>
    <w:p w:rsidR="007B14EA" w:rsidRPr="0024479B" w:rsidRDefault="007B14EA" w:rsidP="004C0F2A">
      <w:pPr>
        <w:pStyle w:val="ListeParagraf"/>
        <w:numPr>
          <w:ilvl w:val="0"/>
          <w:numId w:val="3"/>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 xml:space="preserve">Akışkanın sistem içerisinde </w:t>
      </w:r>
      <w:proofErr w:type="spellStart"/>
      <w:r w:rsidRPr="0024479B">
        <w:rPr>
          <w:rFonts w:ascii="Times New Roman" w:hAnsi="Times New Roman" w:cs="Times New Roman"/>
          <w:sz w:val="24"/>
          <w:szCs w:val="24"/>
        </w:rPr>
        <w:t>devirdaim</w:t>
      </w:r>
      <w:proofErr w:type="spellEnd"/>
      <w:r w:rsidRPr="0024479B">
        <w:rPr>
          <w:rFonts w:ascii="Times New Roman" w:hAnsi="Times New Roman" w:cs="Times New Roman"/>
          <w:sz w:val="24"/>
          <w:szCs w:val="24"/>
        </w:rPr>
        <w:t xml:space="preserve"> edebilmesi için en az bir yolun (vanaların) akışı sağlayacak biçimde açılması gerekir.</w:t>
      </w:r>
    </w:p>
    <w:p w:rsidR="007B14EA" w:rsidRPr="0024479B" w:rsidRDefault="007B14EA" w:rsidP="004C0F2A">
      <w:pPr>
        <w:pStyle w:val="ListeParagraf"/>
        <w:numPr>
          <w:ilvl w:val="0"/>
          <w:numId w:val="3"/>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Ölçüm yapılmak istenen akış hızı debimetre üzerinde bulunan vana yardımıyla ayarlanır.</w:t>
      </w:r>
    </w:p>
    <w:p w:rsidR="007B14EA" w:rsidRPr="0024479B" w:rsidRDefault="007B14EA" w:rsidP="004C0F2A">
      <w:pPr>
        <w:pStyle w:val="ListeParagraf"/>
        <w:numPr>
          <w:ilvl w:val="0"/>
          <w:numId w:val="3"/>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 xml:space="preserve">Ölçüm yapılacak olan boru hattı ya da bağlantı elemanının giriş ve çıkış kısımlarında bulunan ölçüm yuvalarına ölçüm </w:t>
      </w:r>
      <w:proofErr w:type="spellStart"/>
      <w:r w:rsidRPr="0024479B">
        <w:rPr>
          <w:rFonts w:ascii="Times New Roman" w:hAnsi="Times New Roman" w:cs="Times New Roman"/>
          <w:sz w:val="24"/>
          <w:szCs w:val="24"/>
        </w:rPr>
        <w:t>probları</w:t>
      </w:r>
      <w:proofErr w:type="spellEnd"/>
      <w:r w:rsidRPr="0024479B">
        <w:rPr>
          <w:rFonts w:ascii="Times New Roman" w:hAnsi="Times New Roman" w:cs="Times New Roman"/>
          <w:sz w:val="24"/>
          <w:szCs w:val="24"/>
        </w:rPr>
        <w:t xml:space="preserve"> takılır. </w:t>
      </w:r>
    </w:p>
    <w:p w:rsidR="007B14EA" w:rsidRPr="0024479B" w:rsidRDefault="007B14EA" w:rsidP="004C0F2A">
      <w:pPr>
        <w:pStyle w:val="ListeParagraf"/>
        <w:numPr>
          <w:ilvl w:val="0"/>
          <w:numId w:val="3"/>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Ölçüm sonuçları giriş ve çıkış basınçları olarak ölçüm menüsünden kaydedilir.</w:t>
      </w:r>
    </w:p>
    <w:p w:rsidR="00973C85" w:rsidRPr="004C0F2A" w:rsidRDefault="00973C85" w:rsidP="004C0F2A">
      <w:pPr>
        <w:spacing w:after="0"/>
        <w:jc w:val="both"/>
        <w:rPr>
          <w:rFonts w:ascii="Times New Roman" w:hAnsi="Times New Roman" w:cs="Times New Roman"/>
          <w:b/>
          <w:sz w:val="24"/>
          <w:szCs w:val="24"/>
        </w:rPr>
      </w:pPr>
      <w:r w:rsidRPr="004C0F2A">
        <w:rPr>
          <w:rFonts w:ascii="Times New Roman" w:hAnsi="Times New Roman" w:cs="Times New Roman"/>
          <w:b/>
          <w:sz w:val="24"/>
          <w:szCs w:val="24"/>
        </w:rPr>
        <w:t>SİSTEMİN DURDURULMASI</w:t>
      </w:r>
    </w:p>
    <w:p w:rsidR="009A40AF" w:rsidRPr="0024479B" w:rsidRDefault="007B14EA" w:rsidP="004C0F2A">
      <w:pPr>
        <w:pStyle w:val="ListeParagraf"/>
        <w:numPr>
          <w:ilvl w:val="0"/>
          <w:numId w:val="4"/>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Sistemin durdurulması için pompa anahtarı çevrilerek devre dışı bırakılır.</w:t>
      </w:r>
    </w:p>
    <w:p w:rsidR="007B14EA" w:rsidRPr="0024479B" w:rsidRDefault="007B14EA" w:rsidP="004C0F2A">
      <w:pPr>
        <w:pStyle w:val="ListeParagraf"/>
        <w:numPr>
          <w:ilvl w:val="0"/>
          <w:numId w:val="4"/>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 xml:space="preserve">Ölçüm </w:t>
      </w:r>
      <w:proofErr w:type="spellStart"/>
      <w:r w:rsidRPr="0024479B">
        <w:rPr>
          <w:rFonts w:ascii="Times New Roman" w:hAnsi="Times New Roman" w:cs="Times New Roman"/>
          <w:sz w:val="24"/>
          <w:szCs w:val="24"/>
        </w:rPr>
        <w:t>probları</w:t>
      </w:r>
      <w:proofErr w:type="spellEnd"/>
      <w:r w:rsidRPr="0024479B">
        <w:rPr>
          <w:rFonts w:ascii="Times New Roman" w:hAnsi="Times New Roman" w:cs="Times New Roman"/>
          <w:sz w:val="24"/>
          <w:szCs w:val="24"/>
        </w:rPr>
        <w:t xml:space="preserve"> yuvadan çıkarılırken yuvanın etrafındaki halka bir elle geri itilerek </w:t>
      </w:r>
      <w:proofErr w:type="spellStart"/>
      <w:r w:rsidRPr="0024479B">
        <w:rPr>
          <w:rFonts w:ascii="Times New Roman" w:hAnsi="Times New Roman" w:cs="Times New Roman"/>
          <w:sz w:val="24"/>
          <w:szCs w:val="24"/>
        </w:rPr>
        <w:t>probu</w:t>
      </w:r>
      <w:proofErr w:type="spellEnd"/>
      <w:r w:rsidRPr="0024479B">
        <w:rPr>
          <w:rFonts w:ascii="Times New Roman" w:hAnsi="Times New Roman" w:cs="Times New Roman"/>
          <w:sz w:val="24"/>
          <w:szCs w:val="24"/>
        </w:rPr>
        <w:t xml:space="preserve"> yuvadan atması sağlanır. </w:t>
      </w:r>
      <w:proofErr w:type="spellStart"/>
      <w:r w:rsidRPr="0024479B">
        <w:rPr>
          <w:rFonts w:ascii="Times New Roman" w:hAnsi="Times New Roman" w:cs="Times New Roman"/>
          <w:sz w:val="24"/>
          <w:szCs w:val="24"/>
        </w:rPr>
        <w:t>Prob</w:t>
      </w:r>
      <w:proofErr w:type="spellEnd"/>
      <w:r w:rsidRPr="0024479B">
        <w:rPr>
          <w:rFonts w:ascii="Times New Roman" w:hAnsi="Times New Roman" w:cs="Times New Roman"/>
          <w:sz w:val="24"/>
          <w:szCs w:val="24"/>
        </w:rPr>
        <w:t xml:space="preserve"> doğrudan çekilmemelidir.</w:t>
      </w:r>
    </w:p>
    <w:p w:rsidR="007B14EA" w:rsidRPr="0024479B" w:rsidRDefault="007B14EA" w:rsidP="004C0F2A">
      <w:pPr>
        <w:pStyle w:val="ListeParagraf"/>
        <w:numPr>
          <w:ilvl w:val="0"/>
          <w:numId w:val="4"/>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Bir sonraki kullanımda kolaylık sağlaması açısından tüm vanalar kapalı konuma getirilmelidir.</w:t>
      </w:r>
    </w:p>
    <w:p w:rsidR="007B14EA" w:rsidRPr="0024479B" w:rsidRDefault="007B14EA" w:rsidP="004C0F2A">
      <w:pPr>
        <w:pStyle w:val="ListeParagraf"/>
        <w:numPr>
          <w:ilvl w:val="0"/>
          <w:numId w:val="4"/>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Sistemin kapatılması için kontrol panelindeki ana şalter kapatılmalıdır ve cihazın elektrik bağlantısı kesilmelidir.</w:t>
      </w:r>
    </w:p>
    <w:p w:rsidR="000160DD" w:rsidRPr="004D60B4" w:rsidRDefault="009A40AF" w:rsidP="00973C85">
      <w:pPr>
        <w:pStyle w:val="ListeParagraf"/>
        <w:numPr>
          <w:ilvl w:val="0"/>
          <w:numId w:val="4"/>
        </w:numPr>
        <w:spacing w:after="160" w:line="254" w:lineRule="auto"/>
        <w:ind w:left="284" w:hanging="284"/>
        <w:jc w:val="both"/>
        <w:rPr>
          <w:rFonts w:ascii="Times New Roman" w:hAnsi="Times New Roman" w:cs="Times New Roman"/>
          <w:sz w:val="24"/>
          <w:szCs w:val="24"/>
        </w:rPr>
      </w:pPr>
      <w:r w:rsidRPr="0024479B">
        <w:rPr>
          <w:rFonts w:ascii="Times New Roman" w:hAnsi="Times New Roman" w:cs="Times New Roman"/>
          <w:sz w:val="24"/>
          <w:szCs w:val="24"/>
        </w:rPr>
        <w:t>Korozyona sebep olacağından depodaki su alt kısımda bulunan vana yardımıyla tamamen boşaltılmalıdır.</w:t>
      </w:r>
      <w:bookmarkStart w:id="0" w:name="_GoBack"/>
      <w:bookmarkEnd w:id="0"/>
    </w:p>
    <w:sectPr w:rsidR="000160DD" w:rsidRPr="004D60B4" w:rsidSect="00673F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641" w:rsidRDefault="00A32641" w:rsidP="00C731C0">
      <w:pPr>
        <w:spacing w:after="0" w:line="240" w:lineRule="auto"/>
      </w:pPr>
      <w:r>
        <w:separator/>
      </w:r>
    </w:p>
  </w:endnote>
  <w:endnote w:type="continuationSeparator" w:id="1">
    <w:p w:rsidR="00A32641" w:rsidRDefault="00A32641" w:rsidP="00C7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left w:val="single" w:sz="4" w:space="0" w:color="auto"/>
        <w:bottom w:val="single" w:sz="4" w:space="0" w:color="auto"/>
        <w:right w:val="single" w:sz="4" w:space="0" w:color="auto"/>
      </w:tblBorders>
      <w:tblLook w:val="04A0"/>
    </w:tblPr>
    <w:tblGrid>
      <w:gridCol w:w="3259"/>
      <w:gridCol w:w="3259"/>
      <w:gridCol w:w="2662"/>
    </w:tblGrid>
    <w:tr w:rsidR="00CE6C8A" w:rsidRPr="00192AC1" w:rsidTr="00307BC6">
      <w:trPr>
        <w:trHeight w:val="747"/>
      </w:trPr>
      <w:tc>
        <w:tcPr>
          <w:tcW w:w="3259" w:type="dxa"/>
          <w:shd w:val="clear" w:color="auto" w:fill="auto"/>
        </w:tcPr>
        <w:p w:rsidR="00CE6C8A" w:rsidRPr="00192AC1" w:rsidRDefault="00CE6C8A" w:rsidP="00283C71">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CE6C8A" w:rsidRPr="00192AC1" w:rsidRDefault="00CE6C8A" w:rsidP="003F029E">
          <w:pPr>
            <w:pStyle w:val="Altbilgi"/>
            <w:rPr>
              <w:rFonts w:ascii="Times New Roman" w:hAnsi="Times New Roman"/>
              <w:sz w:val="20"/>
            </w:rPr>
          </w:pPr>
          <w:r>
            <w:rPr>
              <w:rFonts w:ascii="Times New Roman" w:hAnsi="Times New Roman"/>
              <w:sz w:val="20"/>
            </w:rPr>
            <w:t xml:space="preserve">      </w:t>
          </w:r>
        </w:p>
      </w:tc>
      <w:tc>
        <w:tcPr>
          <w:tcW w:w="2662" w:type="dxa"/>
          <w:shd w:val="clear" w:color="auto" w:fill="auto"/>
        </w:tcPr>
        <w:p w:rsidR="00CE6C8A" w:rsidRPr="00192AC1" w:rsidRDefault="00CE6C8A" w:rsidP="00656FE9">
          <w:pPr>
            <w:pStyle w:val="Altbilgi"/>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C731C0" w:rsidRDefault="00C731C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641" w:rsidRDefault="00A32641" w:rsidP="00C731C0">
      <w:pPr>
        <w:spacing w:after="0" w:line="240" w:lineRule="auto"/>
      </w:pPr>
      <w:r>
        <w:separator/>
      </w:r>
    </w:p>
  </w:footnote>
  <w:footnote w:type="continuationSeparator" w:id="1">
    <w:p w:rsidR="00A32641" w:rsidRDefault="00A32641" w:rsidP="00C7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4924"/>
      <w:gridCol w:w="1466"/>
      <w:gridCol w:w="1329"/>
    </w:tblGrid>
    <w:tr w:rsidR="00CE6C8A" w:rsidRPr="00AE6D38" w:rsidTr="00C7680E">
      <w:trPr>
        <w:trHeight w:val="276"/>
      </w:trPr>
      <w:tc>
        <w:tcPr>
          <w:tcW w:w="1566" w:type="dxa"/>
          <w:vMerge w:val="restart"/>
          <w:shd w:val="clear" w:color="auto" w:fill="auto"/>
          <w:vAlign w:val="center"/>
        </w:tcPr>
        <w:p w:rsidR="00CE6C8A" w:rsidRPr="00AE6D38" w:rsidRDefault="00BE24FE" w:rsidP="00807329">
          <w:pPr>
            <w:pStyle w:val="stbilgi"/>
            <w:jc w:val="center"/>
            <w:rPr>
              <w:rFonts w:ascii="Arial" w:hAnsi="Arial" w:cs="Arial"/>
            </w:rPr>
          </w:pPr>
          <w:r w:rsidRPr="00BE24F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1" o:title="kmu-amblem"/>
              </v:shape>
            </w:pict>
          </w:r>
        </w:p>
      </w:tc>
      <w:tc>
        <w:tcPr>
          <w:tcW w:w="4927" w:type="dxa"/>
          <w:vMerge w:val="restart"/>
          <w:shd w:val="clear" w:color="auto" w:fill="auto"/>
          <w:vAlign w:val="center"/>
        </w:tcPr>
        <w:p w:rsidR="00CE6C8A" w:rsidRPr="00C731C0" w:rsidRDefault="00CE6C8A" w:rsidP="00CE6C8A">
          <w:pPr>
            <w:spacing w:after="0" w:line="240" w:lineRule="auto"/>
            <w:jc w:val="center"/>
            <w:rPr>
              <w:rFonts w:ascii="Times New Roman" w:eastAsia="Times New Roman" w:hAnsi="Times New Roman" w:cs="Times New Roman"/>
              <w:b/>
              <w:sz w:val="30"/>
              <w:szCs w:val="30"/>
            </w:rPr>
          </w:pPr>
          <w:r w:rsidRPr="008D20BB">
            <w:rPr>
              <w:rFonts w:ascii="Times New Roman" w:eastAsia="Times New Roman" w:hAnsi="Times New Roman" w:cs="Times New Roman"/>
              <w:b/>
              <w:sz w:val="30"/>
              <w:szCs w:val="30"/>
            </w:rPr>
            <w:t>BASINÇ KAYIPLARI EĞİTİM SETİ</w:t>
          </w:r>
          <w:r>
            <w:rPr>
              <w:rFonts w:ascii="Times New Roman" w:eastAsia="Times New Roman" w:hAnsi="Times New Roman" w:cs="Times New Roman"/>
              <w:b/>
              <w:sz w:val="30"/>
              <w:szCs w:val="30"/>
            </w:rPr>
            <w:t xml:space="preserve"> </w:t>
          </w:r>
          <w:r w:rsidRPr="00C731C0">
            <w:rPr>
              <w:rFonts w:ascii="Times New Roman" w:eastAsia="Times New Roman" w:hAnsi="Times New Roman" w:cs="Times New Roman"/>
              <w:b/>
              <w:sz w:val="30"/>
              <w:szCs w:val="30"/>
            </w:rPr>
            <w:t>KULLANMA</w:t>
          </w:r>
        </w:p>
        <w:p w:rsidR="00CE6C8A" w:rsidRPr="00C731C0" w:rsidRDefault="00CE6C8A" w:rsidP="00CE6C8A">
          <w:pPr>
            <w:spacing w:after="0" w:line="240" w:lineRule="auto"/>
            <w:jc w:val="center"/>
            <w:rPr>
              <w:rFonts w:ascii="Times New Roman" w:eastAsia="Times New Roman" w:hAnsi="Times New Roman" w:cs="Times New Roman"/>
              <w:b/>
              <w:sz w:val="30"/>
              <w:szCs w:val="30"/>
            </w:rPr>
          </w:pPr>
          <w:r w:rsidRPr="00C731C0">
            <w:rPr>
              <w:rFonts w:ascii="Times New Roman" w:eastAsia="Times New Roman" w:hAnsi="Times New Roman" w:cs="Times New Roman"/>
              <w:b/>
              <w:sz w:val="30"/>
              <w:szCs w:val="30"/>
            </w:rPr>
            <w:t>TALİMATI</w:t>
          </w:r>
        </w:p>
        <w:p w:rsidR="00CE6C8A" w:rsidRPr="000C1CD6" w:rsidRDefault="00CE6C8A" w:rsidP="00C7680E">
          <w:pPr>
            <w:pStyle w:val="stbilgi"/>
            <w:jc w:val="center"/>
            <w:rPr>
              <w:rFonts w:ascii="Times New Roman" w:hAnsi="Times New Roman"/>
              <w:b/>
              <w:sz w:val="24"/>
              <w:szCs w:val="24"/>
            </w:rPr>
          </w:pPr>
        </w:p>
      </w:tc>
      <w:tc>
        <w:tcPr>
          <w:tcW w:w="1466"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Doküman No</w:t>
          </w:r>
        </w:p>
      </w:tc>
      <w:tc>
        <w:tcPr>
          <w:tcW w:w="1329" w:type="dxa"/>
          <w:shd w:val="clear" w:color="auto" w:fill="auto"/>
          <w:vAlign w:val="center"/>
        </w:tcPr>
        <w:p w:rsidR="00CE6C8A" w:rsidRPr="000C1CD6" w:rsidRDefault="00CE6C8A" w:rsidP="00807329">
          <w:pPr>
            <w:pStyle w:val="stbilgi"/>
            <w:rPr>
              <w:rFonts w:ascii="Times New Roman" w:hAnsi="Times New Roman"/>
              <w:sz w:val="18"/>
            </w:rPr>
          </w:pPr>
          <w:r>
            <w:rPr>
              <w:rFonts w:ascii="Times New Roman" w:hAnsi="Times New Roman"/>
              <w:sz w:val="18"/>
            </w:rPr>
            <w:t>TL-0149</w:t>
          </w:r>
        </w:p>
      </w:tc>
    </w:tr>
    <w:tr w:rsidR="00CE6C8A" w:rsidRPr="00AE6D38" w:rsidTr="00C7680E">
      <w:trPr>
        <w:trHeight w:val="276"/>
      </w:trPr>
      <w:tc>
        <w:tcPr>
          <w:tcW w:w="1566" w:type="dxa"/>
          <w:vMerge/>
          <w:shd w:val="clear" w:color="auto" w:fill="auto"/>
          <w:vAlign w:val="center"/>
        </w:tcPr>
        <w:p w:rsidR="00CE6C8A" w:rsidRPr="00AE6D38" w:rsidRDefault="00CE6C8A" w:rsidP="00807329">
          <w:pPr>
            <w:pStyle w:val="stbilgi"/>
            <w:jc w:val="center"/>
            <w:rPr>
              <w:rFonts w:ascii="Arial" w:hAnsi="Arial" w:cs="Arial"/>
            </w:rPr>
          </w:pPr>
        </w:p>
      </w:tc>
      <w:tc>
        <w:tcPr>
          <w:tcW w:w="4927" w:type="dxa"/>
          <w:vMerge/>
          <w:shd w:val="clear" w:color="auto" w:fill="auto"/>
          <w:vAlign w:val="center"/>
        </w:tcPr>
        <w:p w:rsidR="00CE6C8A" w:rsidRPr="000C1CD6" w:rsidRDefault="00CE6C8A" w:rsidP="00807329">
          <w:pPr>
            <w:pStyle w:val="stbilgi"/>
            <w:jc w:val="center"/>
            <w:rPr>
              <w:rFonts w:ascii="Times New Roman" w:hAnsi="Times New Roman"/>
            </w:rPr>
          </w:pPr>
        </w:p>
      </w:tc>
      <w:tc>
        <w:tcPr>
          <w:tcW w:w="1466"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İlk Yayın Tarihi</w:t>
          </w:r>
        </w:p>
      </w:tc>
      <w:tc>
        <w:tcPr>
          <w:tcW w:w="1329"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05.02.2018</w:t>
          </w:r>
        </w:p>
      </w:tc>
    </w:tr>
    <w:tr w:rsidR="00CE6C8A" w:rsidRPr="00AE6D38" w:rsidTr="00C7680E">
      <w:trPr>
        <w:trHeight w:val="276"/>
      </w:trPr>
      <w:tc>
        <w:tcPr>
          <w:tcW w:w="1566" w:type="dxa"/>
          <w:vMerge/>
          <w:shd w:val="clear" w:color="auto" w:fill="auto"/>
          <w:vAlign w:val="center"/>
        </w:tcPr>
        <w:p w:rsidR="00CE6C8A" w:rsidRPr="00AE6D38" w:rsidRDefault="00CE6C8A" w:rsidP="00807329">
          <w:pPr>
            <w:pStyle w:val="stbilgi"/>
            <w:jc w:val="center"/>
            <w:rPr>
              <w:rFonts w:ascii="Arial" w:hAnsi="Arial" w:cs="Arial"/>
            </w:rPr>
          </w:pPr>
        </w:p>
      </w:tc>
      <w:tc>
        <w:tcPr>
          <w:tcW w:w="4927" w:type="dxa"/>
          <w:vMerge/>
          <w:shd w:val="clear" w:color="auto" w:fill="auto"/>
          <w:vAlign w:val="center"/>
        </w:tcPr>
        <w:p w:rsidR="00CE6C8A" w:rsidRPr="000C1CD6" w:rsidRDefault="00CE6C8A" w:rsidP="00807329">
          <w:pPr>
            <w:pStyle w:val="stbilgi"/>
            <w:jc w:val="center"/>
            <w:rPr>
              <w:rFonts w:ascii="Times New Roman" w:hAnsi="Times New Roman"/>
            </w:rPr>
          </w:pPr>
        </w:p>
      </w:tc>
      <w:tc>
        <w:tcPr>
          <w:tcW w:w="1466"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Revizyon Tarihi</w:t>
          </w:r>
        </w:p>
      </w:tc>
      <w:tc>
        <w:tcPr>
          <w:tcW w:w="1329" w:type="dxa"/>
          <w:shd w:val="clear" w:color="auto" w:fill="auto"/>
          <w:vAlign w:val="center"/>
        </w:tcPr>
        <w:p w:rsidR="00CE6C8A" w:rsidRPr="000C1CD6" w:rsidRDefault="00CE6C8A" w:rsidP="00807329">
          <w:pPr>
            <w:pStyle w:val="stbilgi"/>
            <w:rPr>
              <w:rFonts w:ascii="Times New Roman" w:hAnsi="Times New Roman"/>
              <w:sz w:val="18"/>
            </w:rPr>
          </w:pPr>
        </w:p>
      </w:tc>
    </w:tr>
    <w:tr w:rsidR="00CE6C8A" w:rsidRPr="00AE6D38" w:rsidTr="00C7680E">
      <w:trPr>
        <w:trHeight w:val="276"/>
      </w:trPr>
      <w:tc>
        <w:tcPr>
          <w:tcW w:w="1566" w:type="dxa"/>
          <w:vMerge/>
          <w:shd w:val="clear" w:color="auto" w:fill="auto"/>
          <w:vAlign w:val="center"/>
        </w:tcPr>
        <w:p w:rsidR="00CE6C8A" w:rsidRPr="00AE6D38" w:rsidRDefault="00CE6C8A" w:rsidP="00807329">
          <w:pPr>
            <w:pStyle w:val="stbilgi"/>
            <w:jc w:val="center"/>
            <w:rPr>
              <w:rFonts w:ascii="Arial" w:hAnsi="Arial" w:cs="Arial"/>
            </w:rPr>
          </w:pPr>
        </w:p>
      </w:tc>
      <w:tc>
        <w:tcPr>
          <w:tcW w:w="4927" w:type="dxa"/>
          <w:vMerge/>
          <w:shd w:val="clear" w:color="auto" w:fill="auto"/>
          <w:vAlign w:val="center"/>
        </w:tcPr>
        <w:p w:rsidR="00CE6C8A" w:rsidRPr="000C1CD6" w:rsidRDefault="00CE6C8A" w:rsidP="00807329">
          <w:pPr>
            <w:pStyle w:val="stbilgi"/>
            <w:jc w:val="center"/>
            <w:rPr>
              <w:rFonts w:ascii="Times New Roman" w:hAnsi="Times New Roman"/>
            </w:rPr>
          </w:pPr>
        </w:p>
      </w:tc>
      <w:tc>
        <w:tcPr>
          <w:tcW w:w="1466"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Revizyon No</w:t>
          </w:r>
        </w:p>
      </w:tc>
      <w:tc>
        <w:tcPr>
          <w:tcW w:w="1329"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00</w:t>
          </w:r>
        </w:p>
      </w:tc>
    </w:tr>
    <w:tr w:rsidR="00CE6C8A" w:rsidRPr="00AE6D38" w:rsidTr="00C7680E">
      <w:trPr>
        <w:trHeight w:val="276"/>
      </w:trPr>
      <w:tc>
        <w:tcPr>
          <w:tcW w:w="1566" w:type="dxa"/>
          <w:vMerge/>
          <w:shd w:val="clear" w:color="auto" w:fill="auto"/>
          <w:vAlign w:val="center"/>
        </w:tcPr>
        <w:p w:rsidR="00CE6C8A" w:rsidRPr="00AE6D38" w:rsidRDefault="00CE6C8A" w:rsidP="00807329">
          <w:pPr>
            <w:pStyle w:val="stbilgi"/>
            <w:jc w:val="center"/>
            <w:rPr>
              <w:rFonts w:ascii="Arial" w:hAnsi="Arial" w:cs="Arial"/>
            </w:rPr>
          </w:pPr>
        </w:p>
      </w:tc>
      <w:tc>
        <w:tcPr>
          <w:tcW w:w="4927" w:type="dxa"/>
          <w:vMerge/>
          <w:shd w:val="clear" w:color="auto" w:fill="auto"/>
          <w:vAlign w:val="center"/>
        </w:tcPr>
        <w:p w:rsidR="00CE6C8A" w:rsidRPr="000C1CD6" w:rsidRDefault="00CE6C8A" w:rsidP="00807329">
          <w:pPr>
            <w:pStyle w:val="stbilgi"/>
            <w:jc w:val="center"/>
            <w:rPr>
              <w:rFonts w:ascii="Times New Roman" w:hAnsi="Times New Roman"/>
            </w:rPr>
          </w:pPr>
        </w:p>
      </w:tc>
      <w:tc>
        <w:tcPr>
          <w:tcW w:w="1466"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Sayfa</w:t>
          </w:r>
          <w:r>
            <w:rPr>
              <w:rFonts w:ascii="Times New Roman" w:hAnsi="Times New Roman"/>
              <w:sz w:val="18"/>
            </w:rPr>
            <w:t xml:space="preserve"> No</w:t>
          </w:r>
        </w:p>
      </w:tc>
      <w:tc>
        <w:tcPr>
          <w:tcW w:w="1329" w:type="dxa"/>
          <w:shd w:val="clear" w:color="auto" w:fill="auto"/>
          <w:vAlign w:val="center"/>
        </w:tcPr>
        <w:p w:rsidR="00CE6C8A" w:rsidRPr="000C1CD6" w:rsidRDefault="00CE6C8A" w:rsidP="00807329">
          <w:pPr>
            <w:pStyle w:val="stbilgi"/>
            <w:rPr>
              <w:rFonts w:ascii="Times New Roman" w:hAnsi="Times New Roman"/>
              <w:sz w:val="18"/>
            </w:rPr>
          </w:pPr>
          <w:r w:rsidRPr="000C1CD6">
            <w:rPr>
              <w:rFonts w:ascii="Times New Roman" w:hAnsi="Times New Roman"/>
              <w:sz w:val="18"/>
            </w:rPr>
            <w:t>1/1</w:t>
          </w:r>
        </w:p>
      </w:tc>
    </w:tr>
  </w:tbl>
  <w:p w:rsidR="00C731C0" w:rsidRDefault="00C731C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8A" w:rsidRDefault="00CE6C8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5159"/>
    <w:multiLevelType w:val="hybridMultilevel"/>
    <w:tmpl w:val="1B76ED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7774B34"/>
    <w:multiLevelType w:val="hybridMultilevel"/>
    <w:tmpl w:val="93F24F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A196381"/>
    <w:multiLevelType w:val="hybridMultilevel"/>
    <w:tmpl w:val="3FB218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FEE2EB8"/>
    <w:multiLevelType w:val="hybridMultilevel"/>
    <w:tmpl w:val="D47077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965F04"/>
    <w:rsid w:val="00004C06"/>
    <w:rsid w:val="000160DD"/>
    <w:rsid w:val="000E64A1"/>
    <w:rsid w:val="0024479B"/>
    <w:rsid w:val="00391936"/>
    <w:rsid w:val="003B0FD9"/>
    <w:rsid w:val="003F029E"/>
    <w:rsid w:val="003F702F"/>
    <w:rsid w:val="004C0F2A"/>
    <w:rsid w:val="004D60B4"/>
    <w:rsid w:val="00530F35"/>
    <w:rsid w:val="0060670C"/>
    <w:rsid w:val="00673F97"/>
    <w:rsid w:val="006F676B"/>
    <w:rsid w:val="006F683E"/>
    <w:rsid w:val="007B14EA"/>
    <w:rsid w:val="007F5197"/>
    <w:rsid w:val="00864886"/>
    <w:rsid w:val="008D20BB"/>
    <w:rsid w:val="00965F04"/>
    <w:rsid w:val="00973C85"/>
    <w:rsid w:val="009A40AF"/>
    <w:rsid w:val="00A32641"/>
    <w:rsid w:val="00AF2698"/>
    <w:rsid w:val="00B33EA9"/>
    <w:rsid w:val="00BE24FE"/>
    <w:rsid w:val="00BE4C32"/>
    <w:rsid w:val="00C731C0"/>
    <w:rsid w:val="00C87FBF"/>
    <w:rsid w:val="00CE6C8A"/>
    <w:rsid w:val="00E37087"/>
    <w:rsid w:val="00F774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32"/>
  </w:style>
  <w:style w:type="paragraph" w:styleId="Balk2">
    <w:name w:val="heading 2"/>
    <w:basedOn w:val="Normal"/>
    <w:next w:val="Normal"/>
    <w:link w:val="Balk2Char"/>
    <w:qFormat/>
    <w:rsid w:val="008D20BB"/>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1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1C0"/>
  </w:style>
  <w:style w:type="paragraph" w:styleId="Altbilgi">
    <w:name w:val="footer"/>
    <w:basedOn w:val="Normal"/>
    <w:link w:val="AltbilgiChar"/>
    <w:uiPriority w:val="99"/>
    <w:unhideWhenUsed/>
    <w:rsid w:val="00C731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1C0"/>
  </w:style>
  <w:style w:type="paragraph" w:styleId="BalonMetni">
    <w:name w:val="Balloon Text"/>
    <w:basedOn w:val="Normal"/>
    <w:link w:val="BalonMetniChar"/>
    <w:uiPriority w:val="99"/>
    <w:semiHidden/>
    <w:unhideWhenUsed/>
    <w:rsid w:val="00C73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1C0"/>
    <w:rPr>
      <w:rFonts w:ascii="Tahoma" w:hAnsi="Tahoma" w:cs="Tahoma"/>
      <w:sz w:val="16"/>
      <w:szCs w:val="16"/>
    </w:rPr>
  </w:style>
  <w:style w:type="paragraph" w:customStyle="1" w:styleId="Default">
    <w:name w:val="Default"/>
    <w:rsid w:val="00004C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04C06"/>
    <w:pPr>
      <w:ind w:left="720"/>
      <w:contextualSpacing/>
    </w:pPr>
  </w:style>
  <w:style w:type="character" w:customStyle="1" w:styleId="Balk2Char">
    <w:name w:val="Başlık 2 Char"/>
    <w:basedOn w:val="VarsaylanParagrafYazTipi"/>
    <w:link w:val="Balk2"/>
    <w:rsid w:val="008D20BB"/>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80448802">
      <w:bodyDiv w:val="1"/>
      <w:marLeft w:val="0"/>
      <w:marRight w:val="0"/>
      <w:marTop w:val="0"/>
      <w:marBottom w:val="0"/>
      <w:divBdr>
        <w:top w:val="none" w:sz="0" w:space="0" w:color="auto"/>
        <w:left w:val="none" w:sz="0" w:space="0" w:color="auto"/>
        <w:bottom w:val="none" w:sz="0" w:space="0" w:color="auto"/>
        <w:right w:val="none" w:sz="0" w:space="0" w:color="auto"/>
      </w:divBdr>
      <w:divsChild>
        <w:div w:id="1552228050">
          <w:marLeft w:val="0"/>
          <w:marRight w:val="0"/>
          <w:marTop w:val="0"/>
          <w:marBottom w:val="0"/>
          <w:divBdr>
            <w:top w:val="none" w:sz="0" w:space="0" w:color="auto"/>
            <w:left w:val="none" w:sz="0" w:space="0" w:color="auto"/>
            <w:bottom w:val="none" w:sz="0" w:space="0" w:color="auto"/>
            <w:right w:val="none" w:sz="0" w:space="0" w:color="auto"/>
          </w:divBdr>
        </w:div>
        <w:div w:id="11033621">
          <w:marLeft w:val="0"/>
          <w:marRight w:val="0"/>
          <w:marTop w:val="0"/>
          <w:marBottom w:val="0"/>
          <w:divBdr>
            <w:top w:val="none" w:sz="0" w:space="0" w:color="auto"/>
            <w:left w:val="none" w:sz="0" w:space="0" w:color="auto"/>
            <w:bottom w:val="none" w:sz="0" w:space="0" w:color="auto"/>
            <w:right w:val="none" w:sz="0" w:space="0" w:color="auto"/>
          </w:divBdr>
        </w:div>
        <w:div w:id="780995702">
          <w:marLeft w:val="0"/>
          <w:marRight w:val="0"/>
          <w:marTop w:val="0"/>
          <w:marBottom w:val="0"/>
          <w:divBdr>
            <w:top w:val="none" w:sz="0" w:space="0" w:color="auto"/>
            <w:left w:val="none" w:sz="0" w:space="0" w:color="auto"/>
            <w:bottom w:val="none" w:sz="0" w:space="0" w:color="auto"/>
            <w:right w:val="none" w:sz="0" w:space="0" w:color="auto"/>
          </w:divBdr>
        </w:div>
      </w:divsChild>
    </w:div>
    <w:div w:id="789202390">
      <w:bodyDiv w:val="1"/>
      <w:marLeft w:val="0"/>
      <w:marRight w:val="0"/>
      <w:marTop w:val="0"/>
      <w:marBottom w:val="0"/>
      <w:divBdr>
        <w:top w:val="none" w:sz="0" w:space="0" w:color="auto"/>
        <w:left w:val="none" w:sz="0" w:space="0" w:color="auto"/>
        <w:bottom w:val="none" w:sz="0" w:space="0" w:color="auto"/>
        <w:right w:val="none" w:sz="0" w:space="0" w:color="auto"/>
      </w:divBdr>
    </w:div>
    <w:div w:id="876049140">
      <w:bodyDiv w:val="1"/>
      <w:marLeft w:val="0"/>
      <w:marRight w:val="0"/>
      <w:marTop w:val="0"/>
      <w:marBottom w:val="0"/>
      <w:divBdr>
        <w:top w:val="none" w:sz="0" w:space="0" w:color="auto"/>
        <w:left w:val="none" w:sz="0" w:space="0" w:color="auto"/>
        <w:bottom w:val="none" w:sz="0" w:space="0" w:color="auto"/>
        <w:right w:val="none" w:sz="0" w:space="0" w:color="auto"/>
      </w:divBdr>
      <w:divsChild>
        <w:div w:id="1458838190">
          <w:marLeft w:val="0"/>
          <w:marRight w:val="0"/>
          <w:marTop w:val="0"/>
          <w:marBottom w:val="0"/>
          <w:divBdr>
            <w:top w:val="none" w:sz="0" w:space="0" w:color="auto"/>
            <w:left w:val="none" w:sz="0" w:space="0" w:color="auto"/>
            <w:bottom w:val="none" w:sz="0" w:space="0" w:color="auto"/>
            <w:right w:val="none" w:sz="0" w:space="0" w:color="auto"/>
          </w:divBdr>
        </w:div>
        <w:div w:id="446588653">
          <w:marLeft w:val="0"/>
          <w:marRight w:val="0"/>
          <w:marTop w:val="0"/>
          <w:marBottom w:val="0"/>
          <w:divBdr>
            <w:top w:val="none" w:sz="0" w:space="0" w:color="auto"/>
            <w:left w:val="none" w:sz="0" w:space="0" w:color="auto"/>
            <w:bottom w:val="none" w:sz="0" w:space="0" w:color="auto"/>
            <w:right w:val="none" w:sz="0" w:space="0" w:color="auto"/>
          </w:divBdr>
        </w:div>
        <w:div w:id="950548862">
          <w:marLeft w:val="0"/>
          <w:marRight w:val="0"/>
          <w:marTop w:val="0"/>
          <w:marBottom w:val="0"/>
          <w:divBdr>
            <w:top w:val="none" w:sz="0" w:space="0" w:color="auto"/>
            <w:left w:val="none" w:sz="0" w:space="0" w:color="auto"/>
            <w:bottom w:val="none" w:sz="0" w:space="0" w:color="auto"/>
            <w:right w:val="none" w:sz="0" w:space="0" w:color="auto"/>
          </w:divBdr>
        </w:div>
      </w:divsChild>
    </w:div>
    <w:div w:id="1689717492">
      <w:bodyDiv w:val="1"/>
      <w:marLeft w:val="0"/>
      <w:marRight w:val="0"/>
      <w:marTop w:val="0"/>
      <w:marBottom w:val="0"/>
      <w:divBdr>
        <w:top w:val="none" w:sz="0" w:space="0" w:color="auto"/>
        <w:left w:val="none" w:sz="0" w:space="0" w:color="auto"/>
        <w:bottom w:val="none" w:sz="0" w:space="0" w:color="auto"/>
        <w:right w:val="none" w:sz="0" w:space="0" w:color="auto"/>
      </w:divBdr>
      <w:divsChild>
        <w:div w:id="1159270399">
          <w:marLeft w:val="0"/>
          <w:marRight w:val="0"/>
          <w:marTop w:val="0"/>
          <w:marBottom w:val="0"/>
          <w:divBdr>
            <w:top w:val="none" w:sz="0" w:space="0" w:color="auto"/>
            <w:left w:val="none" w:sz="0" w:space="0" w:color="auto"/>
            <w:bottom w:val="none" w:sz="0" w:space="0" w:color="auto"/>
            <w:right w:val="none" w:sz="0" w:space="0" w:color="auto"/>
          </w:divBdr>
        </w:div>
        <w:div w:id="726613329">
          <w:marLeft w:val="0"/>
          <w:marRight w:val="0"/>
          <w:marTop w:val="0"/>
          <w:marBottom w:val="0"/>
          <w:divBdr>
            <w:top w:val="none" w:sz="0" w:space="0" w:color="auto"/>
            <w:left w:val="none" w:sz="0" w:space="0" w:color="auto"/>
            <w:bottom w:val="none" w:sz="0" w:space="0" w:color="auto"/>
            <w:right w:val="none" w:sz="0" w:space="0" w:color="auto"/>
          </w:divBdr>
        </w:div>
        <w:div w:id="1832066953">
          <w:marLeft w:val="0"/>
          <w:marRight w:val="0"/>
          <w:marTop w:val="0"/>
          <w:marBottom w:val="0"/>
          <w:divBdr>
            <w:top w:val="none" w:sz="0" w:space="0" w:color="auto"/>
            <w:left w:val="none" w:sz="0" w:space="0" w:color="auto"/>
            <w:bottom w:val="none" w:sz="0" w:space="0" w:color="auto"/>
            <w:right w:val="none" w:sz="0" w:space="0" w:color="auto"/>
          </w:divBdr>
        </w:div>
        <w:div w:id="1281764676">
          <w:marLeft w:val="0"/>
          <w:marRight w:val="0"/>
          <w:marTop w:val="0"/>
          <w:marBottom w:val="0"/>
          <w:divBdr>
            <w:top w:val="none" w:sz="0" w:space="0" w:color="auto"/>
            <w:left w:val="none" w:sz="0" w:space="0" w:color="auto"/>
            <w:bottom w:val="none" w:sz="0" w:space="0" w:color="auto"/>
            <w:right w:val="none" w:sz="0" w:space="0" w:color="auto"/>
          </w:divBdr>
        </w:div>
        <w:div w:id="203903884">
          <w:marLeft w:val="0"/>
          <w:marRight w:val="0"/>
          <w:marTop w:val="0"/>
          <w:marBottom w:val="0"/>
          <w:divBdr>
            <w:top w:val="none" w:sz="0" w:space="0" w:color="auto"/>
            <w:left w:val="none" w:sz="0" w:space="0" w:color="auto"/>
            <w:bottom w:val="none" w:sz="0" w:space="0" w:color="auto"/>
            <w:right w:val="none" w:sz="0" w:space="0" w:color="auto"/>
          </w:divBdr>
        </w:div>
        <w:div w:id="1335063051">
          <w:marLeft w:val="0"/>
          <w:marRight w:val="0"/>
          <w:marTop w:val="0"/>
          <w:marBottom w:val="0"/>
          <w:divBdr>
            <w:top w:val="none" w:sz="0" w:space="0" w:color="auto"/>
            <w:left w:val="none" w:sz="0" w:space="0" w:color="auto"/>
            <w:bottom w:val="none" w:sz="0" w:space="0" w:color="auto"/>
            <w:right w:val="none" w:sz="0" w:space="0" w:color="auto"/>
          </w:divBdr>
        </w:div>
        <w:div w:id="735668913">
          <w:marLeft w:val="0"/>
          <w:marRight w:val="0"/>
          <w:marTop w:val="0"/>
          <w:marBottom w:val="0"/>
          <w:divBdr>
            <w:top w:val="none" w:sz="0" w:space="0" w:color="auto"/>
            <w:left w:val="none" w:sz="0" w:space="0" w:color="auto"/>
            <w:bottom w:val="none" w:sz="0" w:space="0" w:color="auto"/>
            <w:right w:val="none" w:sz="0" w:space="0" w:color="auto"/>
          </w:divBdr>
        </w:div>
        <w:div w:id="633684040">
          <w:marLeft w:val="0"/>
          <w:marRight w:val="0"/>
          <w:marTop w:val="0"/>
          <w:marBottom w:val="0"/>
          <w:divBdr>
            <w:top w:val="none" w:sz="0" w:space="0" w:color="auto"/>
            <w:left w:val="none" w:sz="0" w:space="0" w:color="auto"/>
            <w:bottom w:val="none" w:sz="0" w:space="0" w:color="auto"/>
            <w:right w:val="none" w:sz="0" w:space="0" w:color="auto"/>
          </w:divBdr>
        </w:div>
        <w:div w:id="944263411">
          <w:marLeft w:val="0"/>
          <w:marRight w:val="0"/>
          <w:marTop w:val="0"/>
          <w:marBottom w:val="0"/>
          <w:divBdr>
            <w:top w:val="none" w:sz="0" w:space="0" w:color="auto"/>
            <w:left w:val="none" w:sz="0" w:space="0" w:color="auto"/>
            <w:bottom w:val="none" w:sz="0" w:space="0" w:color="auto"/>
            <w:right w:val="none" w:sz="0" w:space="0" w:color="auto"/>
          </w:divBdr>
        </w:div>
        <w:div w:id="238448417">
          <w:marLeft w:val="0"/>
          <w:marRight w:val="0"/>
          <w:marTop w:val="0"/>
          <w:marBottom w:val="0"/>
          <w:divBdr>
            <w:top w:val="none" w:sz="0" w:space="0" w:color="auto"/>
            <w:left w:val="none" w:sz="0" w:space="0" w:color="auto"/>
            <w:bottom w:val="none" w:sz="0" w:space="0" w:color="auto"/>
            <w:right w:val="none" w:sz="0" w:space="0" w:color="auto"/>
          </w:divBdr>
        </w:div>
        <w:div w:id="1946424449">
          <w:marLeft w:val="0"/>
          <w:marRight w:val="0"/>
          <w:marTop w:val="0"/>
          <w:marBottom w:val="0"/>
          <w:divBdr>
            <w:top w:val="none" w:sz="0" w:space="0" w:color="auto"/>
            <w:left w:val="none" w:sz="0" w:space="0" w:color="auto"/>
            <w:bottom w:val="none" w:sz="0" w:space="0" w:color="auto"/>
            <w:right w:val="none" w:sz="0" w:space="0" w:color="auto"/>
          </w:divBdr>
        </w:div>
        <w:div w:id="741566602">
          <w:marLeft w:val="0"/>
          <w:marRight w:val="0"/>
          <w:marTop w:val="0"/>
          <w:marBottom w:val="0"/>
          <w:divBdr>
            <w:top w:val="none" w:sz="0" w:space="0" w:color="auto"/>
            <w:left w:val="none" w:sz="0" w:space="0" w:color="auto"/>
            <w:bottom w:val="none" w:sz="0" w:space="0" w:color="auto"/>
            <w:right w:val="none" w:sz="0" w:space="0" w:color="auto"/>
          </w:divBdr>
        </w:div>
        <w:div w:id="565527262">
          <w:marLeft w:val="0"/>
          <w:marRight w:val="0"/>
          <w:marTop w:val="0"/>
          <w:marBottom w:val="0"/>
          <w:divBdr>
            <w:top w:val="none" w:sz="0" w:space="0" w:color="auto"/>
            <w:left w:val="none" w:sz="0" w:space="0" w:color="auto"/>
            <w:bottom w:val="none" w:sz="0" w:space="0" w:color="auto"/>
            <w:right w:val="none" w:sz="0" w:space="0" w:color="auto"/>
          </w:divBdr>
        </w:div>
        <w:div w:id="1443723070">
          <w:marLeft w:val="0"/>
          <w:marRight w:val="0"/>
          <w:marTop w:val="0"/>
          <w:marBottom w:val="0"/>
          <w:divBdr>
            <w:top w:val="none" w:sz="0" w:space="0" w:color="auto"/>
            <w:left w:val="none" w:sz="0" w:space="0" w:color="auto"/>
            <w:bottom w:val="none" w:sz="0" w:space="0" w:color="auto"/>
            <w:right w:val="none" w:sz="0" w:space="0" w:color="auto"/>
          </w:divBdr>
        </w:div>
        <w:div w:id="698891897">
          <w:marLeft w:val="0"/>
          <w:marRight w:val="0"/>
          <w:marTop w:val="0"/>
          <w:marBottom w:val="0"/>
          <w:divBdr>
            <w:top w:val="none" w:sz="0" w:space="0" w:color="auto"/>
            <w:left w:val="none" w:sz="0" w:space="0" w:color="auto"/>
            <w:bottom w:val="none" w:sz="0" w:space="0" w:color="auto"/>
            <w:right w:val="none" w:sz="0" w:space="0" w:color="auto"/>
          </w:divBdr>
        </w:div>
        <w:div w:id="1215312285">
          <w:marLeft w:val="0"/>
          <w:marRight w:val="0"/>
          <w:marTop w:val="0"/>
          <w:marBottom w:val="0"/>
          <w:divBdr>
            <w:top w:val="none" w:sz="0" w:space="0" w:color="auto"/>
            <w:left w:val="none" w:sz="0" w:space="0" w:color="auto"/>
            <w:bottom w:val="none" w:sz="0" w:space="0" w:color="auto"/>
            <w:right w:val="none" w:sz="0" w:space="0" w:color="auto"/>
          </w:divBdr>
        </w:div>
        <w:div w:id="1960378720">
          <w:marLeft w:val="0"/>
          <w:marRight w:val="0"/>
          <w:marTop w:val="0"/>
          <w:marBottom w:val="0"/>
          <w:divBdr>
            <w:top w:val="none" w:sz="0" w:space="0" w:color="auto"/>
            <w:left w:val="none" w:sz="0" w:space="0" w:color="auto"/>
            <w:bottom w:val="none" w:sz="0" w:space="0" w:color="auto"/>
            <w:right w:val="none" w:sz="0" w:space="0" w:color="auto"/>
          </w:divBdr>
        </w:div>
        <w:div w:id="964428249">
          <w:marLeft w:val="0"/>
          <w:marRight w:val="0"/>
          <w:marTop w:val="0"/>
          <w:marBottom w:val="0"/>
          <w:divBdr>
            <w:top w:val="none" w:sz="0" w:space="0" w:color="auto"/>
            <w:left w:val="none" w:sz="0" w:space="0" w:color="auto"/>
            <w:bottom w:val="none" w:sz="0" w:space="0" w:color="auto"/>
            <w:right w:val="none" w:sz="0" w:space="0" w:color="auto"/>
          </w:divBdr>
        </w:div>
        <w:div w:id="1654523020">
          <w:marLeft w:val="0"/>
          <w:marRight w:val="0"/>
          <w:marTop w:val="0"/>
          <w:marBottom w:val="0"/>
          <w:divBdr>
            <w:top w:val="none" w:sz="0" w:space="0" w:color="auto"/>
            <w:left w:val="none" w:sz="0" w:space="0" w:color="auto"/>
            <w:bottom w:val="none" w:sz="0" w:space="0" w:color="auto"/>
            <w:right w:val="none" w:sz="0" w:space="0" w:color="auto"/>
          </w:divBdr>
        </w:div>
        <w:div w:id="1699969777">
          <w:marLeft w:val="0"/>
          <w:marRight w:val="0"/>
          <w:marTop w:val="0"/>
          <w:marBottom w:val="0"/>
          <w:divBdr>
            <w:top w:val="none" w:sz="0" w:space="0" w:color="auto"/>
            <w:left w:val="none" w:sz="0" w:space="0" w:color="auto"/>
            <w:bottom w:val="none" w:sz="0" w:space="0" w:color="auto"/>
            <w:right w:val="none" w:sz="0" w:space="0" w:color="auto"/>
          </w:divBdr>
        </w:div>
        <w:div w:id="314528817">
          <w:marLeft w:val="0"/>
          <w:marRight w:val="0"/>
          <w:marTop w:val="0"/>
          <w:marBottom w:val="0"/>
          <w:divBdr>
            <w:top w:val="none" w:sz="0" w:space="0" w:color="auto"/>
            <w:left w:val="none" w:sz="0" w:space="0" w:color="auto"/>
            <w:bottom w:val="none" w:sz="0" w:space="0" w:color="auto"/>
            <w:right w:val="none" w:sz="0" w:space="0" w:color="auto"/>
          </w:divBdr>
        </w:div>
        <w:div w:id="1803572732">
          <w:marLeft w:val="0"/>
          <w:marRight w:val="0"/>
          <w:marTop w:val="0"/>
          <w:marBottom w:val="0"/>
          <w:divBdr>
            <w:top w:val="none" w:sz="0" w:space="0" w:color="auto"/>
            <w:left w:val="none" w:sz="0" w:space="0" w:color="auto"/>
            <w:bottom w:val="none" w:sz="0" w:space="0" w:color="auto"/>
            <w:right w:val="none" w:sz="0" w:space="0" w:color="auto"/>
          </w:divBdr>
        </w:div>
        <w:div w:id="1025836554">
          <w:marLeft w:val="0"/>
          <w:marRight w:val="0"/>
          <w:marTop w:val="0"/>
          <w:marBottom w:val="0"/>
          <w:divBdr>
            <w:top w:val="none" w:sz="0" w:space="0" w:color="auto"/>
            <w:left w:val="none" w:sz="0" w:space="0" w:color="auto"/>
            <w:bottom w:val="none" w:sz="0" w:space="0" w:color="auto"/>
            <w:right w:val="none" w:sz="0" w:space="0" w:color="auto"/>
          </w:divBdr>
        </w:div>
        <w:div w:id="790708281">
          <w:marLeft w:val="0"/>
          <w:marRight w:val="0"/>
          <w:marTop w:val="0"/>
          <w:marBottom w:val="0"/>
          <w:divBdr>
            <w:top w:val="none" w:sz="0" w:space="0" w:color="auto"/>
            <w:left w:val="none" w:sz="0" w:space="0" w:color="auto"/>
            <w:bottom w:val="none" w:sz="0" w:space="0" w:color="auto"/>
            <w:right w:val="none" w:sz="0" w:space="0" w:color="auto"/>
          </w:divBdr>
        </w:div>
        <w:div w:id="1466660074">
          <w:marLeft w:val="0"/>
          <w:marRight w:val="0"/>
          <w:marTop w:val="0"/>
          <w:marBottom w:val="0"/>
          <w:divBdr>
            <w:top w:val="none" w:sz="0" w:space="0" w:color="auto"/>
            <w:left w:val="none" w:sz="0" w:space="0" w:color="auto"/>
            <w:bottom w:val="none" w:sz="0" w:space="0" w:color="auto"/>
            <w:right w:val="none" w:sz="0" w:space="0" w:color="auto"/>
          </w:divBdr>
        </w:div>
        <w:div w:id="1383363630">
          <w:marLeft w:val="0"/>
          <w:marRight w:val="0"/>
          <w:marTop w:val="0"/>
          <w:marBottom w:val="0"/>
          <w:divBdr>
            <w:top w:val="none" w:sz="0" w:space="0" w:color="auto"/>
            <w:left w:val="none" w:sz="0" w:space="0" w:color="auto"/>
            <w:bottom w:val="none" w:sz="0" w:space="0" w:color="auto"/>
            <w:right w:val="none" w:sz="0" w:space="0" w:color="auto"/>
          </w:divBdr>
        </w:div>
        <w:div w:id="634650706">
          <w:marLeft w:val="0"/>
          <w:marRight w:val="0"/>
          <w:marTop w:val="0"/>
          <w:marBottom w:val="0"/>
          <w:divBdr>
            <w:top w:val="none" w:sz="0" w:space="0" w:color="auto"/>
            <w:left w:val="none" w:sz="0" w:space="0" w:color="auto"/>
            <w:bottom w:val="none" w:sz="0" w:space="0" w:color="auto"/>
            <w:right w:val="none" w:sz="0" w:space="0" w:color="auto"/>
          </w:divBdr>
        </w:div>
        <w:div w:id="1087463797">
          <w:marLeft w:val="0"/>
          <w:marRight w:val="0"/>
          <w:marTop w:val="0"/>
          <w:marBottom w:val="0"/>
          <w:divBdr>
            <w:top w:val="none" w:sz="0" w:space="0" w:color="auto"/>
            <w:left w:val="none" w:sz="0" w:space="0" w:color="auto"/>
            <w:bottom w:val="none" w:sz="0" w:space="0" w:color="auto"/>
            <w:right w:val="none" w:sz="0" w:space="0" w:color="auto"/>
          </w:divBdr>
        </w:div>
        <w:div w:id="1945186677">
          <w:marLeft w:val="0"/>
          <w:marRight w:val="0"/>
          <w:marTop w:val="0"/>
          <w:marBottom w:val="0"/>
          <w:divBdr>
            <w:top w:val="none" w:sz="0" w:space="0" w:color="auto"/>
            <w:left w:val="none" w:sz="0" w:space="0" w:color="auto"/>
            <w:bottom w:val="none" w:sz="0" w:space="0" w:color="auto"/>
            <w:right w:val="none" w:sz="0" w:space="0" w:color="auto"/>
          </w:divBdr>
        </w:div>
        <w:div w:id="1971979298">
          <w:marLeft w:val="0"/>
          <w:marRight w:val="0"/>
          <w:marTop w:val="0"/>
          <w:marBottom w:val="0"/>
          <w:divBdr>
            <w:top w:val="none" w:sz="0" w:space="0" w:color="auto"/>
            <w:left w:val="none" w:sz="0" w:space="0" w:color="auto"/>
            <w:bottom w:val="none" w:sz="0" w:space="0" w:color="auto"/>
            <w:right w:val="none" w:sz="0" w:space="0" w:color="auto"/>
          </w:divBdr>
        </w:div>
        <w:div w:id="104883132">
          <w:marLeft w:val="0"/>
          <w:marRight w:val="0"/>
          <w:marTop w:val="0"/>
          <w:marBottom w:val="0"/>
          <w:divBdr>
            <w:top w:val="none" w:sz="0" w:space="0" w:color="auto"/>
            <w:left w:val="none" w:sz="0" w:space="0" w:color="auto"/>
            <w:bottom w:val="none" w:sz="0" w:space="0" w:color="auto"/>
            <w:right w:val="none" w:sz="0" w:space="0" w:color="auto"/>
          </w:divBdr>
        </w:div>
        <w:div w:id="1033503493">
          <w:marLeft w:val="0"/>
          <w:marRight w:val="0"/>
          <w:marTop w:val="0"/>
          <w:marBottom w:val="0"/>
          <w:divBdr>
            <w:top w:val="none" w:sz="0" w:space="0" w:color="auto"/>
            <w:left w:val="none" w:sz="0" w:space="0" w:color="auto"/>
            <w:bottom w:val="none" w:sz="0" w:space="0" w:color="auto"/>
            <w:right w:val="none" w:sz="0" w:space="0" w:color="auto"/>
          </w:divBdr>
        </w:div>
        <w:div w:id="1326207417">
          <w:marLeft w:val="0"/>
          <w:marRight w:val="0"/>
          <w:marTop w:val="0"/>
          <w:marBottom w:val="0"/>
          <w:divBdr>
            <w:top w:val="none" w:sz="0" w:space="0" w:color="auto"/>
            <w:left w:val="none" w:sz="0" w:space="0" w:color="auto"/>
            <w:bottom w:val="none" w:sz="0" w:space="0" w:color="auto"/>
            <w:right w:val="none" w:sz="0" w:space="0" w:color="auto"/>
          </w:divBdr>
        </w:div>
        <w:div w:id="1189106495">
          <w:marLeft w:val="0"/>
          <w:marRight w:val="0"/>
          <w:marTop w:val="0"/>
          <w:marBottom w:val="0"/>
          <w:divBdr>
            <w:top w:val="none" w:sz="0" w:space="0" w:color="auto"/>
            <w:left w:val="none" w:sz="0" w:space="0" w:color="auto"/>
            <w:bottom w:val="none" w:sz="0" w:space="0" w:color="auto"/>
            <w:right w:val="none" w:sz="0" w:space="0" w:color="auto"/>
          </w:divBdr>
        </w:div>
        <w:div w:id="82247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10</cp:revision>
  <dcterms:created xsi:type="dcterms:W3CDTF">2018-03-05T07:19:00Z</dcterms:created>
  <dcterms:modified xsi:type="dcterms:W3CDTF">2018-05-04T12:28:00Z</dcterms:modified>
</cp:coreProperties>
</file>