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DEE0" w14:textId="147E9960" w:rsidR="0064677D" w:rsidRDefault="007025F5" w:rsidP="00061DAE">
      <w:pPr>
        <w:spacing w:before="41" w:line="271" w:lineRule="auto"/>
        <w:ind w:left="428" w:right="711"/>
        <w:rPr>
          <w:rFonts w:ascii="Calibri"/>
          <w:sz w:val="20"/>
        </w:rPr>
        <w:sectPr w:rsidR="006467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840" w:right="740" w:bottom="280" w:left="740" w:header="708" w:footer="708" w:gutter="0"/>
          <w:cols w:num="3" w:space="708" w:equalWidth="0">
            <w:col w:w="6476" w:space="40"/>
            <w:col w:w="1737" w:space="39"/>
            <w:col w:w="2138"/>
          </w:cols>
        </w:sectPr>
      </w:pPr>
      <w:r>
        <w:br w:type="column"/>
      </w:r>
    </w:p>
    <w:p w14:paraId="2A924BE6" w14:textId="49768754" w:rsidR="00061DAE" w:rsidRPr="00061DAE" w:rsidRDefault="009D2A4F" w:rsidP="00061DAE">
      <w:pPr>
        <w:pStyle w:val="GvdeMetni"/>
        <w:ind w:left="0"/>
        <w:rPr>
          <w:rFonts w:ascii="Calibri"/>
          <w:b/>
          <w:sz w:val="20"/>
        </w:rPr>
      </w:pPr>
      <w:r>
        <w:pict w14:anchorId="6DB39ED1">
          <v:shape id="docshape6" o:spid="_x0000_s1044" style="position:absolute;margin-left:24pt;margin-top:24pt;width:547.45pt;height:794.2pt;z-index:-15826432;mso-position-horizontal-relative:page;mso-position-vertical-relative:page" coordorigin="480,480" coordsize="10949,15884" o:spt="100" adj="0,,0" path="m11390,16315r-9,l528,16315r-10,l518,16325r10,l11381,16325r9,l11390,16315xm11390,518r-9,l528,518r-10,l518,528r,15787l528,16315,528,528r10853,l11381,16315r9,l11390,528r,-10xm11410,499r,l11400,499r,10l11400,528r,15787l11400,16334r-19,l528,16334r-19,l509,16315,509,528r,-19l528,509r10853,l11400,509r,-10l11381,499,528,499r-19,l499,499r,10l499,528r,15787l499,16334r,10l509,16344r19,l11381,16344r19,l11410,16344r,l11410,16334r,l11410,16315r,-15787l11410,509r,l11410,499xm11429,16315r-10,l11419,16354r-38,l528,16354r-38,l490,16315r-10,l480,16354r,9l490,16363r38,l11381,16363r38,l11429,16363r,-9l11429,16315xm11429,480r-10,l11381,480,528,480r-38,l480,480r,10l480,528r,15787l490,16315,490,528r,-38l528,490r10853,l11419,490r,38l11419,16315r10,l11429,528r,-38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6895F496" w14:textId="77777777" w:rsidR="0064677D" w:rsidRDefault="007025F5">
      <w:pPr>
        <w:pStyle w:val="Balk1"/>
        <w:spacing w:before="90"/>
      </w:pPr>
      <w:r>
        <w:t>AMAÇ:</w:t>
      </w:r>
    </w:p>
    <w:p w14:paraId="5BD4FF39" w14:textId="08B2900D" w:rsidR="0064677D" w:rsidRDefault="007025F5">
      <w:pPr>
        <w:pStyle w:val="GvdeMetni"/>
        <w:spacing w:before="144" w:line="369" w:lineRule="auto"/>
        <w:ind w:right="107"/>
        <w:jc w:val="both"/>
      </w:pPr>
      <w:r>
        <w:t>Fakültemiz bünyesinde bulunan ekonomik ömrünü tamamlamış olan, tamamlamadığı halde teknik ve</w:t>
      </w:r>
      <w:r>
        <w:rPr>
          <w:spacing w:val="1"/>
        </w:rPr>
        <w:t xml:space="preserve"> </w:t>
      </w:r>
      <w:r>
        <w:t xml:space="preserve">fiziki nedenlerle kullanılmasında yarar görülmeyecek veya arızalanarak onarımı </w:t>
      </w:r>
      <w:r w:rsidR="00A915E0">
        <w:t>imkânsız</w:t>
      </w:r>
      <w:r>
        <w:t xml:space="preserve"> hale gelen,</w:t>
      </w:r>
      <w:r>
        <w:rPr>
          <w:spacing w:val="1"/>
        </w:rPr>
        <w:t xml:space="preserve"> </w:t>
      </w:r>
      <w:r>
        <w:t>demirbaş</w:t>
      </w:r>
      <w:r>
        <w:rPr>
          <w:spacing w:val="1"/>
        </w:rPr>
        <w:t xml:space="preserve"> </w:t>
      </w:r>
      <w:r>
        <w:t>malzemelerin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tıbbi</w:t>
      </w:r>
      <w:r>
        <w:rPr>
          <w:spacing w:val="1"/>
        </w:rPr>
        <w:t xml:space="preserve"> </w:t>
      </w:r>
      <w:r>
        <w:t>cihazların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dışı</w:t>
      </w:r>
      <w:r>
        <w:rPr>
          <w:spacing w:val="1"/>
        </w:rPr>
        <w:t xml:space="preserve"> </w:t>
      </w:r>
      <w:r>
        <w:t>bırakılması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kayıttan</w:t>
      </w:r>
      <w:r>
        <w:rPr>
          <w:spacing w:val="1"/>
        </w:rPr>
        <w:t xml:space="preserve"> </w:t>
      </w:r>
      <w:r>
        <w:t>düşürülmesi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-57"/>
        </w:rPr>
        <w:t xml:space="preserve"> </w:t>
      </w:r>
      <w:r>
        <w:t>işlemlerin</w:t>
      </w:r>
      <w:r>
        <w:rPr>
          <w:spacing w:val="-1"/>
        </w:rPr>
        <w:t xml:space="preserve"> </w:t>
      </w:r>
      <w:r>
        <w:t>bir sisteme oturtulması</w:t>
      </w:r>
      <w:r>
        <w:rPr>
          <w:spacing w:val="-1"/>
        </w:rPr>
        <w:t xml:space="preserve"> </w:t>
      </w:r>
      <w:r>
        <w:t>amacıyla bu</w:t>
      </w:r>
      <w:r>
        <w:rPr>
          <w:spacing w:val="1"/>
        </w:rPr>
        <w:t xml:space="preserve"> </w:t>
      </w:r>
      <w:r>
        <w:t>prosedür</w:t>
      </w:r>
      <w:r>
        <w:rPr>
          <w:spacing w:val="-1"/>
        </w:rPr>
        <w:t xml:space="preserve"> </w:t>
      </w:r>
      <w:r>
        <w:t>oluşturulmuştur.</w:t>
      </w:r>
    </w:p>
    <w:p w14:paraId="15501AA8" w14:textId="77777777" w:rsidR="0064677D" w:rsidRDefault="0064677D">
      <w:pPr>
        <w:pStyle w:val="GvdeMetni"/>
        <w:spacing w:before="4"/>
        <w:ind w:left="0"/>
        <w:rPr>
          <w:sz w:val="37"/>
        </w:rPr>
      </w:pPr>
    </w:p>
    <w:p w14:paraId="3D1B568E" w14:textId="77777777" w:rsidR="0064677D" w:rsidRDefault="007025F5">
      <w:pPr>
        <w:pStyle w:val="Balk1"/>
      </w:pPr>
      <w:r>
        <w:t>KAPSAM:</w:t>
      </w:r>
    </w:p>
    <w:p w14:paraId="5CD44FEA" w14:textId="3DA8E564" w:rsidR="0064677D" w:rsidRDefault="007025F5">
      <w:pPr>
        <w:pStyle w:val="GvdeMetni"/>
        <w:spacing w:before="144" w:line="369" w:lineRule="auto"/>
        <w:ind w:right="104"/>
        <w:jc w:val="both"/>
      </w:pPr>
      <w:r>
        <w:t>Sadece</w:t>
      </w:r>
      <w:r>
        <w:rPr>
          <w:spacing w:val="1"/>
        </w:rPr>
        <w:t xml:space="preserve"> </w:t>
      </w:r>
      <w:r>
        <w:t>demirbaş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demirbaş</w:t>
      </w:r>
      <w:r>
        <w:rPr>
          <w:spacing w:val="1"/>
        </w:rPr>
        <w:t xml:space="preserve"> </w:t>
      </w:r>
      <w:r w:rsidR="00A915E0">
        <w:t>numarası (</w:t>
      </w:r>
      <w:r>
        <w:t>künye</w:t>
      </w:r>
      <w:r>
        <w:rPr>
          <w:spacing w:val="1"/>
        </w:rPr>
        <w:t xml:space="preserve"> </w:t>
      </w:r>
      <w:r>
        <w:t>numarası)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malzemeler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tıbbi</w:t>
      </w:r>
      <w:r>
        <w:rPr>
          <w:spacing w:val="1"/>
        </w:rPr>
        <w:t xml:space="preserve"> </w:t>
      </w:r>
      <w:r>
        <w:t>cihazlar</w:t>
      </w:r>
      <w:r>
        <w:rPr>
          <w:spacing w:val="1"/>
        </w:rPr>
        <w:t xml:space="preserve"> </w:t>
      </w:r>
      <w:r>
        <w:t>ile</w:t>
      </w:r>
      <w:r>
        <w:rPr>
          <w:spacing w:val="-57"/>
        </w:rPr>
        <w:t xml:space="preserve"> </w:t>
      </w:r>
      <w:r>
        <w:t>Biyomedikal</w:t>
      </w:r>
      <w:r>
        <w:rPr>
          <w:spacing w:val="-1"/>
        </w:rPr>
        <w:t xml:space="preserve"> </w:t>
      </w:r>
      <w:r>
        <w:t>Taşınır ve</w:t>
      </w:r>
      <w:r>
        <w:rPr>
          <w:spacing w:val="-2"/>
        </w:rPr>
        <w:t xml:space="preserve"> </w:t>
      </w:r>
      <w:r>
        <w:t>Tüketim depo</w:t>
      </w:r>
      <w:r>
        <w:rPr>
          <w:spacing w:val="-1"/>
        </w:rPr>
        <w:t xml:space="preserve"> </w:t>
      </w:r>
      <w:r>
        <w:t>Birimini kapsar.</w:t>
      </w:r>
    </w:p>
    <w:p w14:paraId="580AA50A" w14:textId="77777777" w:rsidR="0064677D" w:rsidRDefault="0064677D">
      <w:pPr>
        <w:pStyle w:val="GvdeMetni"/>
        <w:spacing w:before="4"/>
        <w:ind w:left="0"/>
        <w:rPr>
          <w:sz w:val="37"/>
        </w:rPr>
      </w:pPr>
    </w:p>
    <w:p w14:paraId="2B6A5317" w14:textId="77777777" w:rsidR="0064677D" w:rsidRDefault="007025F5">
      <w:pPr>
        <w:pStyle w:val="Balk1"/>
      </w:pPr>
      <w:r>
        <w:t>SORUMLULAR:</w:t>
      </w:r>
    </w:p>
    <w:p w14:paraId="290266C2" w14:textId="77777777" w:rsidR="0064677D" w:rsidRDefault="007025F5">
      <w:pPr>
        <w:pStyle w:val="ListeParagraf"/>
        <w:numPr>
          <w:ilvl w:val="0"/>
          <w:numId w:val="5"/>
        </w:numPr>
        <w:tabs>
          <w:tab w:val="left" w:pos="396"/>
        </w:tabs>
        <w:spacing w:before="141"/>
        <w:jc w:val="left"/>
        <w:rPr>
          <w:sz w:val="24"/>
        </w:rPr>
      </w:pPr>
      <w:r>
        <w:rPr>
          <w:sz w:val="24"/>
        </w:rPr>
        <w:t>Harcama</w:t>
      </w:r>
      <w:r>
        <w:rPr>
          <w:spacing w:val="-4"/>
          <w:sz w:val="24"/>
        </w:rPr>
        <w:t xml:space="preserve"> </w:t>
      </w:r>
      <w:r>
        <w:rPr>
          <w:sz w:val="24"/>
        </w:rPr>
        <w:t>Yetkilisi</w:t>
      </w:r>
    </w:p>
    <w:p w14:paraId="5C2CEC4D" w14:textId="77777777" w:rsidR="0064677D" w:rsidRDefault="007025F5">
      <w:pPr>
        <w:pStyle w:val="ListeParagraf"/>
        <w:numPr>
          <w:ilvl w:val="0"/>
          <w:numId w:val="5"/>
        </w:numPr>
        <w:tabs>
          <w:tab w:val="left" w:pos="396"/>
        </w:tabs>
        <w:spacing w:before="146"/>
        <w:jc w:val="left"/>
        <w:rPr>
          <w:sz w:val="24"/>
        </w:rPr>
      </w:pPr>
      <w:r>
        <w:rPr>
          <w:sz w:val="24"/>
        </w:rPr>
        <w:t>Fakülte</w:t>
      </w:r>
      <w:r>
        <w:rPr>
          <w:spacing w:val="-5"/>
          <w:sz w:val="24"/>
        </w:rPr>
        <w:t xml:space="preserve"> </w:t>
      </w:r>
      <w:r>
        <w:rPr>
          <w:sz w:val="24"/>
        </w:rPr>
        <w:t>Sekreteri</w:t>
      </w:r>
    </w:p>
    <w:p w14:paraId="42723F48" w14:textId="77777777" w:rsidR="0064677D" w:rsidRDefault="007025F5">
      <w:pPr>
        <w:pStyle w:val="ListeParagraf"/>
        <w:numPr>
          <w:ilvl w:val="0"/>
          <w:numId w:val="5"/>
        </w:numPr>
        <w:tabs>
          <w:tab w:val="left" w:pos="396"/>
        </w:tabs>
        <w:spacing w:before="145"/>
        <w:jc w:val="left"/>
        <w:rPr>
          <w:sz w:val="24"/>
        </w:rPr>
      </w:pPr>
      <w:r>
        <w:rPr>
          <w:sz w:val="24"/>
        </w:rPr>
        <w:t>Taşınır</w:t>
      </w:r>
      <w:r>
        <w:rPr>
          <w:spacing w:val="-6"/>
          <w:sz w:val="24"/>
        </w:rPr>
        <w:t xml:space="preserve"> </w:t>
      </w:r>
      <w:r>
        <w:rPr>
          <w:sz w:val="24"/>
        </w:rPr>
        <w:t>Kayıt</w:t>
      </w:r>
      <w:r>
        <w:rPr>
          <w:spacing w:val="-6"/>
          <w:sz w:val="24"/>
        </w:rPr>
        <w:t xml:space="preserve"> </w:t>
      </w:r>
      <w:r>
        <w:rPr>
          <w:sz w:val="24"/>
        </w:rPr>
        <w:t>Kontrol</w:t>
      </w:r>
      <w:r>
        <w:rPr>
          <w:spacing w:val="-6"/>
          <w:sz w:val="24"/>
        </w:rPr>
        <w:t xml:space="preserve"> </w:t>
      </w:r>
      <w:r>
        <w:rPr>
          <w:sz w:val="24"/>
        </w:rPr>
        <w:t>Yetkilisi</w:t>
      </w:r>
    </w:p>
    <w:p w14:paraId="33F289EB" w14:textId="77777777" w:rsidR="0064677D" w:rsidRDefault="007025F5">
      <w:pPr>
        <w:pStyle w:val="Balk1"/>
        <w:spacing w:before="153"/>
      </w:pPr>
      <w:r>
        <w:t>TANIMLAR:</w:t>
      </w:r>
    </w:p>
    <w:p w14:paraId="7AA1D143" w14:textId="77777777" w:rsidR="0064677D" w:rsidRDefault="007025F5">
      <w:pPr>
        <w:spacing w:before="149"/>
        <w:ind w:left="112"/>
        <w:rPr>
          <w:sz w:val="24"/>
        </w:rPr>
      </w:pPr>
      <w:r>
        <w:rPr>
          <w:b/>
          <w:sz w:val="24"/>
        </w:rPr>
        <w:t>H.E.K.: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Hurda,</w:t>
      </w:r>
      <w:r>
        <w:rPr>
          <w:spacing w:val="-3"/>
          <w:sz w:val="24"/>
        </w:rPr>
        <w:t xml:space="preserve"> </w:t>
      </w:r>
      <w:r>
        <w:rPr>
          <w:sz w:val="24"/>
        </w:rPr>
        <w:t>Enkaz,</w:t>
      </w:r>
      <w:r>
        <w:rPr>
          <w:spacing w:val="-4"/>
          <w:sz w:val="24"/>
        </w:rPr>
        <w:t xml:space="preserve"> </w:t>
      </w:r>
      <w:r>
        <w:rPr>
          <w:sz w:val="24"/>
        </w:rPr>
        <w:t>Kullanılamaz</w:t>
      </w:r>
    </w:p>
    <w:p w14:paraId="2CE5EFD3" w14:textId="77777777" w:rsidR="0064677D" w:rsidRDefault="007025F5">
      <w:pPr>
        <w:spacing w:before="153"/>
        <w:ind w:left="112"/>
        <w:rPr>
          <w:sz w:val="24"/>
        </w:rPr>
      </w:pPr>
      <w:r>
        <w:rPr>
          <w:b/>
          <w:sz w:val="24"/>
        </w:rPr>
        <w:t>TİF: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Taşınır</w:t>
      </w:r>
      <w:r>
        <w:rPr>
          <w:spacing w:val="-4"/>
          <w:sz w:val="24"/>
        </w:rPr>
        <w:t xml:space="preserve"> </w:t>
      </w:r>
      <w:r>
        <w:rPr>
          <w:sz w:val="24"/>
        </w:rPr>
        <w:t>İşlem</w:t>
      </w:r>
      <w:r>
        <w:rPr>
          <w:spacing w:val="-4"/>
          <w:sz w:val="24"/>
        </w:rPr>
        <w:t xml:space="preserve"> </w:t>
      </w:r>
      <w:r>
        <w:rPr>
          <w:sz w:val="24"/>
        </w:rPr>
        <w:t>Fişi</w:t>
      </w:r>
    </w:p>
    <w:p w14:paraId="0C2E4E7E" w14:textId="77777777" w:rsidR="0064677D" w:rsidRDefault="007025F5">
      <w:pPr>
        <w:pStyle w:val="GvdeMetni"/>
        <w:spacing w:before="154"/>
      </w:pPr>
      <w:r>
        <w:rPr>
          <w:b/>
        </w:rPr>
        <w:t>TKKY:</w:t>
      </w:r>
      <w:r>
        <w:rPr>
          <w:b/>
          <w:spacing w:val="49"/>
        </w:rPr>
        <w:t xml:space="preserve"> </w:t>
      </w:r>
      <w:r>
        <w:t>Taşınır</w:t>
      </w:r>
      <w:r>
        <w:rPr>
          <w:spacing w:val="-4"/>
        </w:rPr>
        <w:t xml:space="preserve"> </w:t>
      </w:r>
      <w:r>
        <w:t>Kayıt</w:t>
      </w:r>
      <w:r>
        <w:rPr>
          <w:spacing w:val="-5"/>
        </w:rPr>
        <w:t xml:space="preserve"> </w:t>
      </w:r>
      <w:r>
        <w:t>Kontrol</w:t>
      </w:r>
      <w:r>
        <w:rPr>
          <w:spacing w:val="-4"/>
        </w:rPr>
        <w:t xml:space="preserve"> </w:t>
      </w:r>
      <w:r>
        <w:t>Yetkilisi</w:t>
      </w:r>
    </w:p>
    <w:p w14:paraId="17768B6B" w14:textId="39CF4071" w:rsidR="008E4F14" w:rsidRPr="008E4F14" w:rsidRDefault="007025F5" w:rsidP="008E4F14">
      <w:pPr>
        <w:pStyle w:val="GvdeMetni"/>
        <w:spacing w:before="154"/>
      </w:pPr>
      <w:r>
        <w:rPr>
          <w:b/>
        </w:rPr>
        <w:t>MKYS:</w:t>
      </w:r>
      <w:r>
        <w:rPr>
          <w:b/>
          <w:spacing w:val="53"/>
        </w:rPr>
        <w:t xml:space="preserve"> </w:t>
      </w:r>
      <w:r>
        <w:t>Malzeme</w:t>
      </w:r>
      <w:r>
        <w:rPr>
          <w:spacing w:val="-4"/>
        </w:rPr>
        <w:t xml:space="preserve"> </w:t>
      </w:r>
      <w:r>
        <w:t>Kaynakları</w:t>
      </w:r>
      <w:r>
        <w:rPr>
          <w:spacing w:val="-3"/>
        </w:rPr>
        <w:t xml:space="preserve"> </w:t>
      </w:r>
      <w:r>
        <w:t>Yönetimi</w:t>
      </w:r>
      <w:r>
        <w:rPr>
          <w:spacing w:val="-4"/>
        </w:rPr>
        <w:t xml:space="preserve"> </w:t>
      </w:r>
      <w:r>
        <w:t>Sistemi</w:t>
      </w:r>
    </w:p>
    <w:p w14:paraId="62D5AD2C" w14:textId="77777777" w:rsidR="0064677D" w:rsidRDefault="0064677D">
      <w:pPr>
        <w:pStyle w:val="GvdeMetni"/>
        <w:spacing w:before="3"/>
        <w:ind w:left="0"/>
      </w:pPr>
    </w:p>
    <w:p w14:paraId="3A614953" w14:textId="77777777" w:rsidR="0064677D" w:rsidRDefault="007025F5">
      <w:pPr>
        <w:pStyle w:val="Balk1"/>
        <w:spacing w:before="1"/>
      </w:pPr>
      <w:r>
        <w:t>FAALİYET</w:t>
      </w:r>
      <w:r>
        <w:rPr>
          <w:spacing w:val="-6"/>
        </w:rPr>
        <w:t xml:space="preserve"> </w:t>
      </w:r>
      <w:r>
        <w:t>AKIŞI</w:t>
      </w:r>
    </w:p>
    <w:p w14:paraId="4146D4E9" w14:textId="77777777" w:rsidR="0064677D" w:rsidRDefault="007025F5">
      <w:pPr>
        <w:pStyle w:val="ListeParagraf"/>
        <w:numPr>
          <w:ilvl w:val="0"/>
          <w:numId w:val="4"/>
        </w:numPr>
        <w:tabs>
          <w:tab w:val="left" w:pos="540"/>
        </w:tabs>
        <w:spacing w:before="148" w:line="369" w:lineRule="auto"/>
        <w:ind w:right="106" w:firstLine="0"/>
        <w:rPr>
          <w:sz w:val="24"/>
        </w:rPr>
      </w:pPr>
      <w:r>
        <w:rPr>
          <w:sz w:val="24"/>
        </w:rPr>
        <w:t>Tıbbi Cihazlarla ilgili HEK uygulaması: Kullanılamaz durumdaki demirbaş cihazlar, cihazların ait</w:t>
      </w:r>
      <w:r>
        <w:rPr>
          <w:spacing w:val="1"/>
          <w:sz w:val="24"/>
        </w:rPr>
        <w:t xml:space="preserve"> </w:t>
      </w:r>
      <w:r>
        <w:rPr>
          <w:sz w:val="24"/>
        </w:rPr>
        <w:t>olduğu bölüm tarafından bildirilir. Birim sorumlusu adı geçen demirbaş cihazı ve tamir edilemez durumda</w:t>
      </w:r>
      <w:r>
        <w:rPr>
          <w:spacing w:val="-58"/>
          <w:sz w:val="24"/>
        </w:rPr>
        <w:t xml:space="preserve"> </w:t>
      </w:r>
      <w:r>
        <w:rPr>
          <w:sz w:val="24"/>
        </w:rPr>
        <w:t>ise</w:t>
      </w:r>
      <w:r>
        <w:rPr>
          <w:spacing w:val="-1"/>
          <w:sz w:val="24"/>
        </w:rPr>
        <w:t xml:space="preserve"> </w:t>
      </w:r>
      <w:r>
        <w:rPr>
          <w:sz w:val="24"/>
        </w:rPr>
        <w:t>teknik birimle birlikte bir rapor hazırlar.</w:t>
      </w:r>
    </w:p>
    <w:p w14:paraId="4A7B45AA" w14:textId="5C7C0044" w:rsidR="0064677D" w:rsidRPr="00103945" w:rsidRDefault="007025F5" w:rsidP="00103945">
      <w:pPr>
        <w:pStyle w:val="ListeParagraf"/>
        <w:numPr>
          <w:ilvl w:val="0"/>
          <w:numId w:val="4"/>
        </w:numPr>
        <w:tabs>
          <w:tab w:val="left" w:pos="540"/>
        </w:tabs>
        <w:spacing w:before="5" w:line="369" w:lineRule="auto"/>
        <w:ind w:right="108" w:firstLine="0"/>
        <w:rPr>
          <w:sz w:val="24"/>
        </w:rPr>
      </w:pPr>
      <w:r>
        <w:rPr>
          <w:sz w:val="24"/>
        </w:rPr>
        <w:t>Hazırlanan rapor Dekan Yardımcısı, Fakülte Sekreteri, TKKY ve Klinik Birim Sorumlusu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oluşan</w:t>
      </w:r>
      <w:r>
        <w:rPr>
          <w:spacing w:val="-1"/>
          <w:sz w:val="24"/>
        </w:rPr>
        <w:t xml:space="preserve"> </w:t>
      </w:r>
      <w:r>
        <w:rPr>
          <w:sz w:val="24"/>
        </w:rPr>
        <w:t>komisyon 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H.E.K. ayrılmasına</w:t>
      </w:r>
      <w:r>
        <w:rPr>
          <w:spacing w:val="-1"/>
          <w:sz w:val="24"/>
        </w:rPr>
        <w:t xml:space="preserve"> </w:t>
      </w:r>
      <w:r>
        <w:rPr>
          <w:sz w:val="24"/>
        </w:rPr>
        <w:t>karar verilir.</w:t>
      </w:r>
    </w:p>
    <w:p w14:paraId="15B3D8E9" w14:textId="5CC0AB65" w:rsidR="00103945" w:rsidRDefault="007025F5" w:rsidP="00103945">
      <w:pPr>
        <w:pStyle w:val="ListeParagraf"/>
        <w:numPr>
          <w:ilvl w:val="0"/>
          <w:numId w:val="4"/>
        </w:numPr>
        <w:tabs>
          <w:tab w:val="left" w:pos="540"/>
        </w:tabs>
        <w:spacing w:line="369" w:lineRule="auto"/>
        <w:ind w:right="104" w:firstLine="0"/>
        <w:rPr>
          <w:sz w:val="24"/>
        </w:rPr>
      </w:pPr>
      <w:r>
        <w:rPr>
          <w:sz w:val="24"/>
        </w:rPr>
        <w:t>H.E.K.</w:t>
      </w:r>
      <w:r>
        <w:rPr>
          <w:spacing w:val="1"/>
          <w:sz w:val="24"/>
        </w:rPr>
        <w:t xml:space="preserve"> </w:t>
      </w:r>
      <w:r>
        <w:rPr>
          <w:sz w:val="24"/>
        </w:rPr>
        <w:t>ayrılmasına karar verilen taşınırlardan kayıtlı değeri Bakanlıkça belirlenecek tutara kadar</w:t>
      </w:r>
      <w:r>
        <w:rPr>
          <w:spacing w:val="1"/>
          <w:sz w:val="24"/>
        </w:rPr>
        <w:t xml:space="preserve"> </w:t>
      </w:r>
      <w:r>
        <w:rPr>
          <w:sz w:val="24"/>
        </w:rPr>
        <w:t>olanlar harcama yetkilisinin, belirlenen tutarı aşan taşınırlar ise kamu idaresi üst yöneticisinin onayı ile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kayıtlardan</w:t>
      </w:r>
      <w:r>
        <w:rPr>
          <w:spacing w:val="-1"/>
          <w:sz w:val="24"/>
        </w:rPr>
        <w:t xml:space="preserve"> </w:t>
      </w:r>
      <w:r w:rsidR="00103945">
        <w:rPr>
          <w:sz w:val="24"/>
        </w:rPr>
        <w:t xml:space="preserve">çıkarılır </w:t>
      </w:r>
      <w:r w:rsidR="008E4F14">
        <w:rPr>
          <w:sz w:val="24"/>
        </w:rPr>
        <w:t>.</w:t>
      </w:r>
    </w:p>
    <w:p w14:paraId="22CDF438" w14:textId="05F9D72E" w:rsidR="0064677D" w:rsidRPr="00103945" w:rsidRDefault="0064677D" w:rsidP="00103945">
      <w:pPr>
        <w:tabs>
          <w:tab w:val="left" w:pos="540"/>
        </w:tabs>
        <w:spacing w:line="369" w:lineRule="auto"/>
        <w:ind w:left="112" w:right="104"/>
        <w:rPr>
          <w:sz w:val="24"/>
        </w:rPr>
        <w:sectPr w:rsidR="0064677D" w:rsidRPr="00103945">
          <w:type w:val="continuous"/>
          <w:pgSz w:w="11910" w:h="16850"/>
          <w:pgMar w:top="840" w:right="740" w:bottom="280" w:left="740" w:header="708" w:footer="708" w:gutter="0"/>
          <w:cols w:space="708"/>
        </w:sectPr>
      </w:pPr>
    </w:p>
    <w:p w14:paraId="45A567AA" w14:textId="1308D3FA" w:rsidR="0064677D" w:rsidRDefault="009D2A4F" w:rsidP="008E4F14">
      <w:pPr>
        <w:pStyle w:val="GvdeMetni"/>
        <w:ind w:left="0"/>
        <w:rPr>
          <w:rFonts w:ascii="Calibri"/>
          <w:b/>
          <w:sz w:val="21"/>
        </w:rPr>
      </w:pPr>
      <w:r>
        <w:pict w14:anchorId="2BAC9B58">
          <v:shape id="docshape12" o:spid="_x0000_s1038" style="position:absolute;margin-left:24pt;margin-top:24pt;width:547.45pt;height:794.2pt;z-index:-15824896;mso-position-horizontal-relative:page;mso-position-vertical-relative:page" coordorigin="480,480" coordsize="10949,15884" o:spt="100" adj="0,,0" path="m11390,16315r-9,l528,16315r-10,l518,16325r10,l11381,16325r9,l11390,16315xm11390,518r-9,l528,518r-10,l518,528r,15787l528,16315,528,528r10853,l11381,16315r9,l11390,528r,-10xm11410,499r,l11400,499r,10l11400,528r,15787l11400,16334r-19,l528,16334r-19,l509,16315,509,528r,-19l528,509r10853,l11400,509r,-10l11381,499,528,499r-19,l499,499r,10l499,528r,15787l499,16334r,10l509,16344r19,l11381,16344r19,l11410,16344r,l11410,16334r,l11410,16315r,-15787l11410,509r,l11410,499xm11429,16315r-10,l11419,16354r-38,l528,16354r-38,l490,16315r-10,l480,16354r,9l490,16363r38,l11381,16363r38,l11429,16363r,-9l11429,16315xm11429,480r-10,l11381,480,528,480r-38,l480,480r,10l480,528r,15787l490,16315,490,528r,-38l528,490r10853,l11419,490r,38l11419,16315r10,l11429,528r,-38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7586BE5E" w14:textId="77777777" w:rsidR="0064677D" w:rsidRDefault="007025F5">
      <w:pPr>
        <w:pStyle w:val="ListeParagraf"/>
        <w:numPr>
          <w:ilvl w:val="0"/>
          <w:numId w:val="4"/>
        </w:numPr>
        <w:tabs>
          <w:tab w:val="left" w:pos="540"/>
        </w:tabs>
        <w:spacing w:line="369" w:lineRule="auto"/>
        <w:ind w:right="111" w:firstLine="0"/>
        <w:rPr>
          <w:sz w:val="24"/>
        </w:rPr>
      </w:pPr>
      <w:r>
        <w:rPr>
          <w:sz w:val="24"/>
        </w:rPr>
        <w:t>Komisyonca</w:t>
      </w:r>
      <w:r>
        <w:rPr>
          <w:spacing w:val="1"/>
          <w:sz w:val="24"/>
        </w:rPr>
        <w:t xml:space="preserve"> </w:t>
      </w:r>
      <w:r>
        <w:rPr>
          <w:sz w:val="24"/>
        </w:rPr>
        <w:t>H.E.K.’e</w:t>
      </w:r>
      <w:r>
        <w:rPr>
          <w:spacing w:val="1"/>
          <w:sz w:val="24"/>
        </w:rPr>
        <w:t xml:space="preserve"> </w:t>
      </w:r>
      <w:r>
        <w:rPr>
          <w:sz w:val="24"/>
        </w:rPr>
        <w:t>ayrılmasına</w:t>
      </w:r>
      <w:r>
        <w:rPr>
          <w:spacing w:val="1"/>
          <w:sz w:val="24"/>
        </w:rPr>
        <w:t xml:space="preserve"> </w:t>
      </w:r>
      <w:r>
        <w:rPr>
          <w:sz w:val="24"/>
        </w:rPr>
        <w:t>karar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cihazlar</w:t>
      </w:r>
      <w:r>
        <w:rPr>
          <w:spacing w:val="1"/>
          <w:sz w:val="24"/>
        </w:rPr>
        <w:t xml:space="preserve"> </w:t>
      </w:r>
      <w:r>
        <w:rPr>
          <w:sz w:val="24"/>
        </w:rPr>
        <w:t>TKKY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MKYS</w:t>
      </w:r>
      <w:r>
        <w:rPr>
          <w:spacing w:val="1"/>
          <w:sz w:val="24"/>
        </w:rPr>
        <w:t xml:space="preserve"> </w:t>
      </w:r>
      <w:r>
        <w:rPr>
          <w:sz w:val="24"/>
        </w:rPr>
        <w:t>sistemi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-3"/>
          <w:sz w:val="24"/>
        </w:rPr>
        <w:t xml:space="preserve"> </w:t>
      </w:r>
      <w:r>
        <w:rPr>
          <w:sz w:val="24"/>
        </w:rPr>
        <w:t>çıkışı</w:t>
      </w:r>
      <w:r>
        <w:rPr>
          <w:spacing w:val="-3"/>
          <w:sz w:val="24"/>
        </w:rPr>
        <w:t xml:space="preserve"> </w:t>
      </w:r>
      <w:r>
        <w:rPr>
          <w:sz w:val="24"/>
        </w:rPr>
        <w:t>yapılarak,</w:t>
      </w:r>
      <w:r>
        <w:rPr>
          <w:spacing w:val="-3"/>
          <w:sz w:val="24"/>
        </w:rPr>
        <w:t xml:space="preserve"> </w:t>
      </w:r>
      <w:r>
        <w:rPr>
          <w:sz w:val="24"/>
        </w:rPr>
        <w:t>Kayıttan</w:t>
      </w:r>
      <w:r>
        <w:rPr>
          <w:spacing w:val="-2"/>
          <w:sz w:val="24"/>
        </w:rPr>
        <w:t xml:space="preserve"> </w:t>
      </w:r>
      <w:r>
        <w:rPr>
          <w:sz w:val="24"/>
        </w:rPr>
        <w:t>Düşme</w:t>
      </w:r>
      <w:r>
        <w:rPr>
          <w:spacing w:val="-2"/>
          <w:sz w:val="24"/>
        </w:rPr>
        <w:t xml:space="preserve"> </w:t>
      </w:r>
      <w:r>
        <w:rPr>
          <w:sz w:val="24"/>
        </w:rPr>
        <w:t>Teklif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Onay</w:t>
      </w:r>
      <w:r>
        <w:rPr>
          <w:spacing w:val="-10"/>
          <w:sz w:val="24"/>
        </w:rPr>
        <w:t xml:space="preserve"> </w:t>
      </w:r>
      <w:r>
        <w:rPr>
          <w:sz w:val="24"/>
        </w:rPr>
        <w:t>Tutanağı</w:t>
      </w:r>
      <w:r>
        <w:rPr>
          <w:spacing w:val="-2"/>
          <w:sz w:val="24"/>
        </w:rPr>
        <w:t xml:space="preserve"> </w:t>
      </w:r>
      <w:r>
        <w:rPr>
          <w:sz w:val="24"/>
        </w:rPr>
        <w:t>düzenlenerek</w:t>
      </w:r>
      <w:r>
        <w:rPr>
          <w:spacing w:val="-3"/>
          <w:sz w:val="24"/>
        </w:rPr>
        <w:t xml:space="preserve"> </w:t>
      </w:r>
      <w:r>
        <w:rPr>
          <w:sz w:val="24"/>
        </w:rPr>
        <w:t>H.E.K.’e</w:t>
      </w:r>
      <w:r>
        <w:rPr>
          <w:spacing w:val="-3"/>
          <w:sz w:val="24"/>
        </w:rPr>
        <w:t xml:space="preserve"> </w:t>
      </w:r>
      <w:r>
        <w:rPr>
          <w:sz w:val="24"/>
        </w:rPr>
        <w:t>ayrılır.</w:t>
      </w:r>
    </w:p>
    <w:p w14:paraId="4D4225A4" w14:textId="719C3300" w:rsidR="0064677D" w:rsidRDefault="007025F5">
      <w:pPr>
        <w:pStyle w:val="ListeParagraf"/>
        <w:numPr>
          <w:ilvl w:val="0"/>
          <w:numId w:val="4"/>
        </w:numPr>
        <w:tabs>
          <w:tab w:val="left" w:pos="540"/>
        </w:tabs>
        <w:spacing w:before="5" w:line="369" w:lineRule="auto"/>
        <w:ind w:right="101" w:firstLine="0"/>
        <w:rPr>
          <w:sz w:val="24"/>
        </w:rPr>
      </w:pPr>
      <w:r>
        <w:rPr>
          <w:sz w:val="24"/>
        </w:rPr>
        <w:t>Çıkış TİF’lerinin çıktısı alınarak TKKY ve ilgili birim tarafından. Kayıttan Düşme Teklif ve Onay</w:t>
      </w:r>
      <w:r>
        <w:rPr>
          <w:spacing w:val="1"/>
          <w:sz w:val="24"/>
        </w:rPr>
        <w:t xml:space="preserve"> </w:t>
      </w:r>
      <w:r>
        <w:rPr>
          <w:sz w:val="24"/>
        </w:rPr>
        <w:t>Tutanağı çıktısı alınarak komisyonda bulunan üyeler tarafından imzalanır. Çıkış TİF’in ekine Kayıttan</w:t>
      </w:r>
      <w:r>
        <w:rPr>
          <w:spacing w:val="1"/>
          <w:sz w:val="24"/>
        </w:rPr>
        <w:t xml:space="preserve"> </w:t>
      </w:r>
      <w:r>
        <w:rPr>
          <w:sz w:val="24"/>
        </w:rPr>
        <w:t>Düşme</w:t>
      </w:r>
      <w:r>
        <w:rPr>
          <w:spacing w:val="-2"/>
          <w:sz w:val="24"/>
        </w:rPr>
        <w:t xml:space="preserve"> </w:t>
      </w:r>
      <w:r>
        <w:rPr>
          <w:sz w:val="24"/>
        </w:rPr>
        <w:t>Teklif ve</w:t>
      </w:r>
      <w:r>
        <w:rPr>
          <w:spacing w:val="-2"/>
          <w:sz w:val="24"/>
        </w:rPr>
        <w:t xml:space="preserve"> </w:t>
      </w:r>
      <w:r>
        <w:rPr>
          <w:sz w:val="24"/>
        </w:rPr>
        <w:t>Onay</w:t>
      </w:r>
      <w:r>
        <w:rPr>
          <w:spacing w:val="-8"/>
          <w:sz w:val="24"/>
        </w:rPr>
        <w:t xml:space="preserve"> </w:t>
      </w:r>
      <w:r>
        <w:rPr>
          <w:sz w:val="24"/>
        </w:rPr>
        <w:t>Tutanağının</w:t>
      </w:r>
      <w:r>
        <w:rPr>
          <w:spacing w:val="-1"/>
          <w:sz w:val="24"/>
        </w:rPr>
        <w:t xml:space="preserve"> </w:t>
      </w:r>
      <w:r>
        <w:rPr>
          <w:sz w:val="24"/>
        </w:rPr>
        <w:t>bir nüshası</w:t>
      </w:r>
      <w:r>
        <w:rPr>
          <w:spacing w:val="-1"/>
          <w:sz w:val="24"/>
        </w:rPr>
        <w:t xml:space="preserve"> </w:t>
      </w:r>
      <w:r>
        <w:rPr>
          <w:sz w:val="24"/>
        </w:rPr>
        <w:t>bağlanır.</w:t>
      </w:r>
    </w:p>
    <w:p w14:paraId="7DAAEA67" w14:textId="77777777" w:rsidR="0064677D" w:rsidRDefault="007025F5">
      <w:pPr>
        <w:pStyle w:val="ListeParagraf"/>
        <w:numPr>
          <w:ilvl w:val="0"/>
          <w:numId w:val="4"/>
        </w:numPr>
        <w:tabs>
          <w:tab w:val="left" w:pos="540"/>
        </w:tabs>
        <w:spacing w:before="5" w:line="369" w:lineRule="auto"/>
        <w:ind w:right="104" w:firstLine="0"/>
        <w:rPr>
          <w:sz w:val="24"/>
        </w:rPr>
      </w:pPr>
      <w:r>
        <w:rPr>
          <w:sz w:val="24"/>
        </w:rPr>
        <w:t>Çıkış</w:t>
      </w:r>
      <w:r>
        <w:rPr>
          <w:spacing w:val="1"/>
          <w:sz w:val="24"/>
        </w:rPr>
        <w:t xml:space="preserve"> </w:t>
      </w:r>
      <w:r>
        <w:rPr>
          <w:sz w:val="24"/>
        </w:rPr>
        <w:t>TİF’i</w:t>
      </w:r>
      <w:r>
        <w:rPr>
          <w:spacing w:val="1"/>
          <w:sz w:val="24"/>
        </w:rPr>
        <w:t xml:space="preserve"> </w:t>
      </w:r>
      <w:r>
        <w:rPr>
          <w:sz w:val="24"/>
        </w:rPr>
        <w:t>alınıp</w:t>
      </w:r>
      <w:r>
        <w:rPr>
          <w:spacing w:val="1"/>
          <w:sz w:val="24"/>
        </w:rPr>
        <w:t xml:space="preserve"> </w:t>
      </w:r>
      <w:r>
        <w:rPr>
          <w:sz w:val="24"/>
        </w:rPr>
        <w:t>H.E.K.’e</w:t>
      </w:r>
      <w:r>
        <w:rPr>
          <w:spacing w:val="1"/>
          <w:sz w:val="24"/>
        </w:rPr>
        <w:t xml:space="preserve"> </w:t>
      </w:r>
      <w:r>
        <w:rPr>
          <w:sz w:val="24"/>
        </w:rPr>
        <w:t>ayrılan</w:t>
      </w:r>
      <w:r>
        <w:rPr>
          <w:spacing w:val="1"/>
          <w:sz w:val="24"/>
        </w:rPr>
        <w:t xml:space="preserve"> </w:t>
      </w:r>
      <w:r>
        <w:rPr>
          <w:sz w:val="24"/>
        </w:rPr>
        <w:t>demirbaş</w:t>
      </w:r>
      <w:r>
        <w:rPr>
          <w:spacing w:val="1"/>
          <w:sz w:val="24"/>
        </w:rPr>
        <w:t xml:space="preserve"> </w:t>
      </w:r>
      <w:r>
        <w:rPr>
          <w:sz w:val="24"/>
        </w:rPr>
        <w:t>malzemeler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cihazlar</w:t>
      </w:r>
      <w:r>
        <w:rPr>
          <w:spacing w:val="1"/>
          <w:sz w:val="24"/>
        </w:rPr>
        <w:t xml:space="preserve"> </w:t>
      </w:r>
      <w:r>
        <w:rPr>
          <w:sz w:val="24"/>
        </w:rPr>
        <w:t>Strateji</w:t>
      </w:r>
      <w:r>
        <w:rPr>
          <w:spacing w:val="1"/>
          <w:sz w:val="24"/>
        </w:rPr>
        <w:t xml:space="preserve"> </w:t>
      </w:r>
      <w:r>
        <w:rPr>
          <w:sz w:val="24"/>
        </w:rPr>
        <w:t>Daire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Başkanlığı’na</w:t>
      </w:r>
      <w:r>
        <w:rPr>
          <w:spacing w:val="-2"/>
          <w:sz w:val="24"/>
        </w:rPr>
        <w:t xml:space="preserve"> </w:t>
      </w:r>
      <w:r>
        <w:rPr>
          <w:sz w:val="24"/>
        </w:rPr>
        <w:t>üst yazı ile bildirilir.</w:t>
      </w:r>
    </w:p>
    <w:p w14:paraId="20EF6BDA" w14:textId="77777777" w:rsidR="0064677D" w:rsidRDefault="007025F5">
      <w:pPr>
        <w:pStyle w:val="ListeParagraf"/>
        <w:numPr>
          <w:ilvl w:val="0"/>
          <w:numId w:val="4"/>
        </w:numPr>
        <w:tabs>
          <w:tab w:val="left" w:pos="540"/>
        </w:tabs>
        <w:spacing w:before="4" w:line="369" w:lineRule="auto"/>
        <w:ind w:right="107" w:firstLine="0"/>
        <w:rPr>
          <w:sz w:val="24"/>
        </w:rPr>
      </w:pPr>
      <w:r>
        <w:rPr>
          <w:sz w:val="24"/>
        </w:rPr>
        <w:t>H.E.K.’e ayrılan bu cihazlar Döner Sermaye Bütçesinden ise Makine ve Kimya Endüstrisi kurumuna,</w:t>
      </w:r>
      <w:r>
        <w:rPr>
          <w:spacing w:val="-57"/>
          <w:sz w:val="24"/>
        </w:rPr>
        <w:t xml:space="preserve"> </w:t>
      </w:r>
      <w:r>
        <w:rPr>
          <w:sz w:val="24"/>
        </w:rPr>
        <w:t>Genel Bütçeden ise Milli Emlak kurumuna devredilir. Bu devir işlemi gerçekleşene kadar hastanenin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depolarına kaldırılır.</w:t>
      </w:r>
    </w:p>
    <w:p w14:paraId="1C095C8B" w14:textId="77777777" w:rsidR="0064677D" w:rsidRDefault="007025F5">
      <w:pPr>
        <w:pStyle w:val="ListeParagraf"/>
        <w:numPr>
          <w:ilvl w:val="0"/>
          <w:numId w:val="4"/>
        </w:numPr>
        <w:tabs>
          <w:tab w:val="left" w:pos="540"/>
        </w:tabs>
        <w:spacing w:before="4" w:line="369" w:lineRule="auto"/>
        <w:ind w:right="104" w:firstLine="0"/>
        <w:rPr>
          <w:sz w:val="24"/>
        </w:rPr>
      </w:pPr>
      <w:r>
        <w:rPr>
          <w:sz w:val="24"/>
        </w:rPr>
        <w:t>Komisyonca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sonucunda</w:t>
      </w:r>
      <w:r>
        <w:rPr>
          <w:spacing w:val="1"/>
          <w:sz w:val="24"/>
        </w:rPr>
        <w:t xml:space="preserve"> </w:t>
      </w:r>
      <w:r>
        <w:rPr>
          <w:sz w:val="24"/>
        </w:rPr>
        <w:t>H.E.K.’e</w:t>
      </w:r>
      <w:r>
        <w:rPr>
          <w:spacing w:val="1"/>
          <w:sz w:val="24"/>
        </w:rPr>
        <w:t xml:space="preserve"> </w:t>
      </w:r>
      <w:r>
        <w:rPr>
          <w:sz w:val="24"/>
        </w:rPr>
        <w:t>ayrılması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görülmeyen</w:t>
      </w:r>
      <w:r>
        <w:rPr>
          <w:spacing w:val="1"/>
          <w:sz w:val="24"/>
        </w:rPr>
        <w:t xml:space="preserve"> </w:t>
      </w:r>
      <w:r>
        <w:rPr>
          <w:sz w:val="24"/>
        </w:rPr>
        <w:t>taşınırlar</w:t>
      </w:r>
      <w:r>
        <w:rPr>
          <w:spacing w:val="1"/>
          <w:sz w:val="24"/>
        </w:rPr>
        <w:t xml:space="preserve"> </w:t>
      </w:r>
      <w:r>
        <w:rPr>
          <w:sz w:val="24"/>
        </w:rPr>
        <w:t>hakkındaki</w:t>
      </w:r>
      <w:r>
        <w:rPr>
          <w:spacing w:val="-1"/>
          <w:sz w:val="24"/>
        </w:rPr>
        <w:t xml:space="preserve"> </w:t>
      </w:r>
      <w:r>
        <w:rPr>
          <w:sz w:val="24"/>
        </w:rPr>
        <w:t>gerekçeli karar</w:t>
      </w:r>
      <w:r>
        <w:rPr>
          <w:spacing w:val="-1"/>
          <w:sz w:val="24"/>
        </w:rPr>
        <w:t xml:space="preserve"> </w:t>
      </w:r>
      <w:r>
        <w:rPr>
          <w:sz w:val="24"/>
        </w:rPr>
        <w:t>harcama yetkilisine</w:t>
      </w:r>
      <w:r>
        <w:rPr>
          <w:spacing w:val="-1"/>
          <w:sz w:val="24"/>
        </w:rPr>
        <w:t xml:space="preserve"> </w:t>
      </w:r>
      <w:r>
        <w:rPr>
          <w:sz w:val="24"/>
        </w:rPr>
        <w:t>bildirilir.</w:t>
      </w:r>
    </w:p>
    <w:p w14:paraId="2E300BE0" w14:textId="77777777" w:rsidR="0064677D" w:rsidRDefault="007025F5">
      <w:pPr>
        <w:pStyle w:val="ListeParagraf"/>
        <w:numPr>
          <w:ilvl w:val="0"/>
          <w:numId w:val="4"/>
        </w:numPr>
        <w:tabs>
          <w:tab w:val="left" w:pos="540"/>
        </w:tabs>
        <w:spacing w:before="5" w:line="369" w:lineRule="auto"/>
        <w:ind w:right="104" w:firstLine="0"/>
        <w:rPr>
          <w:sz w:val="24"/>
        </w:rPr>
      </w:pPr>
      <w:r>
        <w:rPr>
          <w:sz w:val="24"/>
        </w:rPr>
        <w:t>Depo sorumlusu tarafından malzemelerin kullanılamaz hale geldiği tespit edilir. Kullanılamaz hale</w:t>
      </w:r>
      <w:r>
        <w:rPr>
          <w:spacing w:val="1"/>
          <w:sz w:val="24"/>
        </w:rPr>
        <w:t xml:space="preserve"> </w:t>
      </w:r>
      <w:r>
        <w:rPr>
          <w:sz w:val="24"/>
        </w:rPr>
        <w:t>gelen biyomedikal tüketim malzemelerin kullanımına uygun olmayanların (son kullanma tarihi geçmiş,</w:t>
      </w:r>
      <w:r>
        <w:rPr>
          <w:spacing w:val="1"/>
          <w:sz w:val="24"/>
        </w:rPr>
        <w:t xml:space="preserve"> </w:t>
      </w:r>
      <w:r>
        <w:rPr>
          <w:sz w:val="24"/>
        </w:rPr>
        <w:t>üründe ya da ambalajında meydana gelen bozulma gibi)kullanım dışı bırakılmasına yönelik işlemlerin</w:t>
      </w:r>
      <w:r>
        <w:rPr>
          <w:spacing w:val="1"/>
          <w:sz w:val="24"/>
        </w:rPr>
        <w:t xml:space="preserve"> </w:t>
      </w:r>
      <w:r>
        <w:rPr>
          <w:sz w:val="24"/>
        </w:rPr>
        <w:t>MKYS- HBYS entegre çalışılıp biyomedikal tüketim malzemesinin çıkışı yapılır. Atık olan ürünler de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atık deposunda</w:t>
      </w:r>
      <w:r>
        <w:rPr>
          <w:spacing w:val="-1"/>
          <w:sz w:val="24"/>
        </w:rPr>
        <w:t xml:space="preserve"> </w:t>
      </w:r>
      <w:r>
        <w:rPr>
          <w:sz w:val="24"/>
        </w:rPr>
        <w:t>depolanır.</w:t>
      </w:r>
    </w:p>
    <w:p w14:paraId="04445FE1" w14:textId="77777777" w:rsidR="0064677D" w:rsidRDefault="007025F5">
      <w:pPr>
        <w:pStyle w:val="Balk1"/>
        <w:spacing w:before="4" w:line="283" w:lineRule="auto"/>
      </w:pPr>
      <w:r>
        <w:t>TIBBİ</w:t>
      </w:r>
      <w:r>
        <w:rPr>
          <w:spacing w:val="18"/>
        </w:rPr>
        <w:t xml:space="preserve"> </w:t>
      </w:r>
      <w:r>
        <w:t>CİHAZLAR</w:t>
      </w:r>
      <w:r>
        <w:rPr>
          <w:spacing w:val="18"/>
        </w:rPr>
        <w:t xml:space="preserve"> </w:t>
      </w:r>
      <w:r>
        <w:t>HEK’E</w:t>
      </w:r>
      <w:r>
        <w:rPr>
          <w:spacing w:val="17"/>
        </w:rPr>
        <w:t xml:space="preserve"> </w:t>
      </w:r>
      <w:r>
        <w:t>(HURDA</w:t>
      </w:r>
      <w:r>
        <w:rPr>
          <w:spacing w:val="16"/>
        </w:rPr>
        <w:t xml:space="preserve"> </w:t>
      </w:r>
      <w:r>
        <w:t>ENKAZ</w:t>
      </w:r>
      <w:r>
        <w:rPr>
          <w:spacing w:val="15"/>
        </w:rPr>
        <w:t xml:space="preserve"> </w:t>
      </w:r>
      <w:r>
        <w:t>KÖHNE)</w:t>
      </w:r>
      <w:r>
        <w:rPr>
          <w:spacing w:val="16"/>
        </w:rPr>
        <w:t xml:space="preserve"> </w:t>
      </w:r>
      <w:r>
        <w:t>AYIRMA</w:t>
      </w:r>
      <w:r>
        <w:rPr>
          <w:spacing w:val="16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KAYNAK</w:t>
      </w:r>
      <w:r>
        <w:rPr>
          <w:spacing w:val="15"/>
        </w:rPr>
        <w:t xml:space="preserve"> </w:t>
      </w:r>
      <w:r>
        <w:t>GELİŞTİRME</w:t>
      </w:r>
      <w:r>
        <w:rPr>
          <w:spacing w:val="-57"/>
        </w:rPr>
        <w:t xml:space="preserve"> </w:t>
      </w:r>
      <w:r>
        <w:t>PROSEDÜRÜ</w:t>
      </w:r>
    </w:p>
    <w:p w14:paraId="4E1EE380" w14:textId="77777777" w:rsidR="0064677D" w:rsidRDefault="007025F5">
      <w:pPr>
        <w:pStyle w:val="ListeParagraf"/>
        <w:numPr>
          <w:ilvl w:val="0"/>
          <w:numId w:val="3"/>
        </w:numPr>
        <w:tabs>
          <w:tab w:val="left" w:pos="293"/>
        </w:tabs>
        <w:spacing w:before="1"/>
        <w:rPr>
          <w:b/>
          <w:sz w:val="24"/>
        </w:rPr>
      </w:pPr>
      <w:r>
        <w:rPr>
          <w:b/>
          <w:sz w:val="24"/>
        </w:rPr>
        <w:t>AMAÇ</w:t>
      </w:r>
    </w:p>
    <w:p w14:paraId="120A7826" w14:textId="77777777" w:rsidR="0064677D" w:rsidRDefault="007025F5">
      <w:pPr>
        <w:pStyle w:val="GvdeMetni"/>
        <w:spacing w:before="46" w:line="283" w:lineRule="auto"/>
        <w:ind w:right="105"/>
        <w:jc w:val="both"/>
      </w:pPr>
      <w:r>
        <w:t>Fakültemizde demirbaş kaydı bulunan malzemelerin her kademedeki personelce korunmaları ve amacına</w:t>
      </w:r>
      <w:r>
        <w:rPr>
          <w:spacing w:val="1"/>
        </w:rPr>
        <w:t xml:space="preserve"> </w:t>
      </w:r>
      <w:r>
        <w:t>uygun olarak kullanılmaları, sağlık hizmetinin daha etkin ve verimli bir şekilde yürütülmesini</w:t>
      </w:r>
      <w:r>
        <w:rPr>
          <w:spacing w:val="60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ve ekonomik ömrünü doldurmuş tıbbi cihazların hurdaya ayrılmaları ile ilgili işleyişin bilinmesi amacı ile</w:t>
      </w:r>
      <w:r>
        <w:rPr>
          <w:spacing w:val="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prosedür oluşturulmuştur.</w:t>
      </w:r>
    </w:p>
    <w:p w14:paraId="36B00AB2" w14:textId="77777777" w:rsidR="0064677D" w:rsidRDefault="007025F5">
      <w:pPr>
        <w:pStyle w:val="Balk1"/>
        <w:numPr>
          <w:ilvl w:val="0"/>
          <w:numId w:val="3"/>
        </w:numPr>
        <w:tabs>
          <w:tab w:val="left" w:pos="352"/>
        </w:tabs>
        <w:spacing w:before="8"/>
        <w:ind w:left="352" w:hanging="240"/>
      </w:pPr>
      <w:r>
        <w:t>KAPSAM</w:t>
      </w:r>
    </w:p>
    <w:p w14:paraId="1A970DAE" w14:textId="77777777" w:rsidR="0064677D" w:rsidRDefault="007025F5">
      <w:pPr>
        <w:pStyle w:val="GvdeMetni"/>
        <w:spacing w:before="46"/>
      </w:pPr>
      <w:r>
        <w:t>Demirbaş</w:t>
      </w:r>
      <w:r>
        <w:rPr>
          <w:spacing w:val="-4"/>
        </w:rPr>
        <w:t xml:space="preserve"> </w:t>
      </w:r>
      <w:r>
        <w:t>niteliğindeki</w:t>
      </w:r>
      <w:r>
        <w:rPr>
          <w:spacing w:val="-3"/>
        </w:rPr>
        <w:t xml:space="preserve"> </w:t>
      </w:r>
      <w:r>
        <w:t>tıbbi</w:t>
      </w:r>
      <w:r>
        <w:rPr>
          <w:spacing w:val="-3"/>
        </w:rPr>
        <w:t xml:space="preserve"> </w:t>
      </w:r>
      <w:r>
        <w:t>cihazları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biyomedikal</w:t>
      </w:r>
      <w:r>
        <w:rPr>
          <w:spacing w:val="-3"/>
        </w:rPr>
        <w:t xml:space="preserve"> </w:t>
      </w:r>
      <w:r>
        <w:t>teknolojileri</w:t>
      </w:r>
      <w:r>
        <w:rPr>
          <w:spacing w:val="-3"/>
        </w:rPr>
        <w:t xml:space="preserve"> </w:t>
      </w:r>
      <w:r>
        <w:t>kapsar.</w:t>
      </w:r>
    </w:p>
    <w:p w14:paraId="2FF49CD6" w14:textId="77777777" w:rsidR="0064677D" w:rsidRDefault="007025F5">
      <w:pPr>
        <w:pStyle w:val="Balk1"/>
        <w:numPr>
          <w:ilvl w:val="0"/>
          <w:numId w:val="3"/>
        </w:numPr>
        <w:tabs>
          <w:tab w:val="left" w:pos="352"/>
        </w:tabs>
        <w:spacing w:before="55"/>
        <w:ind w:left="352" w:hanging="240"/>
      </w:pPr>
      <w:r>
        <w:t>SORUMLULAR</w:t>
      </w:r>
    </w:p>
    <w:p w14:paraId="5631824D" w14:textId="77777777" w:rsidR="0064677D" w:rsidRDefault="007025F5">
      <w:pPr>
        <w:pStyle w:val="GvdeMetni"/>
        <w:spacing w:before="46"/>
      </w:pPr>
      <w:r>
        <w:t>Harcama</w:t>
      </w:r>
      <w:r>
        <w:rPr>
          <w:spacing w:val="-4"/>
        </w:rPr>
        <w:t xml:space="preserve"> </w:t>
      </w:r>
      <w:r>
        <w:t>Yetkilisi,</w:t>
      </w:r>
      <w:r>
        <w:rPr>
          <w:spacing w:val="-4"/>
        </w:rPr>
        <w:t xml:space="preserve"> </w:t>
      </w:r>
      <w:r>
        <w:t>Fakülte</w:t>
      </w:r>
      <w:r>
        <w:rPr>
          <w:spacing w:val="-4"/>
        </w:rPr>
        <w:t xml:space="preserve"> </w:t>
      </w:r>
      <w:r>
        <w:t>Sekreteri,</w:t>
      </w:r>
      <w:r>
        <w:rPr>
          <w:spacing w:val="-3"/>
        </w:rPr>
        <w:t xml:space="preserve"> </w:t>
      </w:r>
      <w:r>
        <w:t>Klinik</w:t>
      </w:r>
      <w:r>
        <w:rPr>
          <w:spacing w:val="-3"/>
        </w:rPr>
        <w:t xml:space="preserve"> </w:t>
      </w:r>
      <w:r>
        <w:t>Birim</w:t>
      </w:r>
      <w:r>
        <w:rPr>
          <w:spacing w:val="-4"/>
        </w:rPr>
        <w:t xml:space="preserve"> </w:t>
      </w:r>
      <w:r>
        <w:t>Sorumlusu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Depo</w:t>
      </w:r>
      <w:r>
        <w:rPr>
          <w:spacing w:val="-3"/>
        </w:rPr>
        <w:t xml:space="preserve"> </w:t>
      </w:r>
      <w:r>
        <w:t>Taşınır</w:t>
      </w:r>
      <w:r>
        <w:rPr>
          <w:spacing w:val="-4"/>
        </w:rPr>
        <w:t xml:space="preserve"> </w:t>
      </w:r>
      <w:r>
        <w:t>Kayıt</w:t>
      </w:r>
      <w:r>
        <w:rPr>
          <w:spacing w:val="-3"/>
        </w:rPr>
        <w:t xml:space="preserve"> </w:t>
      </w:r>
      <w:r>
        <w:t>Kontrol</w:t>
      </w:r>
      <w:r>
        <w:rPr>
          <w:spacing w:val="-4"/>
        </w:rPr>
        <w:t xml:space="preserve"> </w:t>
      </w:r>
      <w:r>
        <w:t>Yetkilisi.</w:t>
      </w:r>
    </w:p>
    <w:p w14:paraId="4460A588" w14:textId="77777777" w:rsidR="0064677D" w:rsidRDefault="007025F5">
      <w:pPr>
        <w:pStyle w:val="Balk1"/>
        <w:numPr>
          <w:ilvl w:val="0"/>
          <w:numId w:val="3"/>
        </w:numPr>
        <w:tabs>
          <w:tab w:val="left" w:pos="352"/>
        </w:tabs>
        <w:spacing w:before="55"/>
        <w:ind w:left="352" w:hanging="240"/>
      </w:pPr>
      <w:r>
        <w:t>KISALTMALAR</w:t>
      </w:r>
    </w:p>
    <w:p w14:paraId="4ABB18EA" w14:textId="77777777" w:rsidR="0064677D" w:rsidRDefault="007025F5">
      <w:pPr>
        <w:pStyle w:val="GvdeMetni"/>
        <w:spacing w:before="46"/>
      </w:pPr>
      <w:r>
        <w:t>KHB:Klinik</w:t>
      </w:r>
      <w:r>
        <w:rPr>
          <w:spacing w:val="-3"/>
        </w:rPr>
        <w:t xml:space="preserve"> </w:t>
      </w:r>
      <w:r>
        <w:t>Hizmetleri</w:t>
      </w:r>
      <w:r>
        <w:rPr>
          <w:spacing w:val="-2"/>
        </w:rPr>
        <w:t xml:space="preserve"> </w:t>
      </w:r>
      <w:r>
        <w:t>Birimi</w:t>
      </w:r>
    </w:p>
    <w:p w14:paraId="06B79FEE" w14:textId="77777777" w:rsidR="0064677D" w:rsidRDefault="007025F5">
      <w:pPr>
        <w:pStyle w:val="GvdeMetni"/>
        <w:spacing w:before="50" w:line="283" w:lineRule="auto"/>
        <w:ind w:right="6622"/>
      </w:pPr>
      <w:r>
        <w:lastRenderedPageBreak/>
        <w:t>TKKY:Taşınır</w:t>
      </w:r>
      <w:r>
        <w:rPr>
          <w:spacing w:val="-8"/>
        </w:rPr>
        <w:t xml:space="preserve"> </w:t>
      </w:r>
      <w:r>
        <w:t>Kayıt</w:t>
      </w:r>
      <w:r>
        <w:rPr>
          <w:spacing w:val="-8"/>
        </w:rPr>
        <w:t xml:space="preserve"> </w:t>
      </w:r>
      <w:r>
        <w:t>Kontrol</w:t>
      </w:r>
      <w:r>
        <w:rPr>
          <w:spacing w:val="-8"/>
        </w:rPr>
        <w:t xml:space="preserve"> </w:t>
      </w:r>
      <w:r>
        <w:t>Yetkilisi</w:t>
      </w:r>
      <w:r>
        <w:rPr>
          <w:spacing w:val="-57"/>
        </w:rPr>
        <w:t xml:space="preserve"> </w:t>
      </w:r>
      <w:r>
        <w:t>HEK:Hurda</w:t>
      </w:r>
      <w:r>
        <w:rPr>
          <w:spacing w:val="-2"/>
        </w:rPr>
        <w:t xml:space="preserve"> </w:t>
      </w:r>
      <w:r>
        <w:t>Enkaz Köhne</w:t>
      </w:r>
    </w:p>
    <w:p w14:paraId="48CFCC17" w14:textId="77777777" w:rsidR="0064677D" w:rsidRDefault="007025F5" w:rsidP="008E4F14">
      <w:pPr>
        <w:pStyle w:val="GvdeMetni"/>
        <w:spacing w:before="2"/>
      </w:pPr>
      <w:r>
        <w:t>MKYS:Malzeme</w:t>
      </w:r>
      <w:r>
        <w:rPr>
          <w:spacing w:val="-5"/>
        </w:rPr>
        <w:t xml:space="preserve"> </w:t>
      </w:r>
      <w:r>
        <w:t>Kaynak</w:t>
      </w:r>
      <w:r>
        <w:rPr>
          <w:spacing w:val="-4"/>
        </w:rPr>
        <w:t xml:space="preserve"> </w:t>
      </w:r>
      <w:r>
        <w:t>Yönetim</w:t>
      </w:r>
      <w:r>
        <w:rPr>
          <w:spacing w:val="-4"/>
        </w:rPr>
        <w:t xml:space="preserve"> </w:t>
      </w:r>
      <w:r>
        <w:t>Sistemi</w:t>
      </w:r>
    </w:p>
    <w:p w14:paraId="1F6A7C85" w14:textId="4E547935" w:rsidR="008E4F14" w:rsidRPr="008E4F14" w:rsidRDefault="008E4F14" w:rsidP="008E4F14">
      <w:pPr>
        <w:tabs>
          <w:tab w:val="left" w:pos="8130"/>
        </w:tabs>
        <w:sectPr w:rsidR="008E4F14" w:rsidRPr="008E4F14">
          <w:type w:val="continuous"/>
          <w:pgSz w:w="11910" w:h="16850"/>
          <w:pgMar w:top="840" w:right="740" w:bottom="280" w:left="740" w:header="708" w:footer="708" w:gutter="0"/>
          <w:cols w:space="708"/>
        </w:sectPr>
      </w:pPr>
    </w:p>
    <w:p w14:paraId="6771846D" w14:textId="77777777" w:rsidR="00D006D7" w:rsidRDefault="00D006D7" w:rsidP="008E4F14">
      <w:pPr>
        <w:pStyle w:val="GvdeMetni"/>
        <w:ind w:left="0"/>
        <w:rPr>
          <w:rFonts w:ascii="Calibri"/>
          <w:b/>
          <w:sz w:val="21"/>
        </w:rPr>
      </w:pPr>
    </w:p>
    <w:p w14:paraId="52D810CD" w14:textId="282325E5" w:rsidR="0064677D" w:rsidRDefault="009D2A4F" w:rsidP="008E4F14">
      <w:pPr>
        <w:pStyle w:val="GvdeMetni"/>
        <w:ind w:left="0"/>
        <w:rPr>
          <w:rFonts w:ascii="Calibri"/>
          <w:b/>
          <w:sz w:val="21"/>
        </w:rPr>
      </w:pPr>
      <w:r>
        <w:pict w14:anchorId="1742F2CC">
          <v:shape id="docshape18" o:spid="_x0000_s1032" style="position:absolute;margin-left:24pt;margin-top:24pt;width:547.45pt;height:794.2pt;z-index:-15823360;mso-position-horizontal-relative:page;mso-position-vertical-relative:page" coordorigin="480,480" coordsize="10949,15884" o:spt="100" adj="0,,0" path="m11390,16315r-9,l528,16315r-10,l518,16325r10,l11381,16325r9,l11390,16315xm11390,518r-9,l528,518r-10,l518,528r,15787l528,16315,528,528r10853,l11381,16315r9,l11390,528r,-10xm11410,499r,l11400,499r,10l11400,528r,15787l11400,16334r-19,l528,16334r-19,l509,16315,509,528r,-19l528,509r10853,l11400,509r,-10l11381,499,528,499r-19,l499,499r,10l499,528r,15787l499,16334r,10l509,16344r19,l11381,16344r19,l11410,16344r,l11410,16334r,l11410,16315r,-15787l11410,509r,l11410,499xm11429,16315r-10,l11419,16354r-38,l528,16354r-38,l490,16315r-10,l480,16354r,9l490,16363r38,l11381,16363r38,l11429,16363r,-9l11429,16315xm11429,480r-10,l11381,480,528,480r-38,l480,480r,10l480,528r,15787l490,16315,490,528r,-38l528,490r10853,l11419,490r,38l11419,16315r10,l11429,528r,-38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460958F2" w14:textId="77777777" w:rsidR="0064677D" w:rsidRDefault="007025F5">
      <w:pPr>
        <w:pStyle w:val="Balk1"/>
        <w:numPr>
          <w:ilvl w:val="0"/>
          <w:numId w:val="3"/>
        </w:numPr>
        <w:tabs>
          <w:tab w:val="left" w:pos="352"/>
        </w:tabs>
        <w:ind w:left="352" w:hanging="240"/>
        <w:jc w:val="both"/>
      </w:pPr>
      <w:r>
        <w:t>İŞ</w:t>
      </w:r>
      <w:r>
        <w:rPr>
          <w:spacing w:val="-3"/>
        </w:rPr>
        <w:t xml:space="preserve"> </w:t>
      </w:r>
      <w:r>
        <w:t>AKIŞI</w:t>
      </w:r>
    </w:p>
    <w:p w14:paraId="6FA618E6" w14:textId="77777777" w:rsidR="0064677D" w:rsidRDefault="007025F5">
      <w:pPr>
        <w:pStyle w:val="ListeParagraf"/>
        <w:numPr>
          <w:ilvl w:val="0"/>
          <w:numId w:val="2"/>
        </w:numPr>
        <w:tabs>
          <w:tab w:val="left" w:pos="389"/>
        </w:tabs>
        <w:spacing w:before="51" w:line="283" w:lineRule="auto"/>
        <w:ind w:right="110" w:firstLine="0"/>
        <w:rPr>
          <w:sz w:val="24"/>
        </w:rPr>
      </w:pPr>
      <w:r>
        <w:rPr>
          <w:sz w:val="24"/>
        </w:rPr>
        <w:t>Tıbbi cihazda mekanik, elektronik, pnömatik, elektriksel, yazılımsal, kaza, doğal afet, kullanıcı hatası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-1"/>
          <w:sz w:val="24"/>
        </w:rPr>
        <w:t xml:space="preserve"> </w:t>
      </w:r>
      <w:r>
        <w:rPr>
          <w:sz w:val="24"/>
        </w:rPr>
        <w:t>sebeplerden dolayı</w:t>
      </w:r>
      <w:r>
        <w:rPr>
          <w:spacing w:val="-1"/>
          <w:sz w:val="24"/>
        </w:rPr>
        <w:t xml:space="preserve"> </w:t>
      </w:r>
      <w:r>
        <w:rPr>
          <w:sz w:val="24"/>
        </w:rPr>
        <w:t>herhangi bir</w:t>
      </w:r>
      <w:r>
        <w:rPr>
          <w:spacing w:val="-1"/>
          <w:sz w:val="24"/>
        </w:rPr>
        <w:t xml:space="preserve"> </w:t>
      </w:r>
      <w:r>
        <w:rPr>
          <w:sz w:val="24"/>
        </w:rPr>
        <w:t>arıza</w:t>
      </w:r>
      <w:r>
        <w:rPr>
          <w:spacing w:val="-1"/>
          <w:sz w:val="24"/>
        </w:rPr>
        <w:t xml:space="preserve"> </w:t>
      </w:r>
      <w:r>
        <w:rPr>
          <w:sz w:val="24"/>
        </w:rPr>
        <w:t>meydana</w:t>
      </w:r>
      <w:r>
        <w:rPr>
          <w:spacing w:val="-2"/>
          <w:sz w:val="24"/>
        </w:rPr>
        <w:t xml:space="preserve"> </w:t>
      </w:r>
      <w:r>
        <w:rPr>
          <w:sz w:val="24"/>
        </w:rPr>
        <w:t>gelir.</w:t>
      </w:r>
    </w:p>
    <w:p w14:paraId="5216195A" w14:textId="61972F06" w:rsidR="0064677D" w:rsidRDefault="007025F5">
      <w:pPr>
        <w:pStyle w:val="ListeParagraf"/>
        <w:numPr>
          <w:ilvl w:val="0"/>
          <w:numId w:val="2"/>
        </w:numPr>
        <w:tabs>
          <w:tab w:val="left" w:pos="420"/>
        </w:tabs>
        <w:spacing w:before="126" w:line="283" w:lineRule="auto"/>
        <w:ind w:right="105" w:firstLine="0"/>
        <w:rPr>
          <w:sz w:val="24"/>
        </w:rPr>
      </w:pPr>
      <w:r>
        <w:rPr>
          <w:sz w:val="24"/>
        </w:rPr>
        <w:t>Cihazın bulunduğu ilgili birim sorumlusu tarafından yazılı veya herhangi bir program aracılığı ile</w:t>
      </w:r>
      <w:r>
        <w:rPr>
          <w:spacing w:val="1"/>
          <w:sz w:val="24"/>
        </w:rPr>
        <w:t xml:space="preserve"> </w:t>
      </w:r>
      <w:r>
        <w:rPr>
          <w:sz w:val="24"/>
        </w:rPr>
        <w:t>KHB’ne</w:t>
      </w:r>
      <w:r>
        <w:rPr>
          <w:spacing w:val="-3"/>
          <w:sz w:val="24"/>
        </w:rPr>
        <w:t xml:space="preserve"> </w:t>
      </w:r>
      <w:r>
        <w:rPr>
          <w:sz w:val="24"/>
        </w:rPr>
        <w:t>arıza</w:t>
      </w:r>
      <w:r>
        <w:rPr>
          <w:spacing w:val="-1"/>
          <w:sz w:val="24"/>
        </w:rPr>
        <w:t xml:space="preserve"> </w:t>
      </w:r>
      <w:r>
        <w:rPr>
          <w:sz w:val="24"/>
        </w:rPr>
        <w:t>kaydı açılır.</w:t>
      </w:r>
    </w:p>
    <w:p w14:paraId="34D77DD1" w14:textId="5402F024" w:rsidR="0064677D" w:rsidRDefault="007025F5">
      <w:pPr>
        <w:pStyle w:val="ListeParagraf"/>
        <w:numPr>
          <w:ilvl w:val="0"/>
          <w:numId w:val="2"/>
        </w:numPr>
        <w:tabs>
          <w:tab w:val="left" w:pos="394"/>
        </w:tabs>
        <w:spacing w:before="127" w:line="283" w:lineRule="auto"/>
        <w:ind w:right="108" w:firstLine="0"/>
        <w:rPr>
          <w:sz w:val="24"/>
        </w:rPr>
      </w:pPr>
      <w:r>
        <w:rPr>
          <w:sz w:val="24"/>
        </w:rPr>
        <w:t>Arıza kaydına istinaden KHB arıza durum tespiti yapar, cihaz</w:t>
      </w:r>
      <w:r>
        <w:rPr>
          <w:spacing w:val="1"/>
          <w:sz w:val="24"/>
        </w:rPr>
        <w:t xml:space="preserve"> </w:t>
      </w:r>
      <w:r>
        <w:rPr>
          <w:sz w:val="24"/>
        </w:rPr>
        <w:t>garanti kapsamında ve cihazın Bakım</w:t>
      </w:r>
      <w:r>
        <w:rPr>
          <w:spacing w:val="1"/>
          <w:sz w:val="24"/>
        </w:rPr>
        <w:t xml:space="preserve"> </w:t>
      </w:r>
      <w:r>
        <w:rPr>
          <w:sz w:val="24"/>
        </w:rPr>
        <w:t>Onarım Sözleşmesi varsa ilgili firmalardan durum tespiti ister. Tıbbi cihazın onarımı mümkün ve maliyeti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makul ise arıza giderme işlemlerine </w:t>
      </w:r>
      <w:r w:rsidR="008E4F14">
        <w:rPr>
          <w:sz w:val="24"/>
        </w:rPr>
        <w:t>geçilir. Cihaz</w:t>
      </w:r>
      <w:r>
        <w:rPr>
          <w:sz w:val="24"/>
        </w:rPr>
        <w:t xml:space="preserve"> onarılamıyor veya onarım maliyeti çok yüksek ise</w:t>
      </w:r>
      <w:r>
        <w:rPr>
          <w:spacing w:val="1"/>
          <w:sz w:val="24"/>
        </w:rPr>
        <w:t xml:space="preserve"> </w:t>
      </w:r>
      <w:r>
        <w:rPr>
          <w:sz w:val="24"/>
        </w:rPr>
        <w:t>HEK’e</w:t>
      </w:r>
      <w:r>
        <w:rPr>
          <w:spacing w:val="-2"/>
          <w:sz w:val="24"/>
        </w:rPr>
        <w:t xml:space="preserve"> </w:t>
      </w:r>
      <w:r>
        <w:rPr>
          <w:sz w:val="24"/>
        </w:rPr>
        <w:t>ayırma</w:t>
      </w:r>
      <w:r>
        <w:rPr>
          <w:spacing w:val="-1"/>
          <w:sz w:val="24"/>
        </w:rPr>
        <w:t xml:space="preserve"> </w:t>
      </w:r>
      <w:r>
        <w:rPr>
          <w:sz w:val="24"/>
        </w:rPr>
        <w:t>işlemine</w:t>
      </w:r>
      <w:r>
        <w:rPr>
          <w:spacing w:val="-1"/>
          <w:sz w:val="24"/>
        </w:rPr>
        <w:t xml:space="preserve"> </w:t>
      </w:r>
      <w:r>
        <w:rPr>
          <w:sz w:val="24"/>
        </w:rPr>
        <w:t>geçilir.</w:t>
      </w:r>
    </w:p>
    <w:p w14:paraId="4A0298E3" w14:textId="3AF4C139" w:rsidR="0064677D" w:rsidRDefault="007025F5">
      <w:pPr>
        <w:pStyle w:val="ListeParagraf"/>
        <w:numPr>
          <w:ilvl w:val="0"/>
          <w:numId w:val="2"/>
        </w:numPr>
        <w:tabs>
          <w:tab w:val="left" w:pos="387"/>
        </w:tabs>
        <w:spacing w:before="128" w:line="283" w:lineRule="auto"/>
        <w:ind w:right="108" w:firstLine="0"/>
        <w:rPr>
          <w:sz w:val="24"/>
        </w:rPr>
      </w:pPr>
      <w:r>
        <w:rPr>
          <w:sz w:val="24"/>
        </w:rPr>
        <w:t>HEK’e ayırma kriterleri doğrultusunda KHB tarafından HEK İşlemi Formu Doldurulur.</w:t>
      </w:r>
      <w:r w:rsidR="008E4F14">
        <w:rPr>
          <w:sz w:val="24"/>
        </w:rPr>
        <w:t xml:space="preserve"> </w:t>
      </w:r>
      <w:r>
        <w:rPr>
          <w:sz w:val="24"/>
        </w:rPr>
        <w:t>HEK’e ayırma</w:t>
      </w:r>
      <w:r>
        <w:rPr>
          <w:spacing w:val="1"/>
          <w:sz w:val="24"/>
        </w:rPr>
        <w:t xml:space="preserve"> </w:t>
      </w:r>
      <w:r>
        <w:rPr>
          <w:sz w:val="24"/>
        </w:rPr>
        <w:t>kriterleri;</w:t>
      </w:r>
    </w:p>
    <w:p w14:paraId="34B33285" w14:textId="0F4E9801" w:rsidR="00A915E0" w:rsidRDefault="007025F5">
      <w:pPr>
        <w:pStyle w:val="ListeParagraf"/>
        <w:numPr>
          <w:ilvl w:val="1"/>
          <w:numId w:val="2"/>
        </w:numPr>
        <w:tabs>
          <w:tab w:val="left" w:pos="441"/>
        </w:tabs>
        <w:spacing w:before="121" w:line="388" w:lineRule="auto"/>
        <w:ind w:right="3772" w:firstLine="0"/>
        <w:rPr>
          <w:sz w:val="24"/>
        </w:rPr>
      </w:pPr>
      <w:r>
        <w:rPr>
          <w:sz w:val="24"/>
        </w:rPr>
        <w:t>Hasta,</w:t>
      </w:r>
      <w:r w:rsidR="008E4F14">
        <w:rPr>
          <w:sz w:val="24"/>
        </w:rPr>
        <w:t xml:space="preserve"> </w:t>
      </w:r>
      <w:r>
        <w:rPr>
          <w:sz w:val="24"/>
        </w:rPr>
        <w:t>çalışan,</w:t>
      </w:r>
      <w:r w:rsidR="008E4F14">
        <w:rPr>
          <w:sz w:val="24"/>
        </w:rPr>
        <w:t xml:space="preserve"> </w:t>
      </w:r>
      <w:r>
        <w:rPr>
          <w:sz w:val="24"/>
        </w:rPr>
        <w:t>bina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çevre</w:t>
      </w:r>
      <w:r>
        <w:rPr>
          <w:spacing w:val="-6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tehdit</w:t>
      </w:r>
      <w:r>
        <w:rPr>
          <w:spacing w:val="-4"/>
          <w:sz w:val="24"/>
        </w:rPr>
        <w:t xml:space="preserve"> </w:t>
      </w:r>
      <w:r>
        <w:rPr>
          <w:sz w:val="24"/>
        </w:rPr>
        <w:t>unsuru</w:t>
      </w:r>
      <w:r>
        <w:rPr>
          <w:spacing w:val="-4"/>
          <w:sz w:val="24"/>
        </w:rPr>
        <w:t xml:space="preserve"> </w:t>
      </w:r>
      <w:r>
        <w:rPr>
          <w:sz w:val="24"/>
        </w:rPr>
        <w:t>taşımas</w:t>
      </w:r>
      <w:r w:rsidR="00A915E0">
        <w:rPr>
          <w:sz w:val="24"/>
        </w:rPr>
        <w:t>ı</w:t>
      </w:r>
    </w:p>
    <w:p w14:paraId="60B00DC3" w14:textId="4BEEF53B" w:rsidR="0064677D" w:rsidRDefault="007025F5">
      <w:pPr>
        <w:pStyle w:val="ListeParagraf"/>
        <w:numPr>
          <w:ilvl w:val="1"/>
          <w:numId w:val="2"/>
        </w:numPr>
        <w:tabs>
          <w:tab w:val="left" w:pos="441"/>
        </w:tabs>
        <w:spacing w:before="121" w:line="388" w:lineRule="auto"/>
        <w:ind w:right="3772" w:firstLine="0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Teşhis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tedaviyi</w:t>
      </w:r>
      <w:r>
        <w:rPr>
          <w:spacing w:val="-1"/>
          <w:sz w:val="24"/>
        </w:rPr>
        <w:t xml:space="preserve"> </w:t>
      </w:r>
      <w:r>
        <w:rPr>
          <w:sz w:val="24"/>
        </w:rPr>
        <w:t>yanıltan</w:t>
      </w:r>
      <w:r>
        <w:rPr>
          <w:spacing w:val="-1"/>
          <w:sz w:val="24"/>
        </w:rPr>
        <w:t xml:space="preserve"> </w:t>
      </w:r>
      <w:r>
        <w:rPr>
          <w:sz w:val="24"/>
        </w:rPr>
        <w:t>sonuçlar</w:t>
      </w:r>
      <w:r>
        <w:rPr>
          <w:spacing w:val="-3"/>
          <w:sz w:val="24"/>
        </w:rPr>
        <w:t xml:space="preserve"> </w:t>
      </w:r>
      <w:r>
        <w:rPr>
          <w:sz w:val="24"/>
        </w:rPr>
        <w:t>vermesi.</w:t>
      </w:r>
    </w:p>
    <w:p w14:paraId="5D0CCEC0" w14:textId="77777777" w:rsidR="0064677D" w:rsidRDefault="007025F5">
      <w:pPr>
        <w:pStyle w:val="GvdeMetni"/>
        <w:spacing w:line="275" w:lineRule="exact"/>
        <w:ind w:left="253"/>
      </w:pPr>
      <w:r>
        <w:t>c)Yedek</w:t>
      </w:r>
      <w:r>
        <w:rPr>
          <w:spacing w:val="-5"/>
        </w:rPr>
        <w:t xml:space="preserve"> </w:t>
      </w:r>
      <w:r>
        <w:t>parça</w:t>
      </w:r>
      <w:r>
        <w:rPr>
          <w:spacing w:val="-5"/>
        </w:rPr>
        <w:t xml:space="preserve"> </w:t>
      </w:r>
      <w:r>
        <w:t>sorunu</w:t>
      </w:r>
    </w:p>
    <w:p w14:paraId="5FDF7D1B" w14:textId="77777777" w:rsidR="00A915E0" w:rsidRDefault="00A915E0">
      <w:pPr>
        <w:pStyle w:val="GvdeMetni"/>
        <w:spacing w:before="171" w:line="388" w:lineRule="auto"/>
        <w:ind w:left="253" w:right="3539"/>
        <w:rPr>
          <w:spacing w:val="-57"/>
        </w:rPr>
      </w:pPr>
      <w:r>
        <w:t>ç</w:t>
      </w:r>
      <w:r w:rsidR="007025F5">
        <w:t>)</w:t>
      </w:r>
      <w:r>
        <w:t xml:space="preserve"> </w:t>
      </w:r>
      <w:r w:rsidR="007025F5">
        <w:t>Kronik</w:t>
      </w:r>
      <w:r w:rsidR="007025F5">
        <w:rPr>
          <w:spacing w:val="-4"/>
        </w:rPr>
        <w:t xml:space="preserve"> </w:t>
      </w:r>
      <w:r w:rsidR="007025F5">
        <w:t>arıza</w:t>
      </w:r>
      <w:r w:rsidR="007025F5">
        <w:rPr>
          <w:spacing w:val="-4"/>
        </w:rPr>
        <w:t xml:space="preserve"> </w:t>
      </w:r>
      <w:r w:rsidR="007025F5">
        <w:t>seyri</w:t>
      </w:r>
      <w:r w:rsidR="007025F5">
        <w:rPr>
          <w:spacing w:val="-3"/>
        </w:rPr>
        <w:t xml:space="preserve"> </w:t>
      </w:r>
      <w:r w:rsidR="007025F5">
        <w:t>ve</w:t>
      </w:r>
      <w:r w:rsidR="007025F5">
        <w:rPr>
          <w:spacing w:val="-6"/>
        </w:rPr>
        <w:t xml:space="preserve"> </w:t>
      </w:r>
      <w:r w:rsidR="007025F5">
        <w:t>tamirin</w:t>
      </w:r>
      <w:r w:rsidR="007025F5">
        <w:rPr>
          <w:spacing w:val="-3"/>
        </w:rPr>
        <w:t xml:space="preserve"> </w:t>
      </w:r>
      <w:r w:rsidR="007025F5">
        <w:t>cihazın</w:t>
      </w:r>
      <w:r w:rsidR="007025F5">
        <w:rPr>
          <w:spacing w:val="-3"/>
        </w:rPr>
        <w:t xml:space="preserve"> </w:t>
      </w:r>
      <w:r w:rsidR="007025F5">
        <w:t>performansını</w:t>
      </w:r>
      <w:r w:rsidR="007025F5">
        <w:rPr>
          <w:spacing w:val="-4"/>
        </w:rPr>
        <w:t xml:space="preserve"> </w:t>
      </w:r>
      <w:r w:rsidR="007025F5">
        <w:t>değiştirmemesi</w:t>
      </w:r>
      <w:r w:rsidR="007025F5">
        <w:rPr>
          <w:spacing w:val="-57"/>
        </w:rPr>
        <w:t xml:space="preserve"> </w:t>
      </w:r>
    </w:p>
    <w:p w14:paraId="4F647E94" w14:textId="203301F9" w:rsidR="0064677D" w:rsidRDefault="007025F5">
      <w:pPr>
        <w:pStyle w:val="GvdeMetni"/>
        <w:spacing w:before="171" w:line="388" w:lineRule="auto"/>
        <w:ind w:left="253" w:right="3539"/>
      </w:pPr>
      <w:r>
        <w:t>d)Standartlarca</w:t>
      </w:r>
      <w:r>
        <w:rPr>
          <w:spacing w:val="-2"/>
        </w:rPr>
        <w:t xml:space="preserve"> </w:t>
      </w:r>
      <w:r>
        <w:t>cihazın güvenilirliğinin</w:t>
      </w:r>
      <w:r>
        <w:rPr>
          <w:spacing w:val="-1"/>
        </w:rPr>
        <w:t xml:space="preserve"> </w:t>
      </w:r>
      <w:r>
        <w:t>olmaması</w:t>
      </w:r>
    </w:p>
    <w:p w14:paraId="5D58E402" w14:textId="77777777" w:rsidR="0064677D" w:rsidRDefault="007025F5">
      <w:pPr>
        <w:pStyle w:val="ListeParagraf"/>
        <w:numPr>
          <w:ilvl w:val="0"/>
          <w:numId w:val="1"/>
        </w:numPr>
        <w:tabs>
          <w:tab w:val="left" w:pos="441"/>
        </w:tabs>
        <w:spacing w:line="275" w:lineRule="exact"/>
        <w:ind w:hanging="188"/>
        <w:rPr>
          <w:sz w:val="24"/>
        </w:rPr>
      </w:pPr>
      <w:r>
        <w:rPr>
          <w:sz w:val="24"/>
        </w:rPr>
        <w:t>Arıza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bakım</w:t>
      </w:r>
      <w:r>
        <w:rPr>
          <w:spacing w:val="-2"/>
          <w:sz w:val="24"/>
        </w:rPr>
        <w:t xml:space="preserve"> </w:t>
      </w:r>
      <w:r>
        <w:rPr>
          <w:sz w:val="24"/>
        </w:rPr>
        <w:t>giderlerinin</w:t>
      </w:r>
      <w:r>
        <w:rPr>
          <w:spacing w:val="-2"/>
          <w:sz w:val="24"/>
        </w:rPr>
        <w:t xml:space="preserve"> </w:t>
      </w:r>
      <w:r>
        <w:rPr>
          <w:sz w:val="24"/>
        </w:rPr>
        <w:t>cihaza</w:t>
      </w:r>
      <w:r>
        <w:rPr>
          <w:spacing w:val="-3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sz w:val="24"/>
        </w:rPr>
        <w:t>ilk</w:t>
      </w:r>
      <w:r>
        <w:rPr>
          <w:spacing w:val="-2"/>
          <w:sz w:val="24"/>
        </w:rPr>
        <w:t xml:space="preserve"> </w:t>
      </w:r>
      <w:r>
        <w:rPr>
          <w:sz w:val="24"/>
        </w:rPr>
        <w:t>alım</w:t>
      </w:r>
      <w:r>
        <w:rPr>
          <w:spacing w:val="-2"/>
          <w:sz w:val="24"/>
        </w:rPr>
        <w:t xml:space="preserve"> </w:t>
      </w:r>
      <w:r>
        <w:rPr>
          <w:sz w:val="24"/>
        </w:rPr>
        <w:t>değerinin</w:t>
      </w:r>
      <w:r>
        <w:rPr>
          <w:spacing w:val="-2"/>
          <w:sz w:val="24"/>
        </w:rPr>
        <w:t xml:space="preserve"> </w:t>
      </w:r>
      <w:r>
        <w:rPr>
          <w:sz w:val="24"/>
        </w:rPr>
        <w:t>%60’ını</w:t>
      </w:r>
      <w:r>
        <w:rPr>
          <w:spacing w:val="-2"/>
          <w:sz w:val="24"/>
        </w:rPr>
        <w:t xml:space="preserve"> </w:t>
      </w:r>
      <w:r>
        <w:rPr>
          <w:sz w:val="24"/>
        </w:rPr>
        <w:t>geçmesi.</w:t>
      </w:r>
    </w:p>
    <w:p w14:paraId="362FFE50" w14:textId="77777777" w:rsidR="0064677D" w:rsidRDefault="007025F5">
      <w:pPr>
        <w:pStyle w:val="ListeParagraf"/>
        <w:numPr>
          <w:ilvl w:val="0"/>
          <w:numId w:val="1"/>
        </w:numPr>
        <w:tabs>
          <w:tab w:val="left" w:pos="415"/>
        </w:tabs>
        <w:spacing w:before="171"/>
        <w:ind w:left="414" w:hanging="162"/>
        <w:rPr>
          <w:sz w:val="24"/>
        </w:rPr>
      </w:pPr>
      <w:r>
        <w:rPr>
          <w:sz w:val="24"/>
        </w:rPr>
        <w:t>Cihazın</w:t>
      </w:r>
      <w:r>
        <w:rPr>
          <w:spacing w:val="-2"/>
          <w:sz w:val="24"/>
        </w:rPr>
        <w:t xml:space="preserve"> </w:t>
      </w:r>
      <w:r>
        <w:rPr>
          <w:sz w:val="24"/>
        </w:rPr>
        <w:t>kullanımının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yıl</w:t>
      </w:r>
      <w:r>
        <w:rPr>
          <w:spacing w:val="-2"/>
          <w:sz w:val="24"/>
        </w:rPr>
        <w:t xml:space="preserve"> </w:t>
      </w:r>
      <w:r>
        <w:rPr>
          <w:sz w:val="24"/>
        </w:rPr>
        <w:t>öncesi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</w:p>
    <w:p w14:paraId="6A3C17E1" w14:textId="77777777" w:rsidR="0064677D" w:rsidRDefault="007025F5">
      <w:pPr>
        <w:pStyle w:val="ListeParagraf"/>
        <w:numPr>
          <w:ilvl w:val="0"/>
          <w:numId w:val="1"/>
        </w:numPr>
        <w:tabs>
          <w:tab w:val="left" w:pos="453"/>
        </w:tabs>
        <w:spacing w:before="170"/>
        <w:ind w:left="452" w:hanging="200"/>
        <w:rPr>
          <w:sz w:val="24"/>
        </w:rPr>
      </w:pPr>
      <w:r>
        <w:rPr>
          <w:sz w:val="24"/>
        </w:rPr>
        <w:t>Cihazın</w:t>
      </w:r>
      <w:r>
        <w:rPr>
          <w:spacing w:val="-6"/>
          <w:sz w:val="24"/>
        </w:rPr>
        <w:t xml:space="preserve"> </w:t>
      </w:r>
      <w:r>
        <w:rPr>
          <w:sz w:val="24"/>
        </w:rPr>
        <w:t>kalibrasyondan</w:t>
      </w:r>
      <w:r>
        <w:rPr>
          <w:spacing w:val="-6"/>
          <w:sz w:val="24"/>
        </w:rPr>
        <w:t xml:space="preserve"> </w:t>
      </w:r>
      <w:r>
        <w:rPr>
          <w:sz w:val="24"/>
        </w:rPr>
        <w:t>geçememesi</w:t>
      </w:r>
    </w:p>
    <w:p w14:paraId="1E6D0442" w14:textId="77777777" w:rsidR="0064677D" w:rsidRDefault="007025F5">
      <w:pPr>
        <w:pStyle w:val="ListeParagraf"/>
        <w:numPr>
          <w:ilvl w:val="0"/>
          <w:numId w:val="2"/>
        </w:numPr>
        <w:tabs>
          <w:tab w:val="left" w:pos="372"/>
        </w:tabs>
        <w:spacing w:before="175"/>
        <w:ind w:left="371" w:hanging="260"/>
        <w:rPr>
          <w:sz w:val="24"/>
        </w:rPr>
      </w:pPr>
      <w:r>
        <w:rPr>
          <w:sz w:val="24"/>
        </w:rPr>
        <w:t>HEK</w:t>
      </w:r>
      <w:r>
        <w:rPr>
          <w:spacing w:val="-4"/>
          <w:sz w:val="24"/>
        </w:rPr>
        <w:t xml:space="preserve"> </w:t>
      </w:r>
      <w:r>
        <w:rPr>
          <w:sz w:val="24"/>
        </w:rPr>
        <w:t>İşlemi</w:t>
      </w:r>
      <w:r>
        <w:rPr>
          <w:spacing w:val="-4"/>
          <w:sz w:val="24"/>
        </w:rPr>
        <w:t xml:space="preserve"> </w:t>
      </w:r>
      <w:r>
        <w:rPr>
          <w:sz w:val="24"/>
        </w:rPr>
        <w:t>Formu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belgeler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birlikte</w:t>
      </w:r>
      <w:r>
        <w:rPr>
          <w:spacing w:val="-3"/>
          <w:sz w:val="24"/>
        </w:rPr>
        <w:t xml:space="preserve"> </w:t>
      </w:r>
      <w:r>
        <w:rPr>
          <w:sz w:val="24"/>
        </w:rPr>
        <w:t>cihaz</w:t>
      </w:r>
      <w:r>
        <w:rPr>
          <w:spacing w:val="-2"/>
          <w:sz w:val="24"/>
        </w:rPr>
        <w:t xml:space="preserve"> </w:t>
      </w:r>
      <w:r>
        <w:rPr>
          <w:sz w:val="24"/>
        </w:rPr>
        <w:t>Biyomedikal</w:t>
      </w:r>
      <w:r>
        <w:rPr>
          <w:spacing w:val="-3"/>
          <w:sz w:val="24"/>
        </w:rPr>
        <w:t xml:space="preserve"> </w:t>
      </w:r>
      <w:r>
        <w:rPr>
          <w:sz w:val="24"/>
        </w:rPr>
        <w:t>Depo</w:t>
      </w:r>
      <w:r>
        <w:rPr>
          <w:spacing w:val="-3"/>
          <w:sz w:val="24"/>
        </w:rPr>
        <w:t xml:space="preserve"> </w:t>
      </w:r>
      <w:r>
        <w:rPr>
          <w:sz w:val="24"/>
        </w:rPr>
        <w:t>TKKY’ne</w:t>
      </w:r>
      <w:r>
        <w:rPr>
          <w:spacing w:val="-4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edilir.</w:t>
      </w:r>
    </w:p>
    <w:p w14:paraId="57491292" w14:textId="77777777" w:rsidR="0064677D" w:rsidRDefault="007025F5">
      <w:pPr>
        <w:pStyle w:val="ListeParagraf"/>
        <w:numPr>
          <w:ilvl w:val="0"/>
          <w:numId w:val="2"/>
        </w:numPr>
        <w:tabs>
          <w:tab w:val="left" w:pos="372"/>
        </w:tabs>
        <w:spacing w:before="56"/>
        <w:ind w:left="371" w:hanging="260"/>
        <w:rPr>
          <w:sz w:val="24"/>
        </w:rPr>
      </w:pPr>
      <w:r>
        <w:rPr>
          <w:sz w:val="24"/>
        </w:rPr>
        <w:t>Biyomedikal</w:t>
      </w:r>
      <w:r>
        <w:rPr>
          <w:spacing w:val="-4"/>
          <w:sz w:val="24"/>
        </w:rPr>
        <w:t xml:space="preserve"> </w:t>
      </w:r>
      <w:r>
        <w:rPr>
          <w:sz w:val="24"/>
        </w:rPr>
        <w:t>Depo</w:t>
      </w:r>
      <w:r>
        <w:rPr>
          <w:spacing w:val="-4"/>
          <w:sz w:val="24"/>
        </w:rPr>
        <w:t xml:space="preserve"> </w:t>
      </w:r>
      <w:r>
        <w:rPr>
          <w:sz w:val="24"/>
        </w:rPr>
        <w:t>TKKY</w:t>
      </w:r>
      <w:r>
        <w:rPr>
          <w:spacing w:val="-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4"/>
          <w:sz w:val="24"/>
        </w:rPr>
        <w:t xml:space="preserve"> </w:t>
      </w:r>
      <w:r>
        <w:rPr>
          <w:sz w:val="24"/>
        </w:rPr>
        <w:t>Kayıttan</w:t>
      </w:r>
      <w:r>
        <w:rPr>
          <w:spacing w:val="-4"/>
          <w:sz w:val="24"/>
        </w:rPr>
        <w:t xml:space="preserve"> </w:t>
      </w:r>
      <w:r>
        <w:rPr>
          <w:sz w:val="24"/>
        </w:rPr>
        <w:t>Düşme</w:t>
      </w:r>
      <w:r>
        <w:rPr>
          <w:spacing w:val="-4"/>
          <w:sz w:val="24"/>
        </w:rPr>
        <w:t xml:space="preserve"> </w:t>
      </w:r>
      <w:r>
        <w:rPr>
          <w:sz w:val="24"/>
        </w:rPr>
        <w:t>Teklif</w:t>
      </w:r>
      <w:r>
        <w:rPr>
          <w:spacing w:val="-3"/>
          <w:sz w:val="24"/>
        </w:rPr>
        <w:t xml:space="preserve"> </w:t>
      </w:r>
      <w:r>
        <w:rPr>
          <w:sz w:val="24"/>
        </w:rPr>
        <w:t>Onay</w:t>
      </w:r>
      <w:r>
        <w:rPr>
          <w:spacing w:val="-12"/>
          <w:sz w:val="24"/>
        </w:rPr>
        <w:t xml:space="preserve"> </w:t>
      </w:r>
      <w:r>
        <w:rPr>
          <w:sz w:val="24"/>
        </w:rPr>
        <w:t>Tutanağı</w:t>
      </w:r>
      <w:r>
        <w:rPr>
          <w:spacing w:val="-4"/>
          <w:sz w:val="24"/>
        </w:rPr>
        <w:t xml:space="preserve"> </w:t>
      </w:r>
      <w:r>
        <w:rPr>
          <w:sz w:val="24"/>
        </w:rPr>
        <w:t>düzenlenir.</w:t>
      </w:r>
    </w:p>
    <w:p w14:paraId="295A4687" w14:textId="77777777" w:rsidR="0064677D" w:rsidRDefault="007025F5">
      <w:pPr>
        <w:pStyle w:val="ListeParagraf"/>
        <w:numPr>
          <w:ilvl w:val="0"/>
          <w:numId w:val="2"/>
        </w:numPr>
        <w:tabs>
          <w:tab w:val="left" w:pos="372"/>
        </w:tabs>
        <w:spacing w:before="55"/>
        <w:ind w:left="371" w:hanging="260"/>
        <w:rPr>
          <w:sz w:val="24"/>
        </w:rPr>
      </w:pPr>
      <w:r>
        <w:rPr>
          <w:sz w:val="24"/>
        </w:rPr>
        <w:t>Sağlık</w:t>
      </w:r>
      <w:r>
        <w:rPr>
          <w:spacing w:val="-4"/>
          <w:sz w:val="24"/>
        </w:rPr>
        <w:t xml:space="preserve"> </w:t>
      </w:r>
      <w:r>
        <w:rPr>
          <w:sz w:val="24"/>
        </w:rPr>
        <w:t>tesisi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onaylanan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Strateji</w:t>
      </w:r>
      <w:r>
        <w:rPr>
          <w:spacing w:val="-3"/>
          <w:sz w:val="24"/>
        </w:rPr>
        <w:t xml:space="preserve"> </w:t>
      </w:r>
      <w:r>
        <w:rPr>
          <w:sz w:val="24"/>
        </w:rPr>
        <w:t>Daire</w:t>
      </w:r>
      <w:r>
        <w:rPr>
          <w:spacing w:val="-6"/>
          <w:sz w:val="24"/>
        </w:rPr>
        <w:t xml:space="preserve"> </w:t>
      </w:r>
      <w:r>
        <w:rPr>
          <w:sz w:val="24"/>
        </w:rPr>
        <w:t>Başkanlığı’na</w:t>
      </w:r>
      <w:r>
        <w:rPr>
          <w:spacing w:val="-3"/>
          <w:sz w:val="24"/>
        </w:rPr>
        <w:t xml:space="preserve"> </w:t>
      </w:r>
      <w:r>
        <w:rPr>
          <w:sz w:val="24"/>
        </w:rPr>
        <w:t>makamına</w:t>
      </w:r>
      <w:r>
        <w:rPr>
          <w:spacing w:val="-5"/>
          <w:sz w:val="24"/>
        </w:rPr>
        <w:t xml:space="preserve"> </w:t>
      </w:r>
      <w:r>
        <w:rPr>
          <w:sz w:val="24"/>
        </w:rPr>
        <w:t>sunulur.</w:t>
      </w:r>
    </w:p>
    <w:p w14:paraId="07507A92" w14:textId="77777777" w:rsidR="0064677D" w:rsidRDefault="007025F5">
      <w:pPr>
        <w:pStyle w:val="ListeParagraf"/>
        <w:numPr>
          <w:ilvl w:val="0"/>
          <w:numId w:val="2"/>
        </w:numPr>
        <w:tabs>
          <w:tab w:val="left" w:pos="456"/>
        </w:tabs>
        <w:spacing w:before="56" w:line="283" w:lineRule="auto"/>
        <w:ind w:right="105" w:firstLine="0"/>
        <w:rPr>
          <w:sz w:val="24"/>
        </w:rPr>
      </w:pPr>
      <w:r>
        <w:rPr>
          <w:sz w:val="24"/>
        </w:rPr>
        <w:t>Tutanak</w:t>
      </w:r>
      <w:r>
        <w:rPr>
          <w:spacing w:val="1"/>
          <w:sz w:val="24"/>
        </w:rPr>
        <w:t xml:space="preserve"> </w:t>
      </w:r>
      <w:r>
        <w:rPr>
          <w:sz w:val="24"/>
        </w:rPr>
        <w:t>toplam</w:t>
      </w:r>
      <w:r>
        <w:rPr>
          <w:spacing w:val="1"/>
          <w:sz w:val="24"/>
        </w:rPr>
        <w:t xml:space="preserve"> </w:t>
      </w:r>
      <w:r>
        <w:rPr>
          <w:sz w:val="24"/>
        </w:rPr>
        <w:t>değeri</w:t>
      </w:r>
      <w:r>
        <w:rPr>
          <w:spacing w:val="1"/>
          <w:sz w:val="24"/>
        </w:rPr>
        <w:t xml:space="preserve"> </w:t>
      </w:r>
      <w:r>
        <w:rPr>
          <w:sz w:val="24"/>
        </w:rPr>
        <w:t>hurda</w:t>
      </w:r>
      <w:r>
        <w:rPr>
          <w:spacing w:val="1"/>
          <w:sz w:val="24"/>
        </w:rPr>
        <w:t xml:space="preserve"> </w:t>
      </w:r>
      <w:r>
        <w:rPr>
          <w:sz w:val="24"/>
        </w:rPr>
        <w:t>devir</w:t>
      </w:r>
      <w:r>
        <w:rPr>
          <w:spacing w:val="1"/>
          <w:sz w:val="24"/>
        </w:rPr>
        <w:t xml:space="preserve"> </w:t>
      </w:r>
      <w:r>
        <w:rPr>
          <w:sz w:val="24"/>
        </w:rPr>
        <w:t>limitlerinin</w:t>
      </w:r>
      <w:r>
        <w:rPr>
          <w:spacing w:val="1"/>
          <w:sz w:val="24"/>
        </w:rPr>
        <w:t xml:space="preserve"> </w:t>
      </w:r>
      <w:r>
        <w:rPr>
          <w:sz w:val="24"/>
        </w:rPr>
        <w:t>altında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Strateji</w:t>
      </w:r>
      <w:r>
        <w:rPr>
          <w:spacing w:val="1"/>
          <w:sz w:val="24"/>
        </w:rPr>
        <w:t xml:space="preserve"> </w:t>
      </w:r>
      <w:r>
        <w:rPr>
          <w:sz w:val="24"/>
        </w:rPr>
        <w:t>Daire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onaylanır,</w:t>
      </w:r>
      <w:r>
        <w:rPr>
          <w:spacing w:val="-2"/>
          <w:sz w:val="24"/>
        </w:rPr>
        <w:t xml:space="preserve"> </w:t>
      </w:r>
      <w:r>
        <w:rPr>
          <w:sz w:val="24"/>
        </w:rPr>
        <w:t>limitlerin üzerinde</w:t>
      </w:r>
      <w:r>
        <w:rPr>
          <w:spacing w:val="-3"/>
          <w:sz w:val="24"/>
        </w:rPr>
        <w:t xml:space="preserve"> </w:t>
      </w:r>
      <w:r>
        <w:rPr>
          <w:sz w:val="24"/>
        </w:rPr>
        <w:t>ise bir</w:t>
      </w:r>
      <w:r>
        <w:rPr>
          <w:spacing w:val="-1"/>
          <w:sz w:val="24"/>
        </w:rPr>
        <w:t xml:space="preserve"> </w:t>
      </w:r>
      <w:r>
        <w:rPr>
          <w:sz w:val="24"/>
        </w:rPr>
        <w:t>üst makamın onayına</w:t>
      </w:r>
      <w:r>
        <w:rPr>
          <w:spacing w:val="-1"/>
          <w:sz w:val="24"/>
        </w:rPr>
        <w:t xml:space="preserve"> </w:t>
      </w:r>
      <w:r>
        <w:rPr>
          <w:sz w:val="24"/>
        </w:rPr>
        <w:t>sunulur.</w:t>
      </w:r>
    </w:p>
    <w:p w14:paraId="44C24075" w14:textId="68EA717A" w:rsidR="0064677D" w:rsidRDefault="007025F5" w:rsidP="008E4F14">
      <w:pPr>
        <w:pStyle w:val="Balk1"/>
        <w:numPr>
          <w:ilvl w:val="0"/>
          <w:numId w:val="2"/>
        </w:numPr>
        <w:tabs>
          <w:tab w:val="left" w:pos="429"/>
        </w:tabs>
        <w:spacing w:before="6" w:line="283" w:lineRule="auto"/>
        <w:ind w:right="107" w:firstLine="0"/>
        <w:jc w:val="both"/>
      </w:pPr>
      <w:r>
        <w:t>Makam onayı alındıktan sonra 663 sayılı Kanun Hükmünde Kararnameden sonra edinilen</w:t>
      </w:r>
      <w:r>
        <w:rPr>
          <w:spacing w:val="1"/>
        </w:rPr>
        <w:t xml:space="preserve"> </w:t>
      </w:r>
      <w:r>
        <w:lastRenderedPageBreak/>
        <w:t>cihazlar Milli Emlak Müdürlüğüne bildirilir, kararnameden önce edinilen cihazlar ise tıbbi atık</w:t>
      </w:r>
      <w:r>
        <w:rPr>
          <w:spacing w:val="1"/>
        </w:rPr>
        <w:t xml:space="preserve"> </w:t>
      </w:r>
      <w:r>
        <w:t>mevzuatı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yasal</w:t>
      </w:r>
      <w:r>
        <w:rPr>
          <w:spacing w:val="1"/>
        </w:rPr>
        <w:t xml:space="preserve"> </w:t>
      </w:r>
      <w:r>
        <w:t>düzenlemeler</w:t>
      </w:r>
      <w:r>
        <w:rPr>
          <w:spacing w:val="1"/>
        </w:rPr>
        <w:t xml:space="preserve"> </w:t>
      </w:r>
      <w:r>
        <w:t>dahilinde</w:t>
      </w:r>
      <w:r>
        <w:rPr>
          <w:spacing w:val="1"/>
        </w:rPr>
        <w:t xml:space="preserve"> </w:t>
      </w:r>
      <w:r w:rsidR="00061DAE">
        <w:t>metal, ahşap</w:t>
      </w:r>
      <w:r>
        <w:rPr>
          <w:spacing w:val="1"/>
        </w:rPr>
        <w:t xml:space="preserve"> </w:t>
      </w:r>
      <w:r>
        <w:t>hurda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satılır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komisyon</w:t>
      </w:r>
      <w:r>
        <w:rPr>
          <w:spacing w:val="1"/>
        </w:rPr>
        <w:t xml:space="preserve"> </w:t>
      </w:r>
      <w:r>
        <w:t>kararında ekonomik değerinin olmadığı veya teknik, hijyenik, stratejik ve tıbbi nedenlerle imha</w:t>
      </w:r>
      <w:r>
        <w:rPr>
          <w:spacing w:val="1"/>
        </w:rPr>
        <w:t xml:space="preserve"> </w:t>
      </w:r>
      <w:r>
        <w:t>edilmesi gerektiği belirtilen cihazlar,</w:t>
      </w:r>
      <w:r>
        <w:rPr>
          <w:spacing w:val="1"/>
        </w:rPr>
        <w:t xml:space="preserve"> </w:t>
      </w:r>
      <w:r>
        <w:t>komisyon tarafından ayrıca bir imha tutanağı düzenlenerek</w:t>
      </w:r>
      <w:r>
        <w:rPr>
          <w:spacing w:val="1"/>
        </w:rPr>
        <w:t xml:space="preserve"> </w:t>
      </w:r>
      <w:r>
        <w:t>mevzuat</w:t>
      </w:r>
      <w:r>
        <w:rPr>
          <w:spacing w:val="-1"/>
        </w:rPr>
        <w:t xml:space="preserve"> </w:t>
      </w:r>
      <w:r>
        <w:t>doğrultusunda imha edilir.</w:t>
      </w:r>
    </w:p>
    <w:p w14:paraId="051039A7" w14:textId="5A807776" w:rsidR="008E4F14" w:rsidRDefault="008E4F14" w:rsidP="008E4F14">
      <w:pPr>
        <w:pStyle w:val="Balk1"/>
        <w:tabs>
          <w:tab w:val="left" w:pos="429"/>
        </w:tabs>
        <w:spacing w:before="6" w:line="283" w:lineRule="auto"/>
        <w:ind w:right="107"/>
        <w:jc w:val="both"/>
      </w:pPr>
    </w:p>
    <w:p w14:paraId="0D73C1C3" w14:textId="2CDD0BCA" w:rsidR="008E4F14" w:rsidRDefault="008E4F14" w:rsidP="008E4F14">
      <w:pPr>
        <w:pStyle w:val="Balk1"/>
        <w:tabs>
          <w:tab w:val="left" w:pos="429"/>
        </w:tabs>
        <w:spacing w:before="6" w:line="283" w:lineRule="auto"/>
        <w:ind w:right="107"/>
        <w:jc w:val="both"/>
      </w:pPr>
    </w:p>
    <w:p w14:paraId="371A15D5" w14:textId="7EC450DC" w:rsidR="008E4F14" w:rsidRDefault="008E4F14" w:rsidP="008E4F14">
      <w:pPr>
        <w:pStyle w:val="Balk1"/>
        <w:tabs>
          <w:tab w:val="left" w:pos="429"/>
        </w:tabs>
        <w:spacing w:before="6" w:line="283" w:lineRule="auto"/>
        <w:ind w:right="107"/>
        <w:jc w:val="both"/>
      </w:pPr>
    </w:p>
    <w:p w14:paraId="4C5F08DF" w14:textId="77777777" w:rsidR="008E4F14" w:rsidRPr="008E4F14" w:rsidRDefault="008E4F14" w:rsidP="008E4F14">
      <w:pPr>
        <w:pStyle w:val="Balk1"/>
        <w:tabs>
          <w:tab w:val="left" w:pos="429"/>
        </w:tabs>
        <w:spacing w:before="6" w:line="283" w:lineRule="auto"/>
        <w:ind w:right="107"/>
        <w:jc w:val="both"/>
      </w:pPr>
    </w:p>
    <w:p w14:paraId="6B2F9381" w14:textId="77777777" w:rsidR="0064677D" w:rsidRDefault="007025F5">
      <w:pPr>
        <w:pStyle w:val="ListeParagraf"/>
        <w:numPr>
          <w:ilvl w:val="0"/>
          <w:numId w:val="3"/>
        </w:numPr>
        <w:tabs>
          <w:tab w:val="left" w:pos="352"/>
        </w:tabs>
        <w:ind w:left="352" w:hanging="240"/>
        <w:rPr>
          <w:b/>
          <w:sz w:val="24"/>
        </w:rPr>
      </w:pPr>
      <w:r>
        <w:rPr>
          <w:b/>
          <w:sz w:val="24"/>
        </w:rPr>
        <w:t>KAYNAK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GELİŞTİRME</w:t>
      </w:r>
    </w:p>
    <w:p w14:paraId="1B3AB540" w14:textId="77777777" w:rsidR="0064677D" w:rsidRDefault="0064677D">
      <w:pPr>
        <w:pStyle w:val="GvdeMetni"/>
        <w:spacing w:before="7"/>
        <w:ind w:left="0"/>
        <w:rPr>
          <w:b/>
          <w:sz w:val="28"/>
        </w:rPr>
      </w:pPr>
    </w:p>
    <w:p w14:paraId="3648159E" w14:textId="77777777" w:rsidR="0064677D" w:rsidRDefault="007025F5">
      <w:pPr>
        <w:pStyle w:val="GvdeMetni"/>
        <w:spacing w:line="283" w:lineRule="auto"/>
        <w:ind w:right="105"/>
        <w:jc w:val="both"/>
      </w:pPr>
      <w:r>
        <w:t>Hek işlemi gerçekleştirilen cihazların kullanılabilir yedek parçaları Biyomedikal Depo TKKY tarafından</w:t>
      </w:r>
      <w:r>
        <w:rPr>
          <w:spacing w:val="1"/>
        </w:rPr>
        <w:t xml:space="preserve"> </w:t>
      </w:r>
      <w:r>
        <w:t>MKYS’ne</w:t>
      </w:r>
      <w:r>
        <w:rPr>
          <w:spacing w:val="1"/>
        </w:rPr>
        <w:t xml:space="preserve"> </w:t>
      </w:r>
      <w:r>
        <w:t>kaydedilir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arızalı</w:t>
      </w:r>
      <w:r>
        <w:rPr>
          <w:spacing w:val="1"/>
        </w:rPr>
        <w:t xml:space="preserve"> </w:t>
      </w:r>
      <w:r>
        <w:t>cihazlar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yedek</w:t>
      </w:r>
      <w:r>
        <w:rPr>
          <w:spacing w:val="1"/>
        </w:rPr>
        <w:t xml:space="preserve"> </w:t>
      </w:r>
      <w:r>
        <w:t>parçalar</w:t>
      </w:r>
      <w:r>
        <w:rPr>
          <w:spacing w:val="1"/>
        </w:rPr>
        <w:t xml:space="preserve"> </w:t>
      </w:r>
      <w:r>
        <w:t>öncelikli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“KAYNAK</w:t>
      </w:r>
      <w:r>
        <w:rPr>
          <w:spacing w:val="-57"/>
        </w:rPr>
        <w:t xml:space="preserve"> </w:t>
      </w:r>
      <w:r>
        <w:t>GELİŞTİRME”</w:t>
      </w:r>
      <w:r>
        <w:rPr>
          <w:spacing w:val="-2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tedarik edilir.</w:t>
      </w:r>
    </w:p>
    <w:p w14:paraId="06721F2D" w14:textId="77777777" w:rsidR="0064677D" w:rsidRDefault="0064677D">
      <w:pPr>
        <w:spacing w:line="283" w:lineRule="auto"/>
        <w:jc w:val="both"/>
        <w:sectPr w:rsidR="0064677D">
          <w:type w:val="continuous"/>
          <w:pgSz w:w="11910" w:h="16850"/>
          <w:pgMar w:top="840" w:right="740" w:bottom="280" w:left="740" w:header="708" w:footer="708" w:gutter="0"/>
          <w:cols w:space="708"/>
        </w:sectPr>
      </w:pPr>
    </w:p>
    <w:p w14:paraId="7B81CDC0" w14:textId="6E8A6114" w:rsidR="0064677D" w:rsidRDefault="009D2A4F">
      <w:pPr>
        <w:rPr>
          <w:sz w:val="2"/>
          <w:szCs w:val="2"/>
        </w:rPr>
      </w:pPr>
      <w:r>
        <w:pict w14:anchorId="739E31C5">
          <v:shape id="docshape24" o:spid="_x0000_s1026" style="position:absolute;margin-left:24pt;margin-top:24pt;width:547.45pt;height:794.2pt;z-index:-15821824;mso-position-horizontal-relative:page;mso-position-vertical-relative:page" coordorigin="480,480" coordsize="10949,15884" o:spt="100" adj="0,,0" path="m11390,16315r-9,l528,16315r-10,l518,16325r10,l11381,16325r9,l11390,16315xm11390,518r-9,l528,518r-10,l518,528r,15787l528,16315,528,528r10853,l11381,16315r9,l11390,528r,-10xm11410,499r,l11400,499r,10l11400,528r,15787l11400,16334r-19,l528,16334r-19,l509,16315,509,528r,-19l528,509r10853,l11400,509r,-10l11381,499,528,499r-19,l499,499r,10l499,528r,15787l499,16334r,10l509,16344r19,l11381,16344r19,l11410,16344r,l11410,16334r,l11410,16315r,-15787l11410,509r,l11410,499xm11429,16315r-10,l11419,16354r-38,l528,16354r-38,l490,16315r-10,l480,16354r,9l490,16363r38,l11381,16363r38,l11429,16363r,-9l11429,16315xm11429,480r-10,l11381,480,528,480r-38,l480,480r,10l480,528r,15787l490,16315,490,528r,-38l528,490r10853,l11419,490r,38l11419,16315r10,l11429,528r,-38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sectPr w:rsidR="0064677D">
      <w:type w:val="continuous"/>
      <w:pgSz w:w="11910" w:h="16850"/>
      <w:pgMar w:top="840" w:right="74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6965" w14:textId="77777777" w:rsidR="009D2A4F" w:rsidRDefault="009D2A4F" w:rsidP="00D66AE0">
      <w:r>
        <w:separator/>
      </w:r>
    </w:p>
  </w:endnote>
  <w:endnote w:type="continuationSeparator" w:id="0">
    <w:p w14:paraId="40B28E49" w14:textId="77777777" w:rsidR="009D2A4F" w:rsidRDefault="009D2A4F" w:rsidP="00D6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354A" w14:textId="77777777" w:rsidR="00DB5C84" w:rsidRDefault="00DB5C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816"/>
      <w:gridCol w:w="3402"/>
      <w:gridCol w:w="3140"/>
    </w:tblGrid>
    <w:tr w:rsidR="006A44ED" w:rsidRPr="00192AC1" w14:paraId="55AD0339" w14:textId="77777777" w:rsidTr="006A44ED">
      <w:trPr>
        <w:trHeight w:val="706"/>
      </w:trPr>
      <w:tc>
        <w:tcPr>
          <w:tcW w:w="3816" w:type="dxa"/>
          <w:shd w:val="clear" w:color="auto" w:fill="auto"/>
        </w:tcPr>
        <w:p w14:paraId="5E9B720B" w14:textId="77777777" w:rsidR="006A44ED" w:rsidRPr="00192AC1" w:rsidRDefault="006A44ED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402" w:type="dxa"/>
          <w:shd w:val="clear" w:color="auto" w:fill="auto"/>
        </w:tcPr>
        <w:p w14:paraId="0C7305B6" w14:textId="77777777" w:rsidR="006A44ED" w:rsidRPr="00192AC1" w:rsidRDefault="006A44ED" w:rsidP="00286E1E">
          <w:pPr>
            <w:pStyle w:val="AltBilgi"/>
            <w:jc w:val="center"/>
          </w:pPr>
        </w:p>
      </w:tc>
      <w:tc>
        <w:tcPr>
          <w:tcW w:w="3140" w:type="dxa"/>
          <w:shd w:val="clear" w:color="auto" w:fill="auto"/>
        </w:tcPr>
        <w:p w14:paraId="33AED84E" w14:textId="77777777" w:rsidR="006A44ED" w:rsidRPr="00192AC1" w:rsidRDefault="006A44ED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69618835" w14:textId="77777777" w:rsidR="006A44ED" w:rsidRDefault="006A44ED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9F22C6E" w14:textId="77777777" w:rsidR="00DB5C84" w:rsidRDefault="00DB5C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A9D6" w14:textId="77777777" w:rsidR="00DB5C84" w:rsidRDefault="00DB5C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623F" w14:textId="77777777" w:rsidR="009D2A4F" w:rsidRDefault="009D2A4F" w:rsidP="00D66AE0">
      <w:r>
        <w:separator/>
      </w:r>
    </w:p>
  </w:footnote>
  <w:footnote w:type="continuationSeparator" w:id="0">
    <w:p w14:paraId="72C5C15C" w14:textId="77777777" w:rsidR="009D2A4F" w:rsidRDefault="009D2A4F" w:rsidP="00D66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1669" w14:textId="77777777" w:rsidR="00DB5C84" w:rsidRDefault="00DB5C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6A44ED" w:rsidRPr="00770377" w14:paraId="50F4553E" w14:textId="77777777" w:rsidTr="00F95DAD">
      <w:trPr>
        <w:trHeight w:val="280"/>
      </w:trPr>
      <w:tc>
        <w:tcPr>
          <w:tcW w:w="2248" w:type="dxa"/>
          <w:vMerge w:val="restart"/>
          <w:vAlign w:val="center"/>
        </w:tcPr>
        <w:p w14:paraId="1285F93D" w14:textId="77777777" w:rsidR="006A44ED" w:rsidRPr="00770377" w:rsidRDefault="006A44ED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19C22F47" wp14:editId="499C7762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38B74F69" w14:textId="77777777" w:rsidR="006A44ED" w:rsidRPr="00770377" w:rsidRDefault="006A44ED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6B6E3619" w14:textId="4AE4AC3E" w:rsidR="006A44ED" w:rsidRPr="00770377" w:rsidRDefault="006A44ED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F95DAD">
            <w:rPr>
              <w:b/>
              <w:sz w:val="24"/>
              <w:szCs w:val="24"/>
            </w:rPr>
            <w:t xml:space="preserve">       </w:t>
          </w:r>
          <w:r>
            <w:rPr>
              <w:b/>
              <w:sz w:val="24"/>
              <w:szCs w:val="24"/>
            </w:rPr>
            <w:t xml:space="preserve">TAŞINIR DEMİRBAŞ MALZEME H.E.K </w:t>
          </w:r>
          <w:r w:rsidRPr="00F95DAD">
            <w:rPr>
              <w:b/>
              <w:sz w:val="24"/>
              <w:szCs w:val="24"/>
            </w:rPr>
            <w:t xml:space="preserve"> PROSEDÜRÜ</w:t>
          </w:r>
        </w:p>
      </w:tc>
      <w:tc>
        <w:tcPr>
          <w:tcW w:w="2552" w:type="dxa"/>
          <w:vAlign w:val="center"/>
        </w:tcPr>
        <w:p w14:paraId="7E1E5DCE" w14:textId="77777777" w:rsidR="006A44ED" w:rsidRPr="00770377" w:rsidRDefault="006A44E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6E01AA6F" w14:textId="6F160B2D" w:rsidR="006A44ED" w:rsidRPr="00770377" w:rsidRDefault="006A44ED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</w:t>
          </w:r>
          <w:r w:rsidR="004E245C">
            <w:rPr>
              <w:sz w:val="20"/>
              <w:szCs w:val="20"/>
            </w:rPr>
            <w:t>47</w:t>
          </w:r>
        </w:p>
      </w:tc>
    </w:tr>
    <w:tr w:rsidR="006A44ED" w:rsidRPr="00770377" w14:paraId="3955B071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4876FB2C" w14:textId="77777777" w:rsidR="006A44ED" w:rsidRPr="00770377" w:rsidRDefault="006A44E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78EA40C" w14:textId="77777777" w:rsidR="006A44ED" w:rsidRPr="00770377" w:rsidRDefault="006A44E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6382AC3" w14:textId="77777777" w:rsidR="006A44ED" w:rsidRPr="00770377" w:rsidRDefault="006A44E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43CD62D7" w14:textId="77777777" w:rsidR="006A44ED" w:rsidRPr="00770377" w:rsidRDefault="006A44E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6A44ED" w:rsidRPr="00770377" w14:paraId="24658A6F" w14:textId="77777777" w:rsidTr="00F95DAD">
      <w:trPr>
        <w:trHeight w:val="253"/>
      </w:trPr>
      <w:tc>
        <w:tcPr>
          <w:tcW w:w="2248" w:type="dxa"/>
          <w:vMerge/>
          <w:vAlign w:val="center"/>
        </w:tcPr>
        <w:p w14:paraId="275EACD4" w14:textId="77777777" w:rsidR="006A44ED" w:rsidRPr="00770377" w:rsidRDefault="006A44E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6190952" w14:textId="77777777" w:rsidR="006A44ED" w:rsidRPr="00770377" w:rsidRDefault="006A44E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987737E" w14:textId="77777777" w:rsidR="006A44ED" w:rsidRPr="00770377" w:rsidRDefault="006A44E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1C668769" w14:textId="77777777" w:rsidR="006A44ED" w:rsidRPr="00770377" w:rsidRDefault="006A44ED" w:rsidP="001721AB">
          <w:pPr>
            <w:pStyle w:val="stBilgi"/>
            <w:rPr>
              <w:sz w:val="20"/>
              <w:szCs w:val="20"/>
            </w:rPr>
          </w:pPr>
        </w:p>
      </w:tc>
    </w:tr>
    <w:tr w:rsidR="006A44ED" w:rsidRPr="00770377" w14:paraId="78B66376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667C7C25" w14:textId="77777777" w:rsidR="006A44ED" w:rsidRPr="00770377" w:rsidRDefault="006A44E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0B37DA5" w14:textId="77777777" w:rsidR="006A44ED" w:rsidRPr="00770377" w:rsidRDefault="006A44E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0E7F37E" w14:textId="77777777" w:rsidR="006A44ED" w:rsidRPr="00770377" w:rsidRDefault="006A44E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2D74E65E" w14:textId="77777777" w:rsidR="006A44ED" w:rsidRPr="00770377" w:rsidRDefault="006A44E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6A44ED" w:rsidRPr="00770377" w14:paraId="6461DF58" w14:textId="77777777" w:rsidTr="00F95DAD">
      <w:trPr>
        <w:trHeight w:val="283"/>
      </w:trPr>
      <w:tc>
        <w:tcPr>
          <w:tcW w:w="2248" w:type="dxa"/>
          <w:vMerge/>
          <w:vAlign w:val="center"/>
        </w:tcPr>
        <w:p w14:paraId="0812925E" w14:textId="77777777" w:rsidR="006A44ED" w:rsidRPr="00770377" w:rsidRDefault="006A44E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B85D439" w14:textId="77777777" w:rsidR="006A44ED" w:rsidRPr="00770377" w:rsidRDefault="006A44E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82B71C3" w14:textId="77777777" w:rsidR="006A44ED" w:rsidRPr="00770377" w:rsidRDefault="006A44E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65B8249F" w14:textId="1DC771B7" w:rsidR="006A44ED" w:rsidRPr="00770377" w:rsidRDefault="006A44ED" w:rsidP="001721AB">
          <w:pPr>
            <w:pStyle w:val="stBilgi"/>
            <w:rPr>
              <w:sz w:val="20"/>
              <w:szCs w:val="20"/>
            </w:rPr>
          </w:pPr>
          <w:r w:rsidRPr="00F95DAD">
            <w:rPr>
              <w:sz w:val="20"/>
              <w:szCs w:val="20"/>
            </w:rPr>
            <w:fldChar w:fldCharType="begin"/>
          </w:r>
          <w:r w:rsidRPr="00F95DAD">
            <w:rPr>
              <w:sz w:val="20"/>
              <w:szCs w:val="20"/>
            </w:rPr>
            <w:instrText>PAGE   \* MERGEFORMAT</w:instrText>
          </w:r>
          <w:r w:rsidRPr="00F95DA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 w:rsidRPr="00F95DAD">
            <w:rPr>
              <w:sz w:val="20"/>
              <w:szCs w:val="20"/>
            </w:rPr>
            <w:fldChar w:fldCharType="end"/>
          </w:r>
          <w:r w:rsidRPr="00F95DAD">
            <w:rPr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t>4</w:t>
          </w:r>
        </w:p>
      </w:tc>
    </w:tr>
  </w:tbl>
  <w:p w14:paraId="2B08A7AC" w14:textId="77777777" w:rsidR="00D66AE0" w:rsidRDefault="00D66AE0" w:rsidP="008E4F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0058" w14:textId="77777777" w:rsidR="00DB5C84" w:rsidRDefault="00DB5C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7042C"/>
    <w:multiLevelType w:val="hybridMultilevel"/>
    <w:tmpl w:val="7C38F1D4"/>
    <w:lvl w:ilvl="0" w:tplc="1518AE2A">
      <w:start w:val="1"/>
      <w:numFmt w:val="decimal"/>
      <w:lvlText w:val="%1)"/>
      <w:lvlJc w:val="left"/>
      <w:pPr>
        <w:ind w:left="112" w:hanging="27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F0EC53B2">
      <w:start w:val="1"/>
      <w:numFmt w:val="lowerLetter"/>
      <w:lvlText w:val="%2)"/>
      <w:lvlJc w:val="left"/>
      <w:pPr>
        <w:ind w:left="253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2" w:tplc="4C5E05F4">
      <w:numFmt w:val="bullet"/>
      <w:lvlText w:val="•"/>
      <w:lvlJc w:val="left"/>
      <w:pPr>
        <w:ind w:left="1389" w:hanging="187"/>
      </w:pPr>
      <w:rPr>
        <w:rFonts w:hint="default"/>
        <w:lang w:val="tr-TR" w:eastAsia="en-US" w:bidi="ar-SA"/>
      </w:rPr>
    </w:lvl>
    <w:lvl w:ilvl="3" w:tplc="9E3AA226">
      <w:numFmt w:val="bullet"/>
      <w:lvlText w:val="•"/>
      <w:lvlJc w:val="left"/>
      <w:pPr>
        <w:ind w:left="2519" w:hanging="187"/>
      </w:pPr>
      <w:rPr>
        <w:rFonts w:hint="default"/>
        <w:lang w:val="tr-TR" w:eastAsia="en-US" w:bidi="ar-SA"/>
      </w:rPr>
    </w:lvl>
    <w:lvl w:ilvl="4" w:tplc="18388AD4">
      <w:numFmt w:val="bullet"/>
      <w:lvlText w:val="•"/>
      <w:lvlJc w:val="left"/>
      <w:pPr>
        <w:ind w:left="3648" w:hanging="187"/>
      </w:pPr>
      <w:rPr>
        <w:rFonts w:hint="default"/>
        <w:lang w:val="tr-TR" w:eastAsia="en-US" w:bidi="ar-SA"/>
      </w:rPr>
    </w:lvl>
    <w:lvl w:ilvl="5" w:tplc="63F071E2">
      <w:numFmt w:val="bullet"/>
      <w:lvlText w:val="•"/>
      <w:lvlJc w:val="left"/>
      <w:pPr>
        <w:ind w:left="4778" w:hanging="187"/>
      </w:pPr>
      <w:rPr>
        <w:rFonts w:hint="default"/>
        <w:lang w:val="tr-TR" w:eastAsia="en-US" w:bidi="ar-SA"/>
      </w:rPr>
    </w:lvl>
    <w:lvl w:ilvl="6" w:tplc="62025BB2">
      <w:numFmt w:val="bullet"/>
      <w:lvlText w:val="•"/>
      <w:lvlJc w:val="left"/>
      <w:pPr>
        <w:ind w:left="5908" w:hanging="187"/>
      </w:pPr>
      <w:rPr>
        <w:rFonts w:hint="default"/>
        <w:lang w:val="tr-TR" w:eastAsia="en-US" w:bidi="ar-SA"/>
      </w:rPr>
    </w:lvl>
    <w:lvl w:ilvl="7" w:tplc="3A10F31E">
      <w:numFmt w:val="bullet"/>
      <w:lvlText w:val="•"/>
      <w:lvlJc w:val="left"/>
      <w:pPr>
        <w:ind w:left="7037" w:hanging="187"/>
      </w:pPr>
      <w:rPr>
        <w:rFonts w:hint="default"/>
        <w:lang w:val="tr-TR" w:eastAsia="en-US" w:bidi="ar-SA"/>
      </w:rPr>
    </w:lvl>
    <w:lvl w:ilvl="8" w:tplc="614AE766">
      <w:numFmt w:val="bullet"/>
      <w:lvlText w:val="•"/>
      <w:lvlJc w:val="left"/>
      <w:pPr>
        <w:ind w:left="8167" w:hanging="187"/>
      </w:pPr>
      <w:rPr>
        <w:rFonts w:hint="default"/>
        <w:lang w:val="tr-TR" w:eastAsia="en-US" w:bidi="ar-SA"/>
      </w:rPr>
    </w:lvl>
  </w:abstractNum>
  <w:abstractNum w:abstractNumId="1" w15:restartNumberingAfterBreak="0">
    <w:nsid w:val="349A2756"/>
    <w:multiLevelType w:val="hybridMultilevel"/>
    <w:tmpl w:val="819E10D6"/>
    <w:lvl w:ilvl="0" w:tplc="4CB0597C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7D98C32C">
      <w:numFmt w:val="bullet"/>
      <w:lvlText w:val="•"/>
      <w:lvlJc w:val="left"/>
      <w:pPr>
        <w:ind w:left="1402" w:hanging="284"/>
      </w:pPr>
      <w:rPr>
        <w:rFonts w:hint="default"/>
        <w:lang w:val="tr-TR" w:eastAsia="en-US" w:bidi="ar-SA"/>
      </w:rPr>
    </w:lvl>
    <w:lvl w:ilvl="2" w:tplc="E01421D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7E643E8A">
      <w:numFmt w:val="bullet"/>
      <w:lvlText w:val="•"/>
      <w:lvlJc w:val="left"/>
      <w:pPr>
        <w:ind w:left="3407" w:hanging="284"/>
      </w:pPr>
      <w:rPr>
        <w:rFonts w:hint="default"/>
        <w:lang w:val="tr-TR" w:eastAsia="en-US" w:bidi="ar-SA"/>
      </w:rPr>
    </w:lvl>
    <w:lvl w:ilvl="4" w:tplc="C57E10AA">
      <w:numFmt w:val="bullet"/>
      <w:lvlText w:val="•"/>
      <w:lvlJc w:val="left"/>
      <w:pPr>
        <w:ind w:left="4410" w:hanging="284"/>
      </w:pPr>
      <w:rPr>
        <w:rFonts w:hint="default"/>
        <w:lang w:val="tr-TR" w:eastAsia="en-US" w:bidi="ar-SA"/>
      </w:rPr>
    </w:lvl>
    <w:lvl w:ilvl="5" w:tplc="C6F4F166">
      <w:numFmt w:val="bullet"/>
      <w:lvlText w:val="•"/>
      <w:lvlJc w:val="left"/>
      <w:pPr>
        <w:ind w:left="5413" w:hanging="284"/>
      </w:pPr>
      <w:rPr>
        <w:rFonts w:hint="default"/>
        <w:lang w:val="tr-TR" w:eastAsia="en-US" w:bidi="ar-SA"/>
      </w:rPr>
    </w:lvl>
    <w:lvl w:ilvl="6" w:tplc="7AB277C8">
      <w:numFmt w:val="bullet"/>
      <w:lvlText w:val="•"/>
      <w:lvlJc w:val="left"/>
      <w:pPr>
        <w:ind w:left="6415" w:hanging="284"/>
      </w:pPr>
      <w:rPr>
        <w:rFonts w:hint="default"/>
        <w:lang w:val="tr-TR" w:eastAsia="en-US" w:bidi="ar-SA"/>
      </w:rPr>
    </w:lvl>
    <w:lvl w:ilvl="7" w:tplc="8FF2C674">
      <w:numFmt w:val="bullet"/>
      <w:lvlText w:val="•"/>
      <w:lvlJc w:val="left"/>
      <w:pPr>
        <w:ind w:left="7418" w:hanging="284"/>
      </w:pPr>
      <w:rPr>
        <w:rFonts w:hint="default"/>
        <w:lang w:val="tr-TR" w:eastAsia="en-US" w:bidi="ar-SA"/>
      </w:rPr>
    </w:lvl>
    <w:lvl w:ilvl="8" w:tplc="FDF8BA5A">
      <w:numFmt w:val="bullet"/>
      <w:lvlText w:val="•"/>
      <w:lvlJc w:val="left"/>
      <w:pPr>
        <w:ind w:left="8421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508557BD"/>
    <w:multiLevelType w:val="hybridMultilevel"/>
    <w:tmpl w:val="9284674C"/>
    <w:lvl w:ilvl="0" w:tplc="64800CEC">
      <w:start w:val="1"/>
      <w:numFmt w:val="decimal"/>
      <w:lvlText w:val="%1)"/>
      <w:lvlJc w:val="left"/>
      <w:pPr>
        <w:ind w:left="112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FC4A58BA">
      <w:numFmt w:val="bullet"/>
      <w:lvlText w:val="•"/>
      <w:lvlJc w:val="left"/>
      <w:pPr>
        <w:ind w:left="1150" w:hanging="428"/>
      </w:pPr>
      <w:rPr>
        <w:rFonts w:hint="default"/>
        <w:lang w:val="tr-TR" w:eastAsia="en-US" w:bidi="ar-SA"/>
      </w:rPr>
    </w:lvl>
    <w:lvl w:ilvl="2" w:tplc="642EA208">
      <w:numFmt w:val="bullet"/>
      <w:lvlText w:val="•"/>
      <w:lvlJc w:val="left"/>
      <w:pPr>
        <w:ind w:left="2181" w:hanging="428"/>
      </w:pPr>
      <w:rPr>
        <w:rFonts w:hint="default"/>
        <w:lang w:val="tr-TR" w:eastAsia="en-US" w:bidi="ar-SA"/>
      </w:rPr>
    </w:lvl>
    <w:lvl w:ilvl="3" w:tplc="7DA8F5CC">
      <w:numFmt w:val="bullet"/>
      <w:lvlText w:val="•"/>
      <w:lvlJc w:val="left"/>
      <w:pPr>
        <w:ind w:left="3211" w:hanging="428"/>
      </w:pPr>
      <w:rPr>
        <w:rFonts w:hint="default"/>
        <w:lang w:val="tr-TR" w:eastAsia="en-US" w:bidi="ar-SA"/>
      </w:rPr>
    </w:lvl>
    <w:lvl w:ilvl="4" w:tplc="4628D7E0">
      <w:numFmt w:val="bullet"/>
      <w:lvlText w:val="•"/>
      <w:lvlJc w:val="left"/>
      <w:pPr>
        <w:ind w:left="4242" w:hanging="428"/>
      </w:pPr>
      <w:rPr>
        <w:rFonts w:hint="default"/>
        <w:lang w:val="tr-TR" w:eastAsia="en-US" w:bidi="ar-SA"/>
      </w:rPr>
    </w:lvl>
    <w:lvl w:ilvl="5" w:tplc="47EA58E8">
      <w:numFmt w:val="bullet"/>
      <w:lvlText w:val="•"/>
      <w:lvlJc w:val="left"/>
      <w:pPr>
        <w:ind w:left="5273" w:hanging="428"/>
      </w:pPr>
      <w:rPr>
        <w:rFonts w:hint="default"/>
        <w:lang w:val="tr-TR" w:eastAsia="en-US" w:bidi="ar-SA"/>
      </w:rPr>
    </w:lvl>
    <w:lvl w:ilvl="6" w:tplc="1E447F22">
      <w:numFmt w:val="bullet"/>
      <w:lvlText w:val="•"/>
      <w:lvlJc w:val="left"/>
      <w:pPr>
        <w:ind w:left="6303" w:hanging="428"/>
      </w:pPr>
      <w:rPr>
        <w:rFonts w:hint="default"/>
        <w:lang w:val="tr-TR" w:eastAsia="en-US" w:bidi="ar-SA"/>
      </w:rPr>
    </w:lvl>
    <w:lvl w:ilvl="7" w:tplc="CCBCED72">
      <w:numFmt w:val="bullet"/>
      <w:lvlText w:val="•"/>
      <w:lvlJc w:val="left"/>
      <w:pPr>
        <w:ind w:left="7334" w:hanging="428"/>
      </w:pPr>
      <w:rPr>
        <w:rFonts w:hint="default"/>
        <w:lang w:val="tr-TR" w:eastAsia="en-US" w:bidi="ar-SA"/>
      </w:rPr>
    </w:lvl>
    <w:lvl w:ilvl="8" w:tplc="AE324318">
      <w:numFmt w:val="bullet"/>
      <w:lvlText w:val="•"/>
      <w:lvlJc w:val="left"/>
      <w:pPr>
        <w:ind w:left="8365" w:hanging="428"/>
      </w:pPr>
      <w:rPr>
        <w:rFonts w:hint="default"/>
        <w:lang w:val="tr-TR" w:eastAsia="en-US" w:bidi="ar-SA"/>
      </w:rPr>
    </w:lvl>
  </w:abstractNum>
  <w:abstractNum w:abstractNumId="3" w15:restartNumberingAfterBreak="0">
    <w:nsid w:val="6922007B"/>
    <w:multiLevelType w:val="hybridMultilevel"/>
    <w:tmpl w:val="2C26FE6C"/>
    <w:lvl w:ilvl="0" w:tplc="09182894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F86CE5BA">
      <w:numFmt w:val="bullet"/>
      <w:lvlText w:val="•"/>
      <w:lvlJc w:val="left"/>
      <w:pPr>
        <w:ind w:left="1312" w:hanging="181"/>
      </w:pPr>
      <w:rPr>
        <w:rFonts w:hint="default"/>
        <w:lang w:val="tr-TR" w:eastAsia="en-US" w:bidi="ar-SA"/>
      </w:rPr>
    </w:lvl>
    <w:lvl w:ilvl="2" w:tplc="A3E072DA">
      <w:numFmt w:val="bullet"/>
      <w:lvlText w:val="•"/>
      <w:lvlJc w:val="left"/>
      <w:pPr>
        <w:ind w:left="2325" w:hanging="181"/>
      </w:pPr>
      <w:rPr>
        <w:rFonts w:hint="default"/>
        <w:lang w:val="tr-TR" w:eastAsia="en-US" w:bidi="ar-SA"/>
      </w:rPr>
    </w:lvl>
    <w:lvl w:ilvl="3" w:tplc="A14C6394">
      <w:numFmt w:val="bullet"/>
      <w:lvlText w:val="•"/>
      <w:lvlJc w:val="left"/>
      <w:pPr>
        <w:ind w:left="3337" w:hanging="181"/>
      </w:pPr>
      <w:rPr>
        <w:rFonts w:hint="default"/>
        <w:lang w:val="tr-TR" w:eastAsia="en-US" w:bidi="ar-SA"/>
      </w:rPr>
    </w:lvl>
    <w:lvl w:ilvl="4" w:tplc="816469D2">
      <w:numFmt w:val="bullet"/>
      <w:lvlText w:val="•"/>
      <w:lvlJc w:val="left"/>
      <w:pPr>
        <w:ind w:left="4350" w:hanging="181"/>
      </w:pPr>
      <w:rPr>
        <w:rFonts w:hint="default"/>
        <w:lang w:val="tr-TR" w:eastAsia="en-US" w:bidi="ar-SA"/>
      </w:rPr>
    </w:lvl>
    <w:lvl w:ilvl="5" w:tplc="126AD6B6">
      <w:numFmt w:val="bullet"/>
      <w:lvlText w:val="•"/>
      <w:lvlJc w:val="left"/>
      <w:pPr>
        <w:ind w:left="5363" w:hanging="181"/>
      </w:pPr>
      <w:rPr>
        <w:rFonts w:hint="default"/>
        <w:lang w:val="tr-TR" w:eastAsia="en-US" w:bidi="ar-SA"/>
      </w:rPr>
    </w:lvl>
    <w:lvl w:ilvl="6" w:tplc="BD84F37E">
      <w:numFmt w:val="bullet"/>
      <w:lvlText w:val="•"/>
      <w:lvlJc w:val="left"/>
      <w:pPr>
        <w:ind w:left="6375" w:hanging="181"/>
      </w:pPr>
      <w:rPr>
        <w:rFonts w:hint="default"/>
        <w:lang w:val="tr-TR" w:eastAsia="en-US" w:bidi="ar-SA"/>
      </w:rPr>
    </w:lvl>
    <w:lvl w:ilvl="7" w:tplc="CD76D008">
      <w:numFmt w:val="bullet"/>
      <w:lvlText w:val="•"/>
      <w:lvlJc w:val="left"/>
      <w:pPr>
        <w:ind w:left="7388" w:hanging="181"/>
      </w:pPr>
      <w:rPr>
        <w:rFonts w:hint="default"/>
        <w:lang w:val="tr-TR" w:eastAsia="en-US" w:bidi="ar-SA"/>
      </w:rPr>
    </w:lvl>
    <w:lvl w:ilvl="8" w:tplc="7C1831B0">
      <w:numFmt w:val="bullet"/>
      <w:lvlText w:val="•"/>
      <w:lvlJc w:val="left"/>
      <w:pPr>
        <w:ind w:left="8401" w:hanging="181"/>
      </w:pPr>
      <w:rPr>
        <w:rFonts w:hint="default"/>
        <w:lang w:val="tr-TR" w:eastAsia="en-US" w:bidi="ar-SA"/>
      </w:rPr>
    </w:lvl>
  </w:abstractNum>
  <w:abstractNum w:abstractNumId="4" w15:restartNumberingAfterBreak="0">
    <w:nsid w:val="77DD39F9"/>
    <w:multiLevelType w:val="hybridMultilevel"/>
    <w:tmpl w:val="792878C6"/>
    <w:lvl w:ilvl="0" w:tplc="E0129DC8">
      <w:start w:val="5"/>
      <w:numFmt w:val="lowerLetter"/>
      <w:lvlText w:val="%1)"/>
      <w:lvlJc w:val="left"/>
      <w:pPr>
        <w:ind w:left="440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6F326E5A">
      <w:numFmt w:val="bullet"/>
      <w:lvlText w:val="•"/>
      <w:lvlJc w:val="left"/>
      <w:pPr>
        <w:ind w:left="1438" w:hanging="187"/>
      </w:pPr>
      <w:rPr>
        <w:rFonts w:hint="default"/>
        <w:lang w:val="tr-TR" w:eastAsia="en-US" w:bidi="ar-SA"/>
      </w:rPr>
    </w:lvl>
    <w:lvl w:ilvl="2" w:tplc="D93453DA">
      <w:numFmt w:val="bullet"/>
      <w:lvlText w:val="•"/>
      <w:lvlJc w:val="left"/>
      <w:pPr>
        <w:ind w:left="2437" w:hanging="187"/>
      </w:pPr>
      <w:rPr>
        <w:rFonts w:hint="default"/>
        <w:lang w:val="tr-TR" w:eastAsia="en-US" w:bidi="ar-SA"/>
      </w:rPr>
    </w:lvl>
    <w:lvl w:ilvl="3" w:tplc="694E59C4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4" w:tplc="1D78F4D4">
      <w:numFmt w:val="bullet"/>
      <w:lvlText w:val="•"/>
      <w:lvlJc w:val="left"/>
      <w:pPr>
        <w:ind w:left="4434" w:hanging="187"/>
      </w:pPr>
      <w:rPr>
        <w:rFonts w:hint="default"/>
        <w:lang w:val="tr-TR" w:eastAsia="en-US" w:bidi="ar-SA"/>
      </w:rPr>
    </w:lvl>
    <w:lvl w:ilvl="5" w:tplc="ECBA4D3E">
      <w:numFmt w:val="bullet"/>
      <w:lvlText w:val="•"/>
      <w:lvlJc w:val="left"/>
      <w:pPr>
        <w:ind w:left="5433" w:hanging="187"/>
      </w:pPr>
      <w:rPr>
        <w:rFonts w:hint="default"/>
        <w:lang w:val="tr-TR" w:eastAsia="en-US" w:bidi="ar-SA"/>
      </w:rPr>
    </w:lvl>
    <w:lvl w:ilvl="6" w:tplc="B6AC9AD8">
      <w:numFmt w:val="bullet"/>
      <w:lvlText w:val="•"/>
      <w:lvlJc w:val="left"/>
      <w:pPr>
        <w:ind w:left="6431" w:hanging="187"/>
      </w:pPr>
      <w:rPr>
        <w:rFonts w:hint="default"/>
        <w:lang w:val="tr-TR" w:eastAsia="en-US" w:bidi="ar-SA"/>
      </w:rPr>
    </w:lvl>
    <w:lvl w:ilvl="7" w:tplc="C3F4F92C">
      <w:numFmt w:val="bullet"/>
      <w:lvlText w:val="•"/>
      <w:lvlJc w:val="left"/>
      <w:pPr>
        <w:ind w:left="7430" w:hanging="187"/>
      </w:pPr>
      <w:rPr>
        <w:rFonts w:hint="default"/>
        <w:lang w:val="tr-TR" w:eastAsia="en-US" w:bidi="ar-SA"/>
      </w:rPr>
    </w:lvl>
    <w:lvl w:ilvl="8" w:tplc="9C2479E8">
      <w:numFmt w:val="bullet"/>
      <w:lvlText w:val="•"/>
      <w:lvlJc w:val="left"/>
      <w:pPr>
        <w:ind w:left="8429" w:hanging="187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677D"/>
    <w:rsid w:val="00030F29"/>
    <w:rsid w:val="00061DAE"/>
    <w:rsid w:val="00103945"/>
    <w:rsid w:val="00210152"/>
    <w:rsid w:val="00213A18"/>
    <w:rsid w:val="003A0F9B"/>
    <w:rsid w:val="004E245C"/>
    <w:rsid w:val="00627A3B"/>
    <w:rsid w:val="0064677D"/>
    <w:rsid w:val="006A44ED"/>
    <w:rsid w:val="007025F5"/>
    <w:rsid w:val="00753892"/>
    <w:rsid w:val="00774AC6"/>
    <w:rsid w:val="008253F7"/>
    <w:rsid w:val="0089744E"/>
    <w:rsid w:val="008D52D3"/>
    <w:rsid w:val="008E4F14"/>
    <w:rsid w:val="009D2A4F"/>
    <w:rsid w:val="00A04A2E"/>
    <w:rsid w:val="00A84668"/>
    <w:rsid w:val="00A915E0"/>
    <w:rsid w:val="00A97324"/>
    <w:rsid w:val="00B81BB1"/>
    <w:rsid w:val="00BA1251"/>
    <w:rsid w:val="00BB63FA"/>
    <w:rsid w:val="00D006D7"/>
    <w:rsid w:val="00D66AE0"/>
    <w:rsid w:val="00DB5C84"/>
    <w:rsid w:val="00DD65D5"/>
    <w:rsid w:val="00E57A31"/>
    <w:rsid w:val="00F4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0418B"/>
  <w15:docId w15:val="{80020FE3-F2D4-4FB6-9289-468B541C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061DA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66A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66AE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66A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6AE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695F-46BA-4829-97C9-1928384A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pro-005</vt:lpstr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pro-005</dc:title>
  <dc:creator>Scom Computer Center</dc:creator>
  <cp:lastModifiedBy>Diş Fakültesi Laboratuvarı 5</cp:lastModifiedBy>
  <cp:revision>20</cp:revision>
  <dcterms:created xsi:type="dcterms:W3CDTF">2021-08-25T12:28:00Z</dcterms:created>
  <dcterms:modified xsi:type="dcterms:W3CDTF">2021-09-27T10:14:00Z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