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3B64" w14:textId="77777777" w:rsidR="00273A18" w:rsidRPr="00273A18" w:rsidRDefault="00273A18" w:rsidP="00273A18">
      <w:pPr>
        <w:pStyle w:val="stBilgi"/>
        <w:jc w:val="center"/>
        <w:rPr>
          <w:b/>
          <w:bCs/>
        </w:rPr>
      </w:pPr>
      <w:bookmarkStart w:id="0" w:name="_Hlk219969742"/>
      <w:r w:rsidRPr="00273A18">
        <w:rPr>
          <w:b/>
          <w:bCs/>
        </w:rPr>
        <w:t>T.C. KARAMANOĞLU MEHMETBEY ÜNİVERSİTESİ</w:t>
      </w:r>
    </w:p>
    <w:p w14:paraId="06693C54" w14:textId="77777777" w:rsidR="00273A18" w:rsidRDefault="00273A18" w:rsidP="00273A18">
      <w:pPr>
        <w:pStyle w:val="stBilgi"/>
        <w:jc w:val="center"/>
        <w:rPr>
          <w:b/>
          <w:bCs/>
        </w:rPr>
      </w:pPr>
      <w:r w:rsidRPr="00273A18">
        <w:rPr>
          <w:b/>
          <w:bCs/>
        </w:rPr>
        <w:t>SANTRAL SES KAYDI PROSEDÜRÜ</w:t>
      </w:r>
    </w:p>
    <w:p w14:paraId="342CCB8A" w14:textId="77777777" w:rsidR="00273A18" w:rsidRPr="00273A18" w:rsidRDefault="00273A18" w:rsidP="00273A18">
      <w:pPr>
        <w:pStyle w:val="stBilgi"/>
        <w:jc w:val="center"/>
        <w:rPr>
          <w:b/>
          <w:bCs/>
        </w:rPr>
      </w:pPr>
    </w:p>
    <w:p w14:paraId="2AD7F009" w14:textId="77777777" w:rsidR="00273A18" w:rsidRDefault="00273A18" w:rsidP="005E0358">
      <w:pPr>
        <w:pStyle w:val="AralkYok"/>
        <w:spacing w:line="276" w:lineRule="auto"/>
        <w:jc w:val="center"/>
        <w:rPr>
          <w:b/>
        </w:rPr>
      </w:pPr>
    </w:p>
    <w:p w14:paraId="1D2C0C05" w14:textId="0F82DFFF" w:rsidR="005E0358" w:rsidRPr="00637C24" w:rsidRDefault="005E0358" w:rsidP="00273A18">
      <w:pPr>
        <w:pStyle w:val="AralkYok"/>
        <w:spacing w:line="276" w:lineRule="auto"/>
        <w:jc w:val="center"/>
        <w:rPr>
          <w:b/>
        </w:rPr>
      </w:pPr>
      <w:bookmarkStart w:id="1" w:name="_Hlk219969802"/>
      <w:r w:rsidRPr="00637C24">
        <w:rPr>
          <w:b/>
        </w:rPr>
        <w:t>BİRİNCİ BÖLÜM</w:t>
      </w:r>
    </w:p>
    <w:p w14:paraId="3DD5D211" w14:textId="77777777" w:rsidR="005E0358" w:rsidRPr="00637C24" w:rsidRDefault="005E0358" w:rsidP="00273A18">
      <w:pPr>
        <w:pStyle w:val="AralkYok"/>
        <w:spacing w:line="276" w:lineRule="auto"/>
        <w:jc w:val="center"/>
        <w:rPr>
          <w:b/>
        </w:rPr>
      </w:pPr>
      <w:r w:rsidRPr="00637C24">
        <w:rPr>
          <w:b/>
        </w:rPr>
        <w:t>Amaç, Kapsam, Dayanak ve Tanımlar</w:t>
      </w:r>
    </w:p>
    <w:p w14:paraId="4EE89D22" w14:textId="77777777" w:rsidR="005E0358" w:rsidRPr="00637C24" w:rsidRDefault="005E0358" w:rsidP="005E0358">
      <w:pPr>
        <w:pStyle w:val="AralkYok"/>
        <w:spacing w:line="276" w:lineRule="auto"/>
        <w:ind w:firstLine="708"/>
        <w:rPr>
          <w:b/>
        </w:rPr>
      </w:pPr>
      <w:r w:rsidRPr="00637C24">
        <w:rPr>
          <w:b/>
        </w:rPr>
        <w:t>Amaç</w:t>
      </w:r>
    </w:p>
    <w:p w14:paraId="4ED8C56E" w14:textId="31B2B1A1" w:rsidR="00273A18" w:rsidRDefault="005E0358" w:rsidP="00273A18">
      <w:pPr>
        <w:pStyle w:val="AralkYok"/>
        <w:spacing w:line="276" w:lineRule="auto"/>
        <w:ind w:firstLine="708"/>
      </w:pPr>
      <w:r w:rsidRPr="00637C24">
        <w:rPr>
          <w:b/>
        </w:rPr>
        <w:t>MADDE 1</w:t>
      </w:r>
      <w:r w:rsidRPr="00637C24">
        <w:t xml:space="preserve">- </w:t>
      </w:r>
      <w:r w:rsidRPr="00FC33AA">
        <w:rPr>
          <w:color w:val="000000" w:themeColor="text1"/>
        </w:rPr>
        <w:t xml:space="preserve">(1) </w:t>
      </w:r>
      <w:r w:rsidRPr="00637C24">
        <w:t xml:space="preserve">Bu </w:t>
      </w:r>
      <w:r>
        <w:t>Prosedür</w:t>
      </w:r>
      <w:r w:rsidRPr="00637C24">
        <w:t>, Karamanoğlu Mehmetbey Üniversitesi</w:t>
      </w:r>
      <w:r w:rsidR="00B734A3">
        <w:t>ni sabit hatlardan arayan kişilerin ses kaydının yapılması, 6698</w:t>
      </w:r>
      <w:r w:rsidR="00B734A3" w:rsidRPr="00B734A3">
        <w:t xml:space="preserve"> sayılı Kişisel Verilerin Korunması Kanunu (“KVKK”) 10</w:t>
      </w:r>
      <w:r w:rsidR="009754E4">
        <w:t>’uncu</w:t>
      </w:r>
      <w:r w:rsidR="00B734A3" w:rsidRPr="00B734A3">
        <w:t xml:space="preserve"> maddesine istinaden, ilgili kişinin kişisel verilerinin işlenme süreçleri, üçüncü kişilere aktarılması, toplanma yöntemleri, hukuki sebepleri ve KVKK’nın 11</w:t>
      </w:r>
      <w:r w:rsidR="00D865B2">
        <w:t>’inci</w:t>
      </w:r>
      <w:r w:rsidR="00B734A3" w:rsidRPr="00B734A3">
        <w:t xml:space="preserve"> maddesinde yer alan hakları konularında;</w:t>
      </w:r>
      <w:r w:rsidR="00B734A3">
        <w:t xml:space="preserve"> Kurumun </w:t>
      </w:r>
      <w:r w:rsidR="00B734A3" w:rsidRPr="00B734A3">
        <w:t>(“Veri Sorumlusu”) ilgili kişileri bilgilendirme yükümlülüğü bulu</w:t>
      </w:r>
      <w:r w:rsidR="00B734A3">
        <w:t>nması nedeniyle hazırlanmıştır.</w:t>
      </w:r>
    </w:p>
    <w:p w14:paraId="61027310" w14:textId="77777777" w:rsidR="00B734A3" w:rsidRDefault="00B734A3" w:rsidP="00E1133E">
      <w:pPr>
        <w:pStyle w:val="AralkYok"/>
        <w:spacing w:line="276" w:lineRule="auto"/>
      </w:pPr>
    </w:p>
    <w:p w14:paraId="6E257791" w14:textId="77777777" w:rsidR="005E0358" w:rsidRPr="00637C24" w:rsidRDefault="005E0358" w:rsidP="005E0358">
      <w:pPr>
        <w:pStyle w:val="AralkYok"/>
        <w:spacing w:line="276" w:lineRule="auto"/>
        <w:ind w:firstLine="708"/>
        <w:rPr>
          <w:b/>
        </w:rPr>
      </w:pPr>
      <w:r w:rsidRPr="00637C24">
        <w:rPr>
          <w:b/>
        </w:rPr>
        <w:t>Kapsam</w:t>
      </w:r>
    </w:p>
    <w:p w14:paraId="192FED60" w14:textId="13E5768A" w:rsidR="00E1133E" w:rsidRDefault="005E0358" w:rsidP="005E0358">
      <w:pPr>
        <w:pStyle w:val="AralkYok"/>
        <w:spacing w:line="276" w:lineRule="auto"/>
        <w:ind w:firstLine="708"/>
      </w:pPr>
      <w:r w:rsidRPr="00637C24">
        <w:rPr>
          <w:b/>
        </w:rPr>
        <w:t>MADDE 2</w:t>
      </w:r>
      <w:r w:rsidRPr="00637C24">
        <w:t xml:space="preserve">- </w:t>
      </w:r>
      <w:r w:rsidR="00E1133E">
        <w:t>Üniversitemiz santraline dışarıdan gelen aramaların kalite standartları gereği ses kayıtlarının depolanması, yok edilmesi, gerektiğinde adli ve idari makamlarla paylaşılması ile ilgili görev yetki ve sorumlulukları kapsar.</w:t>
      </w:r>
    </w:p>
    <w:p w14:paraId="7D95C275" w14:textId="77777777" w:rsidR="00E1133E" w:rsidRDefault="00E1133E" w:rsidP="005E0358">
      <w:pPr>
        <w:pStyle w:val="AralkYok"/>
        <w:spacing w:line="276" w:lineRule="auto"/>
        <w:ind w:firstLine="708"/>
      </w:pPr>
    </w:p>
    <w:p w14:paraId="07499CFB" w14:textId="77777777" w:rsidR="005E0358" w:rsidRPr="00637C24" w:rsidRDefault="005E0358" w:rsidP="005E0358">
      <w:pPr>
        <w:pStyle w:val="AralkYok"/>
        <w:spacing w:line="276" w:lineRule="auto"/>
        <w:ind w:firstLine="708"/>
        <w:rPr>
          <w:b/>
        </w:rPr>
      </w:pPr>
      <w:r w:rsidRPr="00637C24">
        <w:rPr>
          <w:b/>
        </w:rPr>
        <w:t>Dayanak</w:t>
      </w:r>
    </w:p>
    <w:p w14:paraId="58A94BF0" w14:textId="0130AAC2" w:rsidR="00E1133E" w:rsidRDefault="005E0358" w:rsidP="00E1133E">
      <w:pPr>
        <w:pStyle w:val="AralkYok"/>
        <w:spacing w:line="276" w:lineRule="auto"/>
        <w:ind w:firstLine="708"/>
      </w:pPr>
      <w:r w:rsidRPr="00637C24">
        <w:rPr>
          <w:b/>
        </w:rPr>
        <w:t>MADDE 3</w:t>
      </w:r>
      <w:r w:rsidRPr="00637C24">
        <w:t>-</w:t>
      </w:r>
      <w:r>
        <w:t xml:space="preserve"> </w:t>
      </w:r>
      <w:r w:rsidRPr="00FC33AA">
        <w:rPr>
          <w:color w:val="000000" w:themeColor="text1"/>
        </w:rPr>
        <w:t xml:space="preserve">(1) </w:t>
      </w:r>
      <w:r w:rsidRPr="00637C24">
        <w:t xml:space="preserve">Bu </w:t>
      </w:r>
      <w:r w:rsidRPr="009D2D5C">
        <w:rPr>
          <w:color w:val="000000" w:themeColor="text1"/>
        </w:rPr>
        <w:t>Prosedür</w:t>
      </w:r>
      <w:r w:rsidR="00E1133E">
        <w:rPr>
          <w:color w:val="000000" w:themeColor="text1"/>
        </w:rPr>
        <w:t xml:space="preserve"> </w:t>
      </w:r>
      <w:r w:rsidR="00E1133E" w:rsidRPr="00506A26">
        <w:t>Kişisel Verilerin Korunması Kanunu 5</w:t>
      </w:r>
      <w:r w:rsidR="00D865B2">
        <w:t>’inci m</w:t>
      </w:r>
      <w:r w:rsidR="00E1133E" w:rsidRPr="00506A26">
        <w:t>addesi uyarınca ilgili kişinin temel hak ve özgürlüklerine zarar vermemek kaydıyla bir hukuki</w:t>
      </w:r>
      <w:r w:rsidR="006C7D7E">
        <w:t xml:space="preserve"> ve yasal</w:t>
      </w:r>
      <w:r w:rsidR="00E1133E" w:rsidRPr="00506A26">
        <w:t xml:space="preserve"> yükümlülüğün yerin getirilmesi amacıyla</w:t>
      </w:r>
      <w:r w:rsidR="006C7D7E">
        <w:t xml:space="preserve"> </w:t>
      </w:r>
      <w:r w:rsidR="00E1133E" w:rsidRPr="00506A26">
        <w:t xml:space="preserve">veri sorumlusunun </w:t>
      </w:r>
      <w:r w:rsidR="00D865B2" w:rsidRPr="00B734A3">
        <w:t>Kişisel Verilerin Korunması</w:t>
      </w:r>
      <w:r w:rsidR="00E1133E" w:rsidRPr="00506A26">
        <w:t xml:space="preserve"> Kanunu’nun 8</w:t>
      </w:r>
      <w:r w:rsidR="00D865B2">
        <w:t>’inci</w:t>
      </w:r>
      <w:r w:rsidR="00E1133E" w:rsidRPr="00506A26">
        <w:t xml:space="preserve"> ve 9</w:t>
      </w:r>
      <w:r w:rsidR="00D865B2">
        <w:t>’inci</w:t>
      </w:r>
      <w:r w:rsidR="00E1133E" w:rsidRPr="00506A26">
        <w:t xml:space="preserve"> maddelerinde belirtilen kişisel veri işleme şartları ve amaçları çerçevesinde </w:t>
      </w:r>
      <w:r w:rsidR="00E1133E">
        <w:t>hazırlanmıştır.</w:t>
      </w:r>
    </w:p>
    <w:p w14:paraId="28894F8D" w14:textId="77777777" w:rsidR="00E1133E" w:rsidRDefault="00E1133E" w:rsidP="005E0358">
      <w:pPr>
        <w:pStyle w:val="AralkYok"/>
        <w:spacing w:line="276" w:lineRule="auto"/>
        <w:ind w:firstLine="708"/>
        <w:rPr>
          <w:color w:val="000000" w:themeColor="text1"/>
        </w:rPr>
      </w:pPr>
    </w:p>
    <w:p w14:paraId="35C6D2C4" w14:textId="27907D80" w:rsidR="00273A18" w:rsidRPr="00637C24" w:rsidRDefault="005E0358" w:rsidP="00273A18">
      <w:pPr>
        <w:pStyle w:val="AralkYok"/>
        <w:spacing w:line="276" w:lineRule="auto"/>
        <w:ind w:firstLine="708"/>
        <w:rPr>
          <w:b/>
        </w:rPr>
      </w:pPr>
      <w:r w:rsidRPr="00637C24">
        <w:rPr>
          <w:b/>
        </w:rPr>
        <w:t>Tanımlar</w:t>
      </w:r>
    </w:p>
    <w:p w14:paraId="63E9A11C" w14:textId="286B39FE" w:rsidR="005E0358" w:rsidRPr="00637C24" w:rsidRDefault="005E0358" w:rsidP="005E0358">
      <w:pPr>
        <w:pStyle w:val="AralkYok"/>
        <w:spacing w:line="276" w:lineRule="auto"/>
        <w:ind w:firstLine="708"/>
      </w:pPr>
      <w:r w:rsidRPr="00637C24">
        <w:rPr>
          <w:b/>
        </w:rPr>
        <w:t>MADDE 4</w:t>
      </w:r>
      <w:r w:rsidRPr="00637C24">
        <w:t xml:space="preserve">- </w:t>
      </w:r>
      <w:r w:rsidRPr="00FC33AA">
        <w:rPr>
          <w:color w:val="000000" w:themeColor="text1"/>
        </w:rPr>
        <w:t xml:space="preserve">(1) </w:t>
      </w:r>
    </w:p>
    <w:p w14:paraId="14D6A1E4" w14:textId="77A2CE81" w:rsidR="005E0358" w:rsidRPr="00637C24" w:rsidRDefault="005E0358" w:rsidP="005E0358">
      <w:pPr>
        <w:pStyle w:val="AralkYok"/>
        <w:spacing w:line="276" w:lineRule="auto"/>
        <w:ind w:firstLine="708"/>
      </w:pPr>
      <w:r w:rsidRPr="00637C24">
        <w:t>a)</w:t>
      </w:r>
      <w:r w:rsidR="00D865B2">
        <w:t xml:space="preserve"> </w:t>
      </w:r>
      <w:r w:rsidRPr="00FC33AA">
        <w:rPr>
          <w:color w:val="000000" w:themeColor="text1"/>
        </w:rPr>
        <w:t>Başkanlı</w:t>
      </w:r>
      <w:r w:rsidR="00D865B2">
        <w:rPr>
          <w:color w:val="000000" w:themeColor="text1"/>
        </w:rPr>
        <w:t>k</w:t>
      </w:r>
      <w:r w:rsidRPr="00637C24">
        <w:t xml:space="preserve">: Karamanoğlu Mehmetbey Üniversitesi </w:t>
      </w:r>
      <w:r w:rsidR="006C6510">
        <w:t xml:space="preserve">İdari ve Mali İşler Daire </w:t>
      </w:r>
      <w:r w:rsidRPr="00637C24">
        <w:t>Başkanlığını,</w:t>
      </w:r>
    </w:p>
    <w:p w14:paraId="090D5ED4" w14:textId="77777777" w:rsidR="005E0358" w:rsidRPr="00637C24" w:rsidRDefault="005E0358" w:rsidP="005E0358">
      <w:pPr>
        <w:pStyle w:val="AralkYok"/>
        <w:spacing w:line="276" w:lineRule="auto"/>
        <w:ind w:firstLine="708"/>
      </w:pPr>
      <w:r w:rsidRPr="00637C24">
        <w:t>b) Birim: Fakülteleri/Enstitüleri/Yüksekokulları/Meslek Yüksekokullarını, Araştırma ve Uygulama Merkezleri, Ofisleri, Rektörlük ve Genel Sekreterliğe bağlı belirli hizmetleri bünyesinde toplayıp yürüten ve/veya uygulayan birimleri,</w:t>
      </w:r>
    </w:p>
    <w:p w14:paraId="60FBAAEE" w14:textId="77777777" w:rsidR="005E0358" w:rsidRPr="00FC33AA" w:rsidRDefault="005E0358" w:rsidP="005E0358">
      <w:pPr>
        <w:pStyle w:val="AralkYok"/>
        <w:spacing w:line="276" w:lineRule="auto"/>
        <w:ind w:firstLine="708"/>
        <w:rPr>
          <w:color w:val="000000" w:themeColor="text1"/>
        </w:rPr>
      </w:pPr>
      <w:r w:rsidRPr="00637C24">
        <w:t xml:space="preserve">c) Genel </w:t>
      </w:r>
      <w:r w:rsidRPr="00FC33AA">
        <w:rPr>
          <w:color w:val="000000" w:themeColor="text1"/>
        </w:rPr>
        <w:t>Sekreterlik: Karamanoğlu Mehmetbey Üniversitesi Genel Sekreterliğini,</w:t>
      </w:r>
    </w:p>
    <w:p w14:paraId="31D943FA" w14:textId="2A8FD9F2" w:rsidR="005E0358" w:rsidRPr="00FC33AA" w:rsidRDefault="005E0358" w:rsidP="005E0358">
      <w:pPr>
        <w:pStyle w:val="AralkYok"/>
        <w:spacing w:line="276" w:lineRule="auto"/>
        <w:ind w:firstLine="708"/>
        <w:rPr>
          <w:color w:val="000000" w:themeColor="text1"/>
        </w:rPr>
      </w:pPr>
      <w:proofErr w:type="gramStart"/>
      <w:r w:rsidRPr="00FC33AA">
        <w:rPr>
          <w:color w:val="000000" w:themeColor="text1"/>
        </w:rPr>
        <w:t>ç</w:t>
      </w:r>
      <w:proofErr w:type="gramEnd"/>
      <w:r w:rsidRPr="00FC33AA">
        <w:rPr>
          <w:color w:val="000000" w:themeColor="text1"/>
        </w:rPr>
        <w:t xml:space="preserve">) </w:t>
      </w:r>
      <w:r w:rsidR="006C6510">
        <w:rPr>
          <w:color w:val="000000" w:themeColor="text1"/>
        </w:rPr>
        <w:t>Santral</w:t>
      </w:r>
      <w:r w:rsidRPr="00FC33AA">
        <w:rPr>
          <w:color w:val="000000" w:themeColor="text1"/>
        </w:rPr>
        <w:t xml:space="preserve"> yönetim merkezi: </w:t>
      </w:r>
      <w:r w:rsidR="006C6510">
        <w:rPr>
          <w:color w:val="000000" w:themeColor="text1"/>
        </w:rPr>
        <w:t xml:space="preserve">Ses kayıtlarının </w:t>
      </w:r>
      <w:r w:rsidR="00D865B2">
        <w:rPr>
          <w:color w:val="000000" w:themeColor="text1"/>
        </w:rPr>
        <w:t xml:space="preserve">arşivlendiği </w:t>
      </w:r>
      <w:r w:rsidRPr="00FC33AA">
        <w:rPr>
          <w:color w:val="000000" w:themeColor="text1"/>
        </w:rPr>
        <w:t>merkezi,</w:t>
      </w:r>
    </w:p>
    <w:p w14:paraId="35910CF8" w14:textId="48BB4F9C" w:rsidR="005E0358" w:rsidRPr="00637C24" w:rsidRDefault="006C6510" w:rsidP="005E0358">
      <w:pPr>
        <w:pStyle w:val="AralkYok"/>
        <w:spacing w:line="276" w:lineRule="auto"/>
        <w:ind w:firstLine="708"/>
      </w:pPr>
      <w:r>
        <w:t>d</w:t>
      </w:r>
      <w:r w:rsidR="005E0358" w:rsidRPr="00637C24">
        <w:t xml:space="preserve">) Operatör: </w:t>
      </w:r>
      <w:r>
        <w:t>Santralde görevli</w:t>
      </w:r>
      <w:r w:rsidR="005E0358" w:rsidRPr="00637C24">
        <w:t xml:space="preserve"> personeli,</w:t>
      </w:r>
    </w:p>
    <w:p w14:paraId="02863B47" w14:textId="2ECD9ACE" w:rsidR="005E0358" w:rsidRPr="00637C24" w:rsidRDefault="006C6510" w:rsidP="005E0358">
      <w:pPr>
        <w:pStyle w:val="AralkYok"/>
        <w:spacing w:line="276" w:lineRule="auto"/>
        <w:ind w:firstLine="708"/>
      </w:pPr>
      <w:r>
        <w:t>e</w:t>
      </w:r>
      <w:r w:rsidR="005E0358">
        <w:t xml:space="preserve">) </w:t>
      </w:r>
      <w:r w:rsidR="005E0358" w:rsidRPr="00637C24">
        <w:t>Rektör: Karamanoğlu Mehmetbey Üniversitesi Rektörünü,</w:t>
      </w:r>
    </w:p>
    <w:p w14:paraId="729CC30C" w14:textId="5B30D6B2" w:rsidR="005E0358" w:rsidRPr="00637C24" w:rsidRDefault="006C6510" w:rsidP="005E0358">
      <w:pPr>
        <w:pStyle w:val="AralkYok"/>
        <w:spacing w:line="276" w:lineRule="auto"/>
        <w:ind w:firstLine="708"/>
      </w:pPr>
      <w:r>
        <w:t>f</w:t>
      </w:r>
      <w:r w:rsidR="005E0358">
        <w:t xml:space="preserve">) </w:t>
      </w:r>
      <w:r w:rsidR="005E0358" w:rsidRPr="00637C24">
        <w:t xml:space="preserve">Sistem: </w:t>
      </w:r>
      <w:r>
        <w:rPr>
          <w:color w:val="000000" w:themeColor="text1"/>
        </w:rPr>
        <w:t>Ses kay</w:t>
      </w:r>
      <w:r w:rsidR="00D865B2">
        <w:rPr>
          <w:color w:val="000000" w:themeColor="text1"/>
        </w:rPr>
        <w:t>ıtlarının yapıldığı</w:t>
      </w:r>
      <w:r w:rsidR="005E0358" w:rsidRPr="00FC33AA">
        <w:rPr>
          <w:color w:val="000000" w:themeColor="text1"/>
        </w:rPr>
        <w:t xml:space="preserve"> yönetim sistemi ve bütün bileşenlerini</w:t>
      </w:r>
      <w:r w:rsidR="005E0358" w:rsidRPr="00637C24">
        <w:t>,</w:t>
      </w:r>
    </w:p>
    <w:p w14:paraId="53AD85EF" w14:textId="533046C5" w:rsidR="005E0358" w:rsidRDefault="006C6510" w:rsidP="005E0358">
      <w:pPr>
        <w:pStyle w:val="AralkYok"/>
        <w:spacing w:line="276" w:lineRule="auto"/>
        <w:ind w:firstLine="708"/>
      </w:pPr>
      <w:r>
        <w:t>g</w:t>
      </w:r>
      <w:r w:rsidR="005E0358">
        <w:t xml:space="preserve">) </w:t>
      </w:r>
      <w:r w:rsidR="005E0358" w:rsidRPr="00637C24">
        <w:t>Üniversite: Karamanoğlu Mehmetbey Üniversitesini</w:t>
      </w:r>
      <w:r w:rsidR="005E0358">
        <w:t>,</w:t>
      </w:r>
    </w:p>
    <w:bookmarkEnd w:id="1"/>
    <w:p w14:paraId="5F7EDD1D" w14:textId="77777777" w:rsidR="00273A18" w:rsidRPr="00637C24" w:rsidRDefault="00273A18" w:rsidP="00273A18">
      <w:pPr>
        <w:pStyle w:val="AralkYok"/>
        <w:spacing w:line="276" w:lineRule="auto"/>
      </w:pPr>
    </w:p>
    <w:p w14:paraId="05261EA5" w14:textId="77777777" w:rsidR="001C7F62" w:rsidRDefault="001C7F62" w:rsidP="005E0358">
      <w:pPr>
        <w:pStyle w:val="AralkYok"/>
        <w:spacing w:line="276" w:lineRule="auto"/>
        <w:jc w:val="center"/>
        <w:rPr>
          <w:b/>
        </w:rPr>
      </w:pPr>
    </w:p>
    <w:p w14:paraId="76A6A749" w14:textId="77777777" w:rsidR="00273A18" w:rsidRDefault="00273A18" w:rsidP="005E0358">
      <w:pPr>
        <w:pStyle w:val="AralkYok"/>
        <w:spacing w:line="276" w:lineRule="auto"/>
        <w:jc w:val="center"/>
        <w:rPr>
          <w:b/>
        </w:rPr>
      </w:pPr>
    </w:p>
    <w:p w14:paraId="4C3A12F8" w14:textId="77777777" w:rsidR="00273A18" w:rsidRDefault="00273A18" w:rsidP="005E0358">
      <w:pPr>
        <w:pStyle w:val="AralkYok"/>
        <w:spacing w:line="276" w:lineRule="auto"/>
        <w:jc w:val="center"/>
        <w:rPr>
          <w:b/>
        </w:rPr>
      </w:pPr>
    </w:p>
    <w:p w14:paraId="11D202ED" w14:textId="77777777" w:rsidR="00273A18" w:rsidRDefault="00273A18" w:rsidP="005E0358">
      <w:pPr>
        <w:pStyle w:val="AralkYok"/>
        <w:spacing w:line="276" w:lineRule="auto"/>
        <w:jc w:val="center"/>
        <w:rPr>
          <w:b/>
        </w:rPr>
      </w:pPr>
    </w:p>
    <w:p w14:paraId="02D88733" w14:textId="4EBEB4AD" w:rsidR="005E0358" w:rsidRDefault="005E0358" w:rsidP="005E0358">
      <w:pPr>
        <w:pStyle w:val="AralkYok"/>
        <w:spacing w:line="276" w:lineRule="auto"/>
        <w:jc w:val="center"/>
        <w:rPr>
          <w:b/>
        </w:rPr>
      </w:pPr>
      <w:r w:rsidRPr="00637C24">
        <w:rPr>
          <w:b/>
        </w:rPr>
        <w:lastRenderedPageBreak/>
        <w:t>İKİNCİ BÖLÜM</w:t>
      </w:r>
    </w:p>
    <w:p w14:paraId="062B831B" w14:textId="3289B659" w:rsidR="00273A18" w:rsidRDefault="00273A18" w:rsidP="005E0358">
      <w:pPr>
        <w:pStyle w:val="AralkYok"/>
        <w:spacing w:line="276" w:lineRule="auto"/>
        <w:jc w:val="center"/>
        <w:rPr>
          <w:b/>
        </w:rPr>
      </w:pPr>
      <w:r>
        <w:rPr>
          <w:b/>
        </w:rPr>
        <w:t>Yetki</w:t>
      </w:r>
    </w:p>
    <w:p w14:paraId="774F2105" w14:textId="77777777" w:rsidR="00273A18" w:rsidRDefault="00273A18" w:rsidP="005E0358">
      <w:pPr>
        <w:pStyle w:val="AralkYok"/>
        <w:spacing w:line="276" w:lineRule="auto"/>
        <w:jc w:val="center"/>
        <w:rPr>
          <w:b/>
        </w:rPr>
      </w:pPr>
    </w:p>
    <w:p w14:paraId="2E813FCC" w14:textId="2F792FEE" w:rsidR="00273A18" w:rsidRPr="00637C24" w:rsidRDefault="001C7F62" w:rsidP="00273A18">
      <w:pPr>
        <w:pStyle w:val="AralkYok"/>
        <w:spacing w:line="276" w:lineRule="auto"/>
        <w:ind w:firstLine="708"/>
        <w:rPr>
          <w:b/>
        </w:rPr>
      </w:pPr>
      <w:r>
        <w:rPr>
          <w:b/>
        </w:rPr>
        <w:t xml:space="preserve">Ses kaydı </w:t>
      </w:r>
      <w:r w:rsidR="003C12FF">
        <w:rPr>
          <w:b/>
        </w:rPr>
        <w:t xml:space="preserve">verilmesinde </w:t>
      </w:r>
      <w:r w:rsidR="005E0358" w:rsidRPr="00637C24">
        <w:rPr>
          <w:b/>
        </w:rPr>
        <w:t>yetki</w:t>
      </w:r>
    </w:p>
    <w:p w14:paraId="70C8891A" w14:textId="702E42E9" w:rsidR="005E0358" w:rsidRDefault="005E0358" w:rsidP="00B01F3A">
      <w:pPr>
        <w:pStyle w:val="AralkYok"/>
        <w:spacing w:line="276" w:lineRule="auto"/>
        <w:ind w:firstLine="708"/>
      </w:pPr>
      <w:r w:rsidRPr="00637C24">
        <w:rPr>
          <w:b/>
        </w:rPr>
        <w:t xml:space="preserve">MADDE </w:t>
      </w:r>
      <w:r w:rsidR="006C7D7E">
        <w:rPr>
          <w:b/>
        </w:rPr>
        <w:t>5</w:t>
      </w:r>
      <w:r w:rsidRPr="00637C24">
        <w:rPr>
          <w:b/>
        </w:rPr>
        <w:t>-</w:t>
      </w:r>
      <w:r w:rsidR="005B2B27">
        <w:t xml:space="preserve">Ses kaydının incelenmesi </w:t>
      </w:r>
      <w:r>
        <w:t>talebi</w:t>
      </w:r>
      <w:r w:rsidRPr="00637C24">
        <w:t xml:space="preserve"> </w:t>
      </w:r>
      <w:r w:rsidR="00273A18" w:rsidRPr="00273A18">
        <w:rPr>
          <w:b/>
          <w:bCs/>
        </w:rPr>
        <w:t>FR 653</w:t>
      </w:r>
      <w:r w:rsidR="00B01F3A">
        <w:t xml:space="preserve"> Ses </w:t>
      </w:r>
      <w:r w:rsidR="00273A18">
        <w:t>K</w:t>
      </w:r>
      <w:r w:rsidR="00B01F3A">
        <w:t xml:space="preserve">aydı </w:t>
      </w:r>
      <w:r w:rsidR="00273A18">
        <w:t>A</w:t>
      </w:r>
      <w:r w:rsidR="00B01F3A">
        <w:t xml:space="preserve">rşivi </w:t>
      </w:r>
      <w:r w:rsidR="00273A18">
        <w:t>V</w:t>
      </w:r>
      <w:r w:rsidR="00B01F3A">
        <w:t xml:space="preserve">erilmesi </w:t>
      </w:r>
      <w:r w:rsidR="00273A18">
        <w:t>F</w:t>
      </w:r>
      <w:r w:rsidR="00B01F3A">
        <w:t>ormu doldurulmak ve birim amiri tarafından elektronik imza ya da fiziki olarak imzalanmak sureti ile EBYS üzerinden Genel Sekreterli</w:t>
      </w:r>
      <w:r w:rsidR="00D865B2">
        <w:t xml:space="preserve">ğe </w:t>
      </w:r>
      <w:r w:rsidR="00B01F3A">
        <w:t xml:space="preserve">sunulur. Ses kaydı arşivi verilmesi formu Genel Sekreter tarafından uygun bulunması halinde </w:t>
      </w:r>
      <w:r w:rsidR="005B2B27">
        <w:t>Rektöre onaya sunulur. Rektör onayından sonra</w:t>
      </w:r>
      <w:r w:rsidR="00B01F3A">
        <w:t xml:space="preserve"> ilgili</w:t>
      </w:r>
      <w:r w:rsidR="005B2B27">
        <w:t xml:space="preserve"> </w:t>
      </w:r>
      <w:r>
        <w:t>personel</w:t>
      </w:r>
      <w:r w:rsidR="005B2B27">
        <w:t xml:space="preserve"> </w:t>
      </w:r>
      <w:r w:rsidR="00B01F3A">
        <w:t xml:space="preserve">tarafından </w:t>
      </w:r>
      <w:r w:rsidR="005B2B27">
        <w:t xml:space="preserve">KVKK kapsamında yer alan </w:t>
      </w:r>
      <w:r w:rsidR="00D865B2">
        <w:t>hükümlere</w:t>
      </w:r>
      <w:r w:rsidR="005B2B27">
        <w:t xml:space="preserve"> dikkat etmek sureti ile ses kaydını talep eden birim amirine ulaştırır.</w:t>
      </w:r>
    </w:p>
    <w:p w14:paraId="73969178" w14:textId="77777777" w:rsidR="005E0358" w:rsidRDefault="005E0358" w:rsidP="005E0358">
      <w:pPr>
        <w:pStyle w:val="AralkYok"/>
        <w:spacing w:line="276" w:lineRule="auto"/>
        <w:jc w:val="center"/>
        <w:rPr>
          <w:b/>
        </w:rPr>
      </w:pPr>
    </w:p>
    <w:p w14:paraId="7257AE0A" w14:textId="77777777" w:rsidR="005E0358" w:rsidRDefault="005E0358" w:rsidP="005E0358">
      <w:pPr>
        <w:pStyle w:val="AralkYok"/>
        <w:spacing w:line="276" w:lineRule="auto"/>
        <w:jc w:val="center"/>
        <w:rPr>
          <w:b/>
        </w:rPr>
      </w:pPr>
      <w:r w:rsidRPr="001D6E8C">
        <w:rPr>
          <w:b/>
        </w:rPr>
        <w:t>ÜÇÜNCÜ BÖLÜM</w:t>
      </w:r>
    </w:p>
    <w:p w14:paraId="28BCA2CE" w14:textId="60771A47" w:rsidR="005E0358" w:rsidRDefault="001C7F62" w:rsidP="005E0358">
      <w:pPr>
        <w:pStyle w:val="AralkYok"/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Ses Kayıtlarının</w:t>
      </w:r>
      <w:r w:rsidR="005E0358" w:rsidRPr="00FF1FEE">
        <w:rPr>
          <w:b/>
          <w:color w:val="000000" w:themeColor="text1"/>
        </w:rPr>
        <w:t xml:space="preserve"> </w:t>
      </w:r>
      <w:r w:rsidR="005E0358">
        <w:rPr>
          <w:b/>
          <w:color w:val="000000" w:themeColor="text1"/>
        </w:rPr>
        <w:t>D</w:t>
      </w:r>
      <w:r w:rsidR="005E0358" w:rsidRPr="00FF1FEE">
        <w:rPr>
          <w:b/>
          <w:color w:val="000000" w:themeColor="text1"/>
        </w:rPr>
        <w:t xml:space="preserve">epolama </w:t>
      </w:r>
      <w:r w:rsidR="005E0358">
        <w:rPr>
          <w:b/>
          <w:color w:val="000000" w:themeColor="text1"/>
        </w:rPr>
        <w:t>S</w:t>
      </w:r>
      <w:r w:rsidR="005E0358" w:rsidRPr="00FF1FEE">
        <w:rPr>
          <w:b/>
          <w:color w:val="000000" w:themeColor="text1"/>
        </w:rPr>
        <w:t xml:space="preserve">üresi, Bakım </w:t>
      </w:r>
      <w:r w:rsidR="005E0358">
        <w:rPr>
          <w:b/>
          <w:color w:val="000000" w:themeColor="text1"/>
        </w:rPr>
        <w:t>v</w:t>
      </w:r>
      <w:r w:rsidR="005E0358" w:rsidRPr="00FF1FEE">
        <w:rPr>
          <w:b/>
          <w:color w:val="000000" w:themeColor="text1"/>
        </w:rPr>
        <w:t>e Onarımlar</w:t>
      </w:r>
    </w:p>
    <w:p w14:paraId="28A675A0" w14:textId="77777777" w:rsidR="00B01F3A" w:rsidRPr="00FF1FEE" w:rsidRDefault="00B01F3A" w:rsidP="005E0358">
      <w:pPr>
        <w:pStyle w:val="AralkYok"/>
        <w:spacing w:line="276" w:lineRule="auto"/>
        <w:jc w:val="center"/>
        <w:rPr>
          <w:b/>
          <w:color w:val="000000" w:themeColor="text1"/>
        </w:rPr>
      </w:pPr>
    </w:p>
    <w:p w14:paraId="67BE8556" w14:textId="11371756" w:rsidR="005E0358" w:rsidRPr="00637C24" w:rsidRDefault="006C6510" w:rsidP="005E0358">
      <w:pPr>
        <w:pStyle w:val="AralkYok"/>
        <w:spacing w:line="276" w:lineRule="auto"/>
        <w:ind w:firstLine="708"/>
      </w:pPr>
      <w:r>
        <w:rPr>
          <w:b/>
        </w:rPr>
        <w:t>Ses</w:t>
      </w:r>
      <w:r w:rsidR="005E0358" w:rsidRPr="00637C24">
        <w:t xml:space="preserve"> </w:t>
      </w:r>
      <w:r w:rsidR="005E0358">
        <w:rPr>
          <w:b/>
        </w:rPr>
        <w:t>k</w:t>
      </w:r>
      <w:r w:rsidR="005E0358" w:rsidRPr="001D6E8C">
        <w:rPr>
          <w:b/>
        </w:rPr>
        <w:t>ayıtlarını</w:t>
      </w:r>
      <w:r>
        <w:rPr>
          <w:b/>
        </w:rPr>
        <w:t>n</w:t>
      </w:r>
      <w:r w:rsidR="005E0358" w:rsidRPr="001D6E8C">
        <w:rPr>
          <w:b/>
        </w:rPr>
        <w:t xml:space="preserve"> </w:t>
      </w:r>
      <w:r w:rsidR="005E0358">
        <w:rPr>
          <w:b/>
        </w:rPr>
        <w:t>d</w:t>
      </w:r>
      <w:r w:rsidR="005E0358" w:rsidRPr="001D6E8C">
        <w:rPr>
          <w:b/>
        </w:rPr>
        <w:t>epola</w:t>
      </w:r>
      <w:r>
        <w:rPr>
          <w:b/>
        </w:rPr>
        <w:t>n</w:t>
      </w:r>
      <w:r w:rsidR="005E0358" w:rsidRPr="001D6E8C">
        <w:rPr>
          <w:b/>
        </w:rPr>
        <w:t xml:space="preserve">ma </w:t>
      </w:r>
      <w:r w:rsidR="005E0358">
        <w:rPr>
          <w:b/>
        </w:rPr>
        <w:t>s</w:t>
      </w:r>
      <w:r w:rsidR="005E0358" w:rsidRPr="001D6E8C">
        <w:rPr>
          <w:b/>
        </w:rPr>
        <w:t>üresi</w:t>
      </w:r>
    </w:p>
    <w:p w14:paraId="130E1F8B" w14:textId="2D85223F" w:rsidR="005E0358" w:rsidRPr="00EB1679" w:rsidRDefault="005E0358" w:rsidP="005E0358">
      <w:pPr>
        <w:pStyle w:val="AralkYok"/>
        <w:spacing w:line="276" w:lineRule="auto"/>
        <w:ind w:firstLine="708"/>
        <w:rPr>
          <w:rStyle w:val="Kpr"/>
        </w:rPr>
      </w:pPr>
      <w:r w:rsidRPr="00876FE8">
        <w:rPr>
          <w:b/>
        </w:rPr>
        <w:t xml:space="preserve">MADDE </w:t>
      </w:r>
      <w:r w:rsidR="006C7D7E">
        <w:rPr>
          <w:b/>
        </w:rPr>
        <w:t>6</w:t>
      </w:r>
      <w:r w:rsidRPr="00876FE8">
        <w:rPr>
          <w:b/>
        </w:rPr>
        <w:t xml:space="preserve">- </w:t>
      </w:r>
      <w:r w:rsidRPr="00876FE8">
        <w:t>(1)</w:t>
      </w:r>
      <w:r w:rsidRPr="00637C24">
        <w:t xml:space="preserve"> Üniversite </w:t>
      </w:r>
      <w:r w:rsidR="00B01F3A">
        <w:t xml:space="preserve">santrali ses </w:t>
      </w:r>
      <w:r w:rsidRPr="00637C24">
        <w:t>kayıtları</w:t>
      </w:r>
      <w:r w:rsidR="00B01F3A">
        <w:rPr>
          <w:color w:val="000000" w:themeColor="text1"/>
        </w:rPr>
        <w:t xml:space="preserve"> 1 yıl süresince saklanır. </w:t>
      </w:r>
      <w:r w:rsidR="00070DA6" w:rsidRPr="00EB1679">
        <w:fldChar w:fldCharType="begin"/>
      </w:r>
      <w:r w:rsidRPr="00EB1679">
        <w:instrText>HYPERLINK "https://www.kvkk.gov.tr/Icerik/5386/KVKK-KISISEL-VERI-SAKLAMA-ve-IMHA-POLITIKASI"</w:instrText>
      </w:r>
      <w:r w:rsidR="00070DA6" w:rsidRPr="00EB1679">
        <w:fldChar w:fldCharType="separate"/>
      </w:r>
    </w:p>
    <w:p w14:paraId="1FDCCF2C" w14:textId="69FA60C1" w:rsidR="003C12FF" w:rsidRDefault="00070DA6" w:rsidP="003C12FF">
      <w:pPr>
        <w:pStyle w:val="AralkYok"/>
        <w:spacing w:line="276" w:lineRule="auto"/>
        <w:ind w:firstLine="708"/>
      </w:pPr>
      <w:r w:rsidRPr="00EB1679">
        <w:fldChar w:fldCharType="end"/>
      </w:r>
    </w:p>
    <w:p w14:paraId="1777CA6D" w14:textId="45EED580" w:rsidR="005E0358" w:rsidRPr="00876FE8" w:rsidRDefault="006C6510" w:rsidP="005E0358">
      <w:pPr>
        <w:pStyle w:val="AralkYok"/>
        <w:spacing w:line="276" w:lineRule="auto"/>
        <w:ind w:firstLine="708"/>
        <w:rPr>
          <w:b/>
        </w:rPr>
      </w:pPr>
      <w:r>
        <w:rPr>
          <w:b/>
        </w:rPr>
        <w:t>Ses</w:t>
      </w:r>
      <w:r w:rsidR="005E0358" w:rsidRPr="00876FE8">
        <w:rPr>
          <w:b/>
        </w:rPr>
        <w:t xml:space="preserve"> </w:t>
      </w:r>
      <w:r w:rsidR="005E0358">
        <w:rPr>
          <w:b/>
        </w:rPr>
        <w:t>k</w:t>
      </w:r>
      <w:r w:rsidR="005E0358" w:rsidRPr="00876FE8">
        <w:rPr>
          <w:b/>
        </w:rPr>
        <w:t xml:space="preserve">aydı </w:t>
      </w:r>
      <w:r w:rsidR="005E0358">
        <w:rPr>
          <w:b/>
        </w:rPr>
        <w:t>v</w:t>
      </w:r>
      <w:r w:rsidR="005E0358" w:rsidRPr="00876FE8">
        <w:rPr>
          <w:b/>
        </w:rPr>
        <w:t>erilmesi</w:t>
      </w:r>
    </w:p>
    <w:p w14:paraId="699D76AF" w14:textId="6C6E11C1" w:rsidR="005E0358" w:rsidRDefault="005E0358" w:rsidP="005E0358">
      <w:pPr>
        <w:pStyle w:val="AralkYok"/>
        <w:spacing w:line="276" w:lineRule="auto"/>
        <w:ind w:firstLine="708"/>
      </w:pPr>
      <w:r w:rsidRPr="009D2D5C">
        <w:rPr>
          <w:b/>
          <w:color w:val="000000" w:themeColor="text1"/>
        </w:rPr>
        <w:t xml:space="preserve">MADDE </w:t>
      </w:r>
      <w:r w:rsidR="006C7D7E" w:rsidRPr="006C7D7E">
        <w:rPr>
          <w:b/>
          <w:bCs/>
          <w:color w:val="000000" w:themeColor="text1"/>
        </w:rPr>
        <w:t>7</w:t>
      </w:r>
      <w:r w:rsidRPr="009D2D5C">
        <w:rPr>
          <w:b/>
          <w:color w:val="000000" w:themeColor="text1"/>
        </w:rPr>
        <w:t>-</w:t>
      </w:r>
      <w:r w:rsidRPr="009D2D5C">
        <w:rPr>
          <w:color w:val="000000" w:themeColor="text1"/>
        </w:rPr>
        <w:t xml:space="preserve"> (</w:t>
      </w:r>
      <w:r w:rsidRPr="00637C24">
        <w:t xml:space="preserve">1) </w:t>
      </w:r>
      <w:r>
        <w:t>M</w:t>
      </w:r>
      <w:r w:rsidRPr="00637C24">
        <w:t>ülki amirler, savcılık, güvenlik birimleri, mahkemeler ve Üniversite birimleri tarafından yürütülen idari inceleme ve soruşturmalara esas olarak gelen</w:t>
      </w:r>
      <w:r>
        <w:t xml:space="preserve"> </w:t>
      </w:r>
      <w:r w:rsidRPr="00637C24">
        <w:t>yazılı istek</w:t>
      </w:r>
      <w:r>
        <w:t xml:space="preserve"> ile güvenlik ve asayişe dair şüpheli olaylar üzerine </w:t>
      </w:r>
      <w:r w:rsidR="004F7552">
        <w:t>Rektörün</w:t>
      </w:r>
      <w:r>
        <w:t xml:space="preserve"> onayı ile talep edilen süreyi içerecek şekilde </w:t>
      </w:r>
      <w:r w:rsidR="004F7552">
        <w:t>ses</w:t>
      </w:r>
      <w:r w:rsidRPr="00637C24">
        <w:t xml:space="preserve"> kaydı verilebilir.</w:t>
      </w:r>
    </w:p>
    <w:p w14:paraId="58DF1587" w14:textId="41327495" w:rsidR="005E0358" w:rsidRDefault="005E0358" w:rsidP="005E0358">
      <w:pPr>
        <w:pStyle w:val="AralkYok"/>
        <w:spacing w:line="276" w:lineRule="auto"/>
        <w:ind w:firstLine="708"/>
      </w:pPr>
      <w:r w:rsidRPr="009D2D5C">
        <w:t xml:space="preserve">(2) </w:t>
      </w:r>
      <w:r w:rsidR="00125CE8">
        <w:t>Rektörlük onayı ile d</w:t>
      </w:r>
      <w:r w:rsidR="004F7552">
        <w:t>inleme</w:t>
      </w:r>
      <w:r w:rsidRPr="009D2D5C">
        <w:t xml:space="preserve"> ve </w:t>
      </w:r>
      <w:r w:rsidR="004F7552">
        <w:t>ses</w:t>
      </w:r>
      <w:r w:rsidRPr="009D2D5C">
        <w:t xml:space="preserve"> kaydı aktarma yetkisi verilen personel</w:t>
      </w:r>
      <w:r w:rsidR="00125CE8">
        <w:t>e</w:t>
      </w:r>
      <w:r w:rsidRPr="009D2D5C">
        <w:t xml:space="preserve"> (yönetim merkezi için tek kullanıcı adı tanımlanır) kullanıcı adı ve şifre tanımlaması yapılır.</w:t>
      </w:r>
    </w:p>
    <w:p w14:paraId="0149C2D9" w14:textId="77777777" w:rsidR="005E0358" w:rsidRDefault="005E0358" w:rsidP="005E0358">
      <w:pPr>
        <w:pStyle w:val="AralkYok"/>
        <w:spacing w:line="276" w:lineRule="auto"/>
        <w:ind w:firstLine="708"/>
        <w:rPr>
          <w:b/>
          <w:bCs/>
        </w:rPr>
      </w:pPr>
      <w:r w:rsidRPr="00493FCF">
        <w:rPr>
          <w:b/>
          <w:bCs/>
        </w:rPr>
        <w:t>Gizliliğin Korunması</w:t>
      </w:r>
    </w:p>
    <w:p w14:paraId="05C4BA67" w14:textId="5CAFA1AE" w:rsidR="005E0358" w:rsidRPr="00493FCF" w:rsidRDefault="005E0358" w:rsidP="005E0358">
      <w:pPr>
        <w:pStyle w:val="AralkYok"/>
        <w:spacing w:line="276" w:lineRule="auto"/>
        <w:ind w:firstLine="708"/>
      </w:pPr>
      <w:r>
        <w:rPr>
          <w:b/>
          <w:bCs/>
        </w:rPr>
        <w:t>MADDE</w:t>
      </w:r>
      <w:r w:rsidR="006C7D7E">
        <w:rPr>
          <w:b/>
          <w:bCs/>
        </w:rPr>
        <w:t xml:space="preserve"> 8</w:t>
      </w:r>
      <w:r>
        <w:rPr>
          <w:b/>
          <w:bCs/>
        </w:rPr>
        <w:t xml:space="preserve">- </w:t>
      </w:r>
      <w:r>
        <w:t xml:space="preserve">(1) </w:t>
      </w:r>
      <w:r w:rsidR="004F7552">
        <w:t>Santral ses kayıt</w:t>
      </w:r>
      <w:r>
        <w:t xml:space="preserve"> sisteminin kurulmasında, kayıtların alınmasında, saklanmasında, izlenmesinde ve üçüncü kişilere aktarılmasında 6698 sayılı Kişisel Verileri Koruma Kanunu hükümleri ve ilgili mevzuat hükümleri esas alınır</w:t>
      </w:r>
      <w:r w:rsidR="004F7552">
        <w:t>.</w:t>
      </w:r>
    </w:p>
    <w:p w14:paraId="672FC467" w14:textId="77777777" w:rsidR="005E0358" w:rsidRPr="007C432A" w:rsidRDefault="005E0358" w:rsidP="005E0358">
      <w:pPr>
        <w:pStyle w:val="AralkYok"/>
        <w:spacing w:line="276" w:lineRule="auto"/>
        <w:ind w:firstLine="708"/>
        <w:rPr>
          <w:b/>
        </w:rPr>
      </w:pPr>
      <w:r w:rsidRPr="007C432A">
        <w:rPr>
          <w:b/>
        </w:rPr>
        <w:t xml:space="preserve">Bakım ve </w:t>
      </w:r>
      <w:r>
        <w:rPr>
          <w:b/>
        </w:rPr>
        <w:t>o</w:t>
      </w:r>
      <w:r w:rsidRPr="007C432A">
        <w:rPr>
          <w:b/>
        </w:rPr>
        <w:t>narımlar</w:t>
      </w:r>
    </w:p>
    <w:p w14:paraId="2E8E9797" w14:textId="5D780CFB" w:rsidR="005E0358" w:rsidRPr="00637C24" w:rsidRDefault="005E0358" w:rsidP="005E0358">
      <w:pPr>
        <w:pStyle w:val="AralkYok"/>
        <w:spacing w:after="240" w:line="276" w:lineRule="auto"/>
        <w:ind w:firstLine="708"/>
      </w:pPr>
      <w:r w:rsidRPr="007C432A">
        <w:rPr>
          <w:b/>
        </w:rPr>
        <w:t xml:space="preserve">MADDE </w:t>
      </w:r>
      <w:r w:rsidR="00FE2F5B">
        <w:rPr>
          <w:b/>
        </w:rPr>
        <w:t>9</w:t>
      </w:r>
      <w:r w:rsidRPr="007C432A">
        <w:rPr>
          <w:b/>
        </w:rPr>
        <w:t>-</w:t>
      </w:r>
      <w:r w:rsidRPr="00637C24">
        <w:t xml:space="preserve"> (1) </w:t>
      </w:r>
      <w:r w:rsidR="00D865B2">
        <w:t>Başkanlık</w:t>
      </w:r>
      <w:r>
        <w:t>,</w:t>
      </w:r>
      <w:r w:rsidR="005B2B27">
        <w:t xml:space="preserve"> hizmet sağlayıcı </w:t>
      </w:r>
      <w:r w:rsidR="00045B0A">
        <w:t>yüklenici</w:t>
      </w:r>
      <w:r w:rsidR="005B2B27">
        <w:t xml:space="preserve"> ile gizlilik sözleşmesi imzalamak suretiyle </w:t>
      </w:r>
      <w:r w:rsidRPr="00637C24">
        <w:t>gerekli bakım ve onarım işlemlerini yaptırır.</w:t>
      </w:r>
    </w:p>
    <w:p w14:paraId="2F5A5339" w14:textId="77777777" w:rsidR="005E0358" w:rsidRPr="007C432A" w:rsidRDefault="005E0358" w:rsidP="005E0358">
      <w:pPr>
        <w:pStyle w:val="AralkYok"/>
        <w:spacing w:line="276" w:lineRule="auto"/>
        <w:jc w:val="center"/>
        <w:rPr>
          <w:b/>
        </w:rPr>
      </w:pPr>
      <w:r w:rsidRPr="007C432A">
        <w:rPr>
          <w:b/>
        </w:rPr>
        <w:t>DÖRDÜNCÜ BÖLÜM</w:t>
      </w:r>
    </w:p>
    <w:p w14:paraId="3737839B" w14:textId="77777777" w:rsidR="005E0358" w:rsidRDefault="005E0358" w:rsidP="005E0358">
      <w:pPr>
        <w:pStyle w:val="AralkYok"/>
        <w:spacing w:line="276" w:lineRule="auto"/>
        <w:jc w:val="center"/>
        <w:rPr>
          <w:b/>
        </w:rPr>
      </w:pPr>
      <w:r>
        <w:rPr>
          <w:b/>
        </w:rPr>
        <w:t>Çeşitli ve Son Hükümler</w:t>
      </w:r>
    </w:p>
    <w:p w14:paraId="67C0993D" w14:textId="77777777" w:rsidR="005E0358" w:rsidRPr="007C432A" w:rsidRDefault="005E0358" w:rsidP="005E0358">
      <w:pPr>
        <w:pStyle w:val="AralkYok"/>
        <w:spacing w:line="276" w:lineRule="auto"/>
        <w:ind w:firstLine="708"/>
        <w:rPr>
          <w:b/>
        </w:rPr>
      </w:pPr>
      <w:r>
        <w:rPr>
          <w:b/>
        </w:rPr>
        <w:t>Prosedürde</w:t>
      </w:r>
      <w:r w:rsidRPr="007C432A">
        <w:rPr>
          <w:b/>
        </w:rPr>
        <w:t xml:space="preserve"> </w:t>
      </w:r>
      <w:r>
        <w:rPr>
          <w:b/>
        </w:rPr>
        <w:t>h</w:t>
      </w:r>
      <w:r w:rsidRPr="007C432A">
        <w:rPr>
          <w:b/>
        </w:rPr>
        <w:t xml:space="preserve">üküm </w:t>
      </w:r>
      <w:r>
        <w:rPr>
          <w:b/>
        </w:rPr>
        <w:t>b</w:t>
      </w:r>
      <w:r w:rsidRPr="007C432A">
        <w:rPr>
          <w:b/>
        </w:rPr>
        <w:t xml:space="preserve">ulunmayan </w:t>
      </w:r>
      <w:r>
        <w:rPr>
          <w:b/>
        </w:rPr>
        <w:t>h</w:t>
      </w:r>
      <w:r w:rsidRPr="007C432A">
        <w:rPr>
          <w:b/>
        </w:rPr>
        <w:t>âller</w:t>
      </w:r>
    </w:p>
    <w:p w14:paraId="62C3A162" w14:textId="3CBF9CB7" w:rsidR="005E0358" w:rsidRPr="00637C24" w:rsidRDefault="005E0358" w:rsidP="005E0358">
      <w:pPr>
        <w:pStyle w:val="AralkYok"/>
        <w:spacing w:line="276" w:lineRule="auto"/>
        <w:ind w:firstLine="708"/>
      </w:pPr>
      <w:r w:rsidRPr="007C432A">
        <w:rPr>
          <w:b/>
        </w:rPr>
        <w:t xml:space="preserve">MADDE </w:t>
      </w:r>
      <w:r w:rsidR="00FE2F5B">
        <w:rPr>
          <w:b/>
        </w:rPr>
        <w:t>10</w:t>
      </w:r>
      <w:r w:rsidRPr="007C432A">
        <w:rPr>
          <w:b/>
        </w:rPr>
        <w:t>-</w:t>
      </w:r>
      <w:r w:rsidRPr="00637C24">
        <w:t xml:space="preserve"> (1) Bu </w:t>
      </w:r>
      <w:r>
        <w:t xml:space="preserve">Prosedürde </w:t>
      </w:r>
      <w:r w:rsidRPr="00637C24">
        <w:t>hüküm bulunmayan hâllerde yürürlükteki mevzuat</w:t>
      </w:r>
      <w:r>
        <w:t xml:space="preserve">a </w:t>
      </w:r>
      <w:r w:rsidRPr="00637C24">
        <w:t>göre işlem yapılır.</w:t>
      </w:r>
    </w:p>
    <w:p w14:paraId="06131FD8" w14:textId="77777777" w:rsidR="005E0358" w:rsidRPr="007C432A" w:rsidRDefault="005E0358" w:rsidP="005E0358">
      <w:pPr>
        <w:pStyle w:val="AralkYok"/>
        <w:spacing w:line="276" w:lineRule="auto"/>
        <w:ind w:firstLine="708"/>
        <w:rPr>
          <w:b/>
        </w:rPr>
      </w:pPr>
      <w:r w:rsidRPr="007C432A">
        <w:rPr>
          <w:b/>
        </w:rPr>
        <w:t>Yürürlük</w:t>
      </w:r>
    </w:p>
    <w:p w14:paraId="26B962E2" w14:textId="7F5D29BA" w:rsidR="005E0358" w:rsidRPr="005F7B76" w:rsidRDefault="005E0358" w:rsidP="005E0358">
      <w:pPr>
        <w:spacing w:after="0" w:line="276" w:lineRule="auto"/>
        <w:ind w:firstLine="708"/>
        <w:jc w:val="both"/>
      </w:pPr>
      <w:r w:rsidRPr="007C432A">
        <w:rPr>
          <w:b/>
        </w:rPr>
        <w:t>MADDE 1</w:t>
      </w:r>
      <w:r w:rsidR="00FE2F5B">
        <w:rPr>
          <w:b/>
        </w:rPr>
        <w:t>1</w:t>
      </w:r>
      <w:r w:rsidRPr="007C432A">
        <w:rPr>
          <w:b/>
        </w:rPr>
        <w:t>-</w:t>
      </w:r>
      <w:r w:rsidRPr="00637C24">
        <w:t xml:space="preserve"> (1) Bu </w:t>
      </w:r>
      <w:r>
        <w:t xml:space="preserve">Prosedür </w:t>
      </w:r>
      <w:r w:rsidRPr="005F7B76">
        <w:t xml:space="preserve">Rektörlük Makamının onayladığı tarihte yürürlüğe girer. </w:t>
      </w:r>
    </w:p>
    <w:p w14:paraId="31134188" w14:textId="77777777" w:rsidR="005E0358" w:rsidRPr="007C432A" w:rsidRDefault="005E0358" w:rsidP="005E0358">
      <w:pPr>
        <w:pStyle w:val="AralkYok"/>
        <w:spacing w:line="276" w:lineRule="auto"/>
        <w:ind w:firstLine="708"/>
        <w:rPr>
          <w:b/>
        </w:rPr>
      </w:pPr>
      <w:r w:rsidRPr="007C432A">
        <w:rPr>
          <w:b/>
        </w:rPr>
        <w:t>Yürütme</w:t>
      </w:r>
    </w:p>
    <w:p w14:paraId="4AC5D88B" w14:textId="276D897B" w:rsidR="005E0358" w:rsidRPr="009808EA" w:rsidRDefault="005E0358" w:rsidP="005E0358">
      <w:pPr>
        <w:spacing w:line="276" w:lineRule="auto"/>
        <w:ind w:firstLine="708"/>
        <w:jc w:val="both"/>
        <w:rPr>
          <w:color w:val="FF0000"/>
        </w:rPr>
      </w:pPr>
      <w:r w:rsidRPr="007C432A">
        <w:rPr>
          <w:b/>
        </w:rPr>
        <w:t xml:space="preserve">MADDE </w:t>
      </w:r>
      <w:r w:rsidRPr="00493FCF">
        <w:rPr>
          <w:b/>
          <w:bCs/>
          <w:color w:val="000000" w:themeColor="text1"/>
        </w:rPr>
        <w:t>1</w:t>
      </w:r>
      <w:r w:rsidR="00FE2F5B">
        <w:rPr>
          <w:b/>
          <w:bCs/>
          <w:color w:val="000000" w:themeColor="text1"/>
        </w:rPr>
        <w:t>2</w:t>
      </w:r>
      <w:r w:rsidRPr="007C432A">
        <w:rPr>
          <w:b/>
        </w:rPr>
        <w:t>-</w:t>
      </w:r>
      <w:r w:rsidRPr="00637C24">
        <w:t xml:space="preserve"> (1) Bu </w:t>
      </w:r>
      <w:r>
        <w:t>Prosedür</w:t>
      </w:r>
      <w:r w:rsidRPr="00637C24">
        <w:t xml:space="preserve"> hükümlerini </w:t>
      </w:r>
      <w:r w:rsidR="00125CE8">
        <w:t>Üniversite Genel Sekreteri</w:t>
      </w:r>
      <w:r w:rsidRPr="00637C24">
        <w:t xml:space="preserve"> yürütür</w:t>
      </w:r>
      <w:r w:rsidR="00BA0053">
        <w:t>.</w:t>
      </w:r>
    </w:p>
    <w:bookmarkEnd w:id="0"/>
    <w:p w14:paraId="23113A0B" w14:textId="77777777" w:rsidR="005E0358" w:rsidRPr="00637C24" w:rsidRDefault="005E0358" w:rsidP="005E0358">
      <w:pPr>
        <w:pStyle w:val="AralkYok"/>
        <w:spacing w:line="276" w:lineRule="auto"/>
        <w:ind w:firstLine="708"/>
      </w:pPr>
    </w:p>
    <w:p w14:paraId="66EC80E6" w14:textId="77777777" w:rsidR="00461658" w:rsidRPr="005E0358" w:rsidRDefault="00461658" w:rsidP="005E0358"/>
    <w:sectPr w:rsidR="00461658" w:rsidRPr="005E0358" w:rsidSect="001642DB">
      <w:footerReference w:type="default" r:id="rId8"/>
      <w:pgSz w:w="11906" w:h="16838"/>
      <w:pgMar w:top="1417" w:right="1417" w:bottom="1417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730F" w14:textId="77777777" w:rsidR="008605CE" w:rsidRDefault="008605CE" w:rsidP="00D5565C">
      <w:pPr>
        <w:spacing w:after="0"/>
      </w:pPr>
      <w:r>
        <w:separator/>
      </w:r>
    </w:p>
  </w:endnote>
  <w:endnote w:type="continuationSeparator" w:id="0">
    <w:p w14:paraId="6B44F494" w14:textId="77777777" w:rsidR="008605CE" w:rsidRDefault="008605CE" w:rsidP="00D55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0342B" w:rsidRPr="00192AC1" w14:paraId="7B40224E" w14:textId="77777777" w:rsidTr="0080229B">
      <w:trPr>
        <w:trHeight w:val="747"/>
      </w:trPr>
      <w:tc>
        <w:tcPr>
          <w:tcW w:w="3259" w:type="dxa"/>
        </w:tcPr>
        <w:p w14:paraId="6B3703C8" w14:textId="77777777" w:rsidR="0010342B" w:rsidRDefault="0010342B" w:rsidP="001642DB">
          <w:pPr>
            <w:pStyle w:val="AltBilgi"/>
            <w:spacing w:before="20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  <w:p w14:paraId="38990B4A" w14:textId="77777777" w:rsidR="0010342B" w:rsidRPr="00192AC1" w:rsidRDefault="0010342B" w:rsidP="001642DB">
          <w:pPr>
            <w:pStyle w:val="AltBilgi"/>
            <w:spacing w:before="20"/>
            <w:jc w:val="center"/>
            <w:rPr>
              <w:sz w:val="20"/>
            </w:rPr>
          </w:pPr>
        </w:p>
      </w:tc>
      <w:tc>
        <w:tcPr>
          <w:tcW w:w="3259" w:type="dxa"/>
        </w:tcPr>
        <w:p w14:paraId="6252E4A1" w14:textId="77777777" w:rsidR="0010342B" w:rsidRPr="00192AC1" w:rsidRDefault="0010342B" w:rsidP="001642DB">
          <w:pPr>
            <w:pStyle w:val="AltBilgi"/>
            <w:spacing w:before="20"/>
            <w:jc w:val="center"/>
            <w:rPr>
              <w:sz w:val="20"/>
            </w:rPr>
          </w:pPr>
        </w:p>
      </w:tc>
      <w:tc>
        <w:tcPr>
          <w:tcW w:w="3371" w:type="dxa"/>
        </w:tcPr>
        <w:p w14:paraId="2119F105" w14:textId="77777777" w:rsidR="0010342B" w:rsidRPr="00192AC1" w:rsidRDefault="0010342B" w:rsidP="00F70D18">
          <w:pPr>
            <w:pStyle w:val="AltBilgi"/>
            <w:spacing w:before="20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14:paraId="66711434" w14:textId="77777777" w:rsidR="00465523" w:rsidRPr="002C743D" w:rsidRDefault="00465523" w:rsidP="0064264B">
    <w:pPr>
      <w:pStyle w:val="AltBilgi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AA32" w14:textId="77777777" w:rsidR="008605CE" w:rsidRDefault="008605CE" w:rsidP="00D5565C">
      <w:pPr>
        <w:spacing w:after="0"/>
      </w:pPr>
      <w:r>
        <w:separator/>
      </w:r>
    </w:p>
  </w:footnote>
  <w:footnote w:type="continuationSeparator" w:id="0">
    <w:p w14:paraId="0F8A62DA" w14:textId="77777777" w:rsidR="008605CE" w:rsidRDefault="008605CE" w:rsidP="00D556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4F3"/>
    <w:multiLevelType w:val="hybridMultilevel"/>
    <w:tmpl w:val="61402F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3236"/>
    <w:multiLevelType w:val="hybridMultilevel"/>
    <w:tmpl w:val="0164BAC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57BC2"/>
    <w:multiLevelType w:val="hybridMultilevel"/>
    <w:tmpl w:val="3148F4E2"/>
    <w:lvl w:ilvl="0" w:tplc="03D666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5A6EF3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5A6C6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2F447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D28A59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F606D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6F2BB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C70F8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A0BD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3E29BD"/>
    <w:multiLevelType w:val="hybridMultilevel"/>
    <w:tmpl w:val="FE581E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711B"/>
    <w:multiLevelType w:val="hybridMultilevel"/>
    <w:tmpl w:val="ED4C02E0"/>
    <w:lvl w:ilvl="0" w:tplc="84CC17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FAC57A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84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6091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82BC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829A5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AC0E9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6F4B8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EA04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EC4DC7"/>
    <w:multiLevelType w:val="hybridMultilevel"/>
    <w:tmpl w:val="F31C40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B1865"/>
    <w:multiLevelType w:val="hybridMultilevel"/>
    <w:tmpl w:val="2756953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4F67D75"/>
    <w:multiLevelType w:val="hybridMultilevel"/>
    <w:tmpl w:val="64E41032"/>
    <w:lvl w:ilvl="0" w:tplc="2DEC3E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276F18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02FA9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506835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8054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3C89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76C9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3CC6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FD271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A94748"/>
    <w:multiLevelType w:val="hybridMultilevel"/>
    <w:tmpl w:val="3AC4D8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D1629"/>
    <w:multiLevelType w:val="hybridMultilevel"/>
    <w:tmpl w:val="3F5AAC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B10BF"/>
    <w:multiLevelType w:val="hybridMultilevel"/>
    <w:tmpl w:val="3F643A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6AC4"/>
    <w:multiLevelType w:val="hybridMultilevel"/>
    <w:tmpl w:val="5A6E84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A4EE8"/>
    <w:multiLevelType w:val="hybridMultilevel"/>
    <w:tmpl w:val="A566C4A8"/>
    <w:lvl w:ilvl="0" w:tplc="9842A64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DB4B71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D0E0B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88C2E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CE236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794F78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CF052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D856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1F64B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5F23E6"/>
    <w:multiLevelType w:val="hybridMultilevel"/>
    <w:tmpl w:val="CEB0D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B18"/>
    <w:multiLevelType w:val="hybridMultilevel"/>
    <w:tmpl w:val="DA8CE386"/>
    <w:lvl w:ilvl="0" w:tplc="D840B4A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6D43C0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FCA3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EE76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545C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398BF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BE283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654DEC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F567F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B26E03"/>
    <w:multiLevelType w:val="multilevel"/>
    <w:tmpl w:val="0CECF59E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F170EC"/>
    <w:multiLevelType w:val="hybridMultilevel"/>
    <w:tmpl w:val="A73408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123C5"/>
    <w:multiLevelType w:val="hybridMultilevel"/>
    <w:tmpl w:val="EF264E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35630"/>
    <w:multiLevelType w:val="hybridMultilevel"/>
    <w:tmpl w:val="6FAEFFB0"/>
    <w:lvl w:ilvl="0" w:tplc="3F9224E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421F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B862C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9EB44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00DB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74E7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ACDBC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5223E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9B8F4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83DA3"/>
    <w:multiLevelType w:val="hybridMultilevel"/>
    <w:tmpl w:val="AE9656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527EF"/>
    <w:multiLevelType w:val="hybridMultilevel"/>
    <w:tmpl w:val="4692A5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93886"/>
    <w:multiLevelType w:val="hybridMultilevel"/>
    <w:tmpl w:val="44F4C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B104D"/>
    <w:multiLevelType w:val="hybridMultilevel"/>
    <w:tmpl w:val="3306F31A"/>
    <w:lvl w:ilvl="0" w:tplc="394A4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0E8C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34A1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8AF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BE28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297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62F8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FA5D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5A01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526CA3"/>
    <w:multiLevelType w:val="hybridMultilevel"/>
    <w:tmpl w:val="164CE388"/>
    <w:lvl w:ilvl="0" w:tplc="E67E23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30A90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04E4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CCE0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7FC5C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872F7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A4515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188F8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590C7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C6330B"/>
    <w:multiLevelType w:val="hybridMultilevel"/>
    <w:tmpl w:val="FDDCAF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10CAA"/>
    <w:multiLevelType w:val="hybridMultilevel"/>
    <w:tmpl w:val="E95AAF1C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A5A1069"/>
    <w:multiLevelType w:val="hybridMultilevel"/>
    <w:tmpl w:val="776609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23FFB"/>
    <w:multiLevelType w:val="hybridMultilevel"/>
    <w:tmpl w:val="F4700B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30D46"/>
    <w:multiLevelType w:val="hybridMultilevel"/>
    <w:tmpl w:val="9E84AE22"/>
    <w:lvl w:ilvl="0" w:tplc="D892F56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4285436">
    <w:abstractNumId w:val="15"/>
  </w:num>
  <w:num w:numId="2" w16cid:durableId="995911509">
    <w:abstractNumId w:val="20"/>
  </w:num>
  <w:num w:numId="3" w16cid:durableId="1484199404">
    <w:abstractNumId w:val="0"/>
  </w:num>
  <w:num w:numId="4" w16cid:durableId="103840964">
    <w:abstractNumId w:val="5"/>
  </w:num>
  <w:num w:numId="5" w16cid:durableId="2051102452">
    <w:abstractNumId w:val="27"/>
  </w:num>
  <w:num w:numId="6" w16cid:durableId="20519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564040">
    <w:abstractNumId w:val="4"/>
  </w:num>
  <w:num w:numId="8" w16cid:durableId="1685596953">
    <w:abstractNumId w:val="6"/>
  </w:num>
  <w:num w:numId="9" w16cid:durableId="1692560899">
    <w:abstractNumId w:val="14"/>
  </w:num>
  <w:num w:numId="10" w16cid:durableId="2002192876">
    <w:abstractNumId w:val="9"/>
  </w:num>
  <w:num w:numId="11" w16cid:durableId="1143280499">
    <w:abstractNumId w:val="22"/>
  </w:num>
  <w:num w:numId="12" w16cid:durableId="1481655589">
    <w:abstractNumId w:val="24"/>
  </w:num>
  <w:num w:numId="13" w16cid:durableId="55248975">
    <w:abstractNumId w:val="7"/>
  </w:num>
  <w:num w:numId="14" w16cid:durableId="1118138932">
    <w:abstractNumId w:val="17"/>
  </w:num>
  <w:num w:numId="15" w16cid:durableId="1027874908">
    <w:abstractNumId w:val="18"/>
  </w:num>
  <w:num w:numId="16" w16cid:durableId="357319665">
    <w:abstractNumId w:val="3"/>
  </w:num>
  <w:num w:numId="17" w16cid:durableId="1644116914">
    <w:abstractNumId w:val="12"/>
  </w:num>
  <w:num w:numId="18" w16cid:durableId="79522720">
    <w:abstractNumId w:val="11"/>
  </w:num>
  <w:num w:numId="19" w16cid:durableId="1958565773">
    <w:abstractNumId w:val="2"/>
  </w:num>
  <w:num w:numId="20" w16cid:durableId="1526207704">
    <w:abstractNumId w:val="21"/>
  </w:num>
  <w:num w:numId="21" w16cid:durableId="1883637461">
    <w:abstractNumId w:val="23"/>
  </w:num>
  <w:num w:numId="22" w16cid:durableId="1275483519">
    <w:abstractNumId w:val="26"/>
  </w:num>
  <w:num w:numId="23" w16cid:durableId="2002537220">
    <w:abstractNumId w:val="8"/>
  </w:num>
  <w:num w:numId="24" w16cid:durableId="1700543101">
    <w:abstractNumId w:val="25"/>
  </w:num>
  <w:num w:numId="25" w16cid:durableId="1766655480">
    <w:abstractNumId w:val="13"/>
  </w:num>
  <w:num w:numId="26" w16cid:durableId="2012100751">
    <w:abstractNumId w:val="19"/>
  </w:num>
  <w:num w:numId="27" w16cid:durableId="810557664">
    <w:abstractNumId w:val="10"/>
  </w:num>
  <w:num w:numId="28" w16cid:durableId="1178226618">
    <w:abstractNumId w:val="28"/>
  </w:num>
  <w:num w:numId="29" w16cid:durableId="393235004">
    <w:abstractNumId w:val="16"/>
  </w:num>
  <w:num w:numId="30" w16cid:durableId="45418299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F6"/>
    <w:rsid w:val="00002842"/>
    <w:rsid w:val="00003516"/>
    <w:rsid w:val="00004224"/>
    <w:rsid w:val="0000533E"/>
    <w:rsid w:val="000078E1"/>
    <w:rsid w:val="000152D0"/>
    <w:rsid w:val="00021BF6"/>
    <w:rsid w:val="00027D62"/>
    <w:rsid w:val="0003222C"/>
    <w:rsid w:val="00032E49"/>
    <w:rsid w:val="00045B0A"/>
    <w:rsid w:val="00045EA2"/>
    <w:rsid w:val="00046473"/>
    <w:rsid w:val="000466EA"/>
    <w:rsid w:val="00060DC3"/>
    <w:rsid w:val="00062E0F"/>
    <w:rsid w:val="000646EC"/>
    <w:rsid w:val="000664E5"/>
    <w:rsid w:val="00070DA6"/>
    <w:rsid w:val="00072005"/>
    <w:rsid w:val="00072EBA"/>
    <w:rsid w:val="000747D2"/>
    <w:rsid w:val="00075D83"/>
    <w:rsid w:val="00076F01"/>
    <w:rsid w:val="000878DB"/>
    <w:rsid w:val="00087B6C"/>
    <w:rsid w:val="00091A16"/>
    <w:rsid w:val="000940FB"/>
    <w:rsid w:val="000943C1"/>
    <w:rsid w:val="00096BDE"/>
    <w:rsid w:val="000973E6"/>
    <w:rsid w:val="000A255D"/>
    <w:rsid w:val="000A2F81"/>
    <w:rsid w:val="000B4C99"/>
    <w:rsid w:val="000C355B"/>
    <w:rsid w:val="000D54A2"/>
    <w:rsid w:val="000D6E52"/>
    <w:rsid w:val="000E0BCA"/>
    <w:rsid w:val="000E0D1D"/>
    <w:rsid w:val="000E278F"/>
    <w:rsid w:val="000E4C7B"/>
    <w:rsid w:val="000F3AF4"/>
    <w:rsid w:val="001003A6"/>
    <w:rsid w:val="00100984"/>
    <w:rsid w:val="00102CBE"/>
    <w:rsid w:val="00102D4A"/>
    <w:rsid w:val="0010342B"/>
    <w:rsid w:val="00106789"/>
    <w:rsid w:val="00113759"/>
    <w:rsid w:val="00125CE8"/>
    <w:rsid w:val="001260FC"/>
    <w:rsid w:val="001275FE"/>
    <w:rsid w:val="00132939"/>
    <w:rsid w:val="00135EFD"/>
    <w:rsid w:val="001431EF"/>
    <w:rsid w:val="00143AEF"/>
    <w:rsid w:val="00146C7B"/>
    <w:rsid w:val="00146EE2"/>
    <w:rsid w:val="00147D88"/>
    <w:rsid w:val="00154798"/>
    <w:rsid w:val="00157C77"/>
    <w:rsid w:val="001642DB"/>
    <w:rsid w:val="00164F44"/>
    <w:rsid w:val="00167BF0"/>
    <w:rsid w:val="00172746"/>
    <w:rsid w:val="00176D0E"/>
    <w:rsid w:val="00182D4A"/>
    <w:rsid w:val="00187E1D"/>
    <w:rsid w:val="00192234"/>
    <w:rsid w:val="0019397D"/>
    <w:rsid w:val="001A2527"/>
    <w:rsid w:val="001B0D47"/>
    <w:rsid w:val="001B637A"/>
    <w:rsid w:val="001B6BA4"/>
    <w:rsid w:val="001C0C14"/>
    <w:rsid w:val="001C6790"/>
    <w:rsid w:val="001C7F62"/>
    <w:rsid w:val="001D3E81"/>
    <w:rsid w:val="001D5591"/>
    <w:rsid w:val="001D56C2"/>
    <w:rsid w:val="001E71A8"/>
    <w:rsid w:val="001F06FB"/>
    <w:rsid w:val="001F3CF5"/>
    <w:rsid w:val="0020152E"/>
    <w:rsid w:val="00205DEF"/>
    <w:rsid w:val="002076D2"/>
    <w:rsid w:val="00212CBC"/>
    <w:rsid w:val="00212E7E"/>
    <w:rsid w:val="00213304"/>
    <w:rsid w:val="00214DE2"/>
    <w:rsid w:val="002177A7"/>
    <w:rsid w:val="002239FB"/>
    <w:rsid w:val="0023657F"/>
    <w:rsid w:val="002427B0"/>
    <w:rsid w:val="0024685C"/>
    <w:rsid w:val="00250F5B"/>
    <w:rsid w:val="002541A0"/>
    <w:rsid w:val="00260E8F"/>
    <w:rsid w:val="00273A18"/>
    <w:rsid w:val="00280143"/>
    <w:rsid w:val="00280560"/>
    <w:rsid w:val="00286F18"/>
    <w:rsid w:val="00287374"/>
    <w:rsid w:val="0029282A"/>
    <w:rsid w:val="00294B7D"/>
    <w:rsid w:val="002A0A9B"/>
    <w:rsid w:val="002A697B"/>
    <w:rsid w:val="002B051F"/>
    <w:rsid w:val="002B1AED"/>
    <w:rsid w:val="002B722B"/>
    <w:rsid w:val="002C4571"/>
    <w:rsid w:val="002C68B5"/>
    <w:rsid w:val="002C743D"/>
    <w:rsid w:val="002C7B79"/>
    <w:rsid w:val="002D076A"/>
    <w:rsid w:val="002D1345"/>
    <w:rsid w:val="002D1736"/>
    <w:rsid w:val="002D26D6"/>
    <w:rsid w:val="002D2B09"/>
    <w:rsid w:val="002D2B6D"/>
    <w:rsid w:val="002D52F8"/>
    <w:rsid w:val="002E05F7"/>
    <w:rsid w:val="002E422E"/>
    <w:rsid w:val="002E55A0"/>
    <w:rsid w:val="002E7509"/>
    <w:rsid w:val="002E7FAD"/>
    <w:rsid w:val="00305CD8"/>
    <w:rsid w:val="00320903"/>
    <w:rsid w:val="0032094F"/>
    <w:rsid w:val="00321804"/>
    <w:rsid w:val="00322D11"/>
    <w:rsid w:val="00336D65"/>
    <w:rsid w:val="0034389A"/>
    <w:rsid w:val="003469CF"/>
    <w:rsid w:val="00347B69"/>
    <w:rsid w:val="00354F63"/>
    <w:rsid w:val="0036336D"/>
    <w:rsid w:val="00365564"/>
    <w:rsid w:val="0037587D"/>
    <w:rsid w:val="0038114F"/>
    <w:rsid w:val="00382E89"/>
    <w:rsid w:val="00396A84"/>
    <w:rsid w:val="003A1AAC"/>
    <w:rsid w:val="003A3A47"/>
    <w:rsid w:val="003B222F"/>
    <w:rsid w:val="003B7992"/>
    <w:rsid w:val="003C010D"/>
    <w:rsid w:val="003C035A"/>
    <w:rsid w:val="003C082D"/>
    <w:rsid w:val="003C12FF"/>
    <w:rsid w:val="003C15B7"/>
    <w:rsid w:val="003C2A0E"/>
    <w:rsid w:val="003D01D2"/>
    <w:rsid w:val="003D63BF"/>
    <w:rsid w:val="003D68A9"/>
    <w:rsid w:val="003E31FF"/>
    <w:rsid w:val="003E542B"/>
    <w:rsid w:val="003E5CC6"/>
    <w:rsid w:val="003E6A31"/>
    <w:rsid w:val="003F03C0"/>
    <w:rsid w:val="003F16BE"/>
    <w:rsid w:val="00405DE6"/>
    <w:rsid w:val="00411026"/>
    <w:rsid w:val="004112F1"/>
    <w:rsid w:val="00411F2B"/>
    <w:rsid w:val="00423FC4"/>
    <w:rsid w:val="00425A02"/>
    <w:rsid w:val="00434AD1"/>
    <w:rsid w:val="004416F7"/>
    <w:rsid w:val="00443A48"/>
    <w:rsid w:val="00444CC1"/>
    <w:rsid w:val="00444D07"/>
    <w:rsid w:val="00454361"/>
    <w:rsid w:val="00461658"/>
    <w:rsid w:val="00462E38"/>
    <w:rsid w:val="00465523"/>
    <w:rsid w:val="00466110"/>
    <w:rsid w:val="00484125"/>
    <w:rsid w:val="00490D7D"/>
    <w:rsid w:val="0049757A"/>
    <w:rsid w:val="004A4001"/>
    <w:rsid w:val="004A6525"/>
    <w:rsid w:val="004B0EE9"/>
    <w:rsid w:val="004D7988"/>
    <w:rsid w:val="004E2675"/>
    <w:rsid w:val="004E7839"/>
    <w:rsid w:val="004F5C5B"/>
    <w:rsid w:val="004F7552"/>
    <w:rsid w:val="0050078C"/>
    <w:rsid w:val="005015EF"/>
    <w:rsid w:val="005047EA"/>
    <w:rsid w:val="005136A9"/>
    <w:rsid w:val="00514B27"/>
    <w:rsid w:val="00521BEE"/>
    <w:rsid w:val="00541989"/>
    <w:rsid w:val="005433DD"/>
    <w:rsid w:val="005511D2"/>
    <w:rsid w:val="00555EA1"/>
    <w:rsid w:val="005652C3"/>
    <w:rsid w:val="00571ABA"/>
    <w:rsid w:val="00573838"/>
    <w:rsid w:val="00594D1B"/>
    <w:rsid w:val="00596C59"/>
    <w:rsid w:val="005A010B"/>
    <w:rsid w:val="005A6C2B"/>
    <w:rsid w:val="005A6F75"/>
    <w:rsid w:val="005A7510"/>
    <w:rsid w:val="005B2AF1"/>
    <w:rsid w:val="005B2B27"/>
    <w:rsid w:val="005B4403"/>
    <w:rsid w:val="005B443F"/>
    <w:rsid w:val="005C2D4B"/>
    <w:rsid w:val="005C2FC7"/>
    <w:rsid w:val="005C4FDF"/>
    <w:rsid w:val="005D0165"/>
    <w:rsid w:val="005D0347"/>
    <w:rsid w:val="005E0358"/>
    <w:rsid w:val="005F12F1"/>
    <w:rsid w:val="005F1894"/>
    <w:rsid w:val="005F2B28"/>
    <w:rsid w:val="005F6661"/>
    <w:rsid w:val="005F6B53"/>
    <w:rsid w:val="00611670"/>
    <w:rsid w:val="00612045"/>
    <w:rsid w:val="00612BAA"/>
    <w:rsid w:val="00615B7C"/>
    <w:rsid w:val="00615DCD"/>
    <w:rsid w:val="006201BE"/>
    <w:rsid w:val="00623CBD"/>
    <w:rsid w:val="00625796"/>
    <w:rsid w:val="006275C1"/>
    <w:rsid w:val="00627C84"/>
    <w:rsid w:val="00634D68"/>
    <w:rsid w:val="00641641"/>
    <w:rsid w:val="0064264B"/>
    <w:rsid w:val="00642D6C"/>
    <w:rsid w:val="00650043"/>
    <w:rsid w:val="006645D4"/>
    <w:rsid w:val="00665109"/>
    <w:rsid w:val="00666732"/>
    <w:rsid w:val="00667ADD"/>
    <w:rsid w:val="006744AE"/>
    <w:rsid w:val="006845EC"/>
    <w:rsid w:val="00693372"/>
    <w:rsid w:val="006A22A4"/>
    <w:rsid w:val="006A368E"/>
    <w:rsid w:val="006A7ADC"/>
    <w:rsid w:val="006A7DA2"/>
    <w:rsid w:val="006B64F0"/>
    <w:rsid w:val="006C2D64"/>
    <w:rsid w:val="006C6510"/>
    <w:rsid w:val="006C7D7E"/>
    <w:rsid w:val="006D02FC"/>
    <w:rsid w:val="006D4932"/>
    <w:rsid w:val="006D5990"/>
    <w:rsid w:val="006D6F49"/>
    <w:rsid w:val="006E7F35"/>
    <w:rsid w:val="006F042B"/>
    <w:rsid w:val="006F44B3"/>
    <w:rsid w:val="007024CE"/>
    <w:rsid w:val="00706426"/>
    <w:rsid w:val="00713594"/>
    <w:rsid w:val="007165A7"/>
    <w:rsid w:val="0071725D"/>
    <w:rsid w:val="0072250A"/>
    <w:rsid w:val="00722BDE"/>
    <w:rsid w:val="00724BC3"/>
    <w:rsid w:val="0073557B"/>
    <w:rsid w:val="00741BA0"/>
    <w:rsid w:val="00742937"/>
    <w:rsid w:val="00761975"/>
    <w:rsid w:val="0076241F"/>
    <w:rsid w:val="00762FF5"/>
    <w:rsid w:val="00781B0D"/>
    <w:rsid w:val="00783695"/>
    <w:rsid w:val="00784B07"/>
    <w:rsid w:val="00790840"/>
    <w:rsid w:val="007A1F70"/>
    <w:rsid w:val="007A7832"/>
    <w:rsid w:val="007B7C3D"/>
    <w:rsid w:val="007C017A"/>
    <w:rsid w:val="007C0C3F"/>
    <w:rsid w:val="007C16AF"/>
    <w:rsid w:val="007D059B"/>
    <w:rsid w:val="007D1C68"/>
    <w:rsid w:val="007D40D1"/>
    <w:rsid w:val="007D46EA"/>
    <w:rsid w:val="007D7C59"/>
    <w:rsid w:val="007E2275"/>
    <w:rsid w:val="007E22E1"/>
    <w:rsid w:val="007E250F"/>
    <w:rsid w:val="007E667A"/>
    <w:rsid w:val="0080233E"/>
    <w:rsid w:val="00810DFE"/>
    <w:rsid w:val="00821DE9"/>
    <w:rsid w:val="00827CAC"/>
    <w:rsid w:val="00832EA1"/>
    <w:rsid w:val="00842981"/>
    <w:rsid w:val="00855F16"/>
    <w:rsid w:val="00857472"/>
    <w:rsid w:val="008605CE"/>
    <w:rsid w:val="0086075E"/>
    <w:rsid w:val="00862DDC"/>
    <w:rsid w:val="008651B5"/>
    <w:rsid w:val="00872A1A"/>
    <w:rsid w:val="00874B45"/>
    <w:rsid w:val="008812F9"/>
    <w:rsid w:val="00883A2C"/>
    <w:rsid w:val="008853AC"/>
    <w:rsid w:val="00886F8B"/>
    <w:rsid w:val="008A297C"/>
    <w:rsid w:val="008A2AC4"/>
    <w:rsid w:val="008B27DE"/>
    <w:rsid w:val="008B4EF4"/>
    <w:rsid w:val="008D5DC7"/>
    <w:rsid w:val="008E2F73"/>
    <w:rsid w:val="008E7AF4"/>
    <w:rsid w:val="008F78BE"/>
    <w:rsid w:val="008F7A6D"/>
    <w:rsid w:val="00917B41"/>
    <w:rsid w:val="00925E36"/>
    <w:rsid w:val="009305B0"/>
    <w:rsid w:val="00930A7D"/>
    <w:rsid w:val="00935BED"/>
    <w:rsid w:val="0094084A"/>
    <w:rsid w:val="00953D73"/>
    <w:rsid w:val="00956B5F"/>
    <w:rsid w:val="0096607B"/>
    <w:rsid w:val="0097193E"/>
    <w:rsid w:val="009754E4"/>
    <w:rsid w:val="00976B6A"/>
    <w:rsid w:val="0098004C"/>
    <w:rsid w:val="00981F99"/>
    <w:rsid w:val="00992535"/>
    <w:rsid w:val="00996654"/>
    <w:rsid w:val="009A09D9"/>
    <w:rsid w:val="009C579E"/>
    <w:rsid w:val="009C6E53"/>
    <w:rsid w:val="009D13D7"/>
    <w:rsid w:val="009D25F1"/>
    <w:rsid w:val="009D72BA"/>
    <w:rsid w:val="009F014F"/>
    <w:rsid w:val="009F08B0"/>
    <w:rsid w:val="009F0E73"/>
    <w:rsid w:val="009F16F3"/>
    <w:rsid w:val="00A05358"/>
    <w:rsid w:val="00A05429"/>
    <w:rsid w:val="00A11F28"/>
    <w:rsid w:val="00A14FE3"/>
    <w:rsid w:val="00A15651"/>
    <w:rsid w:val="00A257AF"/>
    <w:rsid w:val="00A313FD"/>
    <w:rsid w:val="00A34894"/>
    <w:rsid w:val="00A36E73"/>
    <w:rsid w:val="00A448D9"/>
    <w:rsid w:val="00A44EA5"/>
    <w:rsid w:val="00A4662C"/>
    <w:rsid w:val="00A507FF"/>
    <w:rsid w:val="00A531F5"/>
    <w:rsid w:val="00A56493"/>
    <w:rsid w:val="00A65484"/>
    <w:rsid w:val="00A67595"/>
    <w:rsid w:val="00A7086C"/>
    <w:rsid w:val="00A73AC3"/>
    <w:rsid w:val="00A73F8F"/>
    <w:rsid w:val="00A82ADD"/>
    <w:rsid w:val="00A85E53"/>
    <w:rsid w:val="00A92B40"/>
    <w:rsid w:val="00AA6D46"/>
    <w:rsid w:val="00AA72FB"/>
    <w:rsid w:val="00AB07B8"/>
    <w:rsid w:val="00AB1A4A"/>
    <w:rsid w:val="00AB3ADC"/>
    <w:rsid w:val="00AB71B2"/>
    <w:rsid w:val="00AC2DF0"/>
    <w:rsid w:val="00AC4DA7"/>
    <w:rsid w:val="00AC5DD2"/>
    <w:rsid w:val="00AC5F40"/>
    <w:rsid w:val="00AD63FF"/>
    <w:rsid w:val="00AF17A2"/>
    <w:rsid w:val="00AF1BC5"/>
    <w:rsid w:val="00AF3DA3"/>
    <w:rsid w:val="00AF691D"/>
    <w:rsid w:val="00B01F3A"/>
    <w:rsid w:val="00B0489A"/>
    <w:rsid w:val="00B05EC1"/>
    <w:rsid w:val="00B20DA7"/>
    <w:rsid w:val="00B31E77"/>
    <w:rsid w:val="00B3253F"/>
    <w:rsid w:val="00B32C09"/>
    <w:rsid w:val="00B36511"/>
    <w:rsid w:val="00B43421"/>
    <w:rsid w:val="00B734A3"/>
    <w:rsid w:val="00B83C70"/>
    <w:rsid w:val="00B86013"/>
    <w:rsid w:val="00B914B1"/>
    <w:rsid w:val="00B93275"/>
    <w:rsid w:val="00BA0053"/>
    <w:rsid w:val="00BA0769"/>
    <w:rsid w:val="00BA29FE"/>
    <w:rsid w:val="00BA2E29"/>
    <w:rsid w:val="00BB6A2E"/>
    <w:rsid w:val="00BC53B5"/>
    <w:rsid w:val="00BD7D21"/>
    <w:rsid w:val="00BE077A"/>
    <w:rsid w:val="00BE244D"/>
    <w:rsid w:val="00BE340B"/>
    <w:rsid w:val="00BE52AB"/>
    <w:rsid w:val="00BF15ED"/>
    <w:rsid w:val="00BF4C50"/>
    <w:rsid w:val="00C022AD"/>
    <w:rsid w:val="00C0349D"/>
    <w:rsid w:val="00C060A7"/>
    <w:rsid w:val="00C0660A"/>
    <w:rsid w:val="00C17228"/>
    <w:rsid w:val="00C175E1"/>
    <w:rsid w:val="00C259C7"/>
    <w:rsid w:val="00C265F9"/>
    <w:rsid w:val="00C27862"/>
    <w:rsid w:val="00C46655"/>
    <w:rsid w:val="00C50763"/>
    <w:rsid w:val="00C5201B"/>
    <w:rsid w:val="00C650A7"/>
    <w:rsid w:val="00C7203E"/>
    <w:rsid w:val="00C748F6"/>
    <w:rsid w:val="00C76A75"/>
    <w:rsid w:val="00C82A34"/>
    <w:rsid w:val="00C92DA7"/>
    <w:rsid w:val="00C96B7E"/>
    <w:rsid w:val="00CA1CE5"/>
    <w:rsid w:val="00CA79EE"/>
    <w:rsid w:val="00CC5FB2"/>
    <w:rsid w:val="00CD4BE7"/>
    <w:rsid w:val="00CD60D7"/>
    <w:rsid w:val="00CE36EB"/>
    <w:rsid w:val="00CE4249"/>
    <w:rsid w:val="00CE51AD"/>
    <w:rsid w:val="00CE6913"/>
    <w:rsid w:val="00CE6BB8"/>
    <w:rsid w:val="00CE7A29"/>
    <w:rsid w:val="00CF3660"/>
    <w:rsid w:val="00CF403D"/>
    <w:rsid w:val="00CF490E"/>
    <w:rsid w:val="00D1736E"/>
    <w:rsid w:val="00D370D6"/>
    <w:rsid w:val="00D43DF6"/>
    <w:rsid w:val="00D4461E"/>
    <w:rsid w:val="00D45418"/>
    <w:rsid w:val="00D46710"/>
    <w:rsid w:val="00D46EA2"/>
    <w:rsid w:val="00D50472"/>
    <w:rsid w:val="00D5565C"/>
    <w:rsid w:val="00D60483"/>
    <w:rsid w:val="00D614FF"/>
    <w:rsid w:val="00D61AB4"/>
    <w:rsid w:val="00D632B6"/>
    <w:rsid w:val="00D643D5"/>
    <w:rsid w:val="00D65A1D"/>
    <w:rsid w:val="00D719A5"/>
    <w:rsid w:val="00D71A44"/>
    <w:rsid w:val="00D7289A"/>
    <w:rsid w:val="00D865B2"/>
    <w:rsid w:val="00D86992"/>
    <w:rsid w:val="00D86DA5"/>
    <w:rsid w:val="00DA30D5"/>
    <w:rsid w:val="00DB407A"/>
    <w:rsid w:val="00DB439B"/>
    <w:rsid w:val="00DB4A9E"/>
    <w:rsid w:val="00DB6589"/>
    <w:rsid w:val="00DB6AC5"/>
    <w:rsid w:val="00DC229D"/>
    <w:rsid w:val="00DC2BAE"/>
    <w:rsid w:val="00DD2F5C"/>
    <w:rsid w:val="00DE5AC3"/>
    <w:rsid w:val="00DF2B2F"/>
    <w:rsid w:val="00DF47C2"/>
    <w:rsid w:val="00DF581F"/>
    <w:rsid w:val="00E002D2"/>
    <w:rsid w:val="00E01748"/>
    <w:rsid w:val="00E0209A"/>
    <w:rsid w:val="00E02DBD"/>
    <w:rsid w:val="00E05A9F"/>
    <w:rsid w:val="00E10982"/>
    <w:rsid w:val="00E1133E"/>
    <w:rsid w:val="00E16BE9"/>
    <w:rsid w:val="00E212CB"/>
    <w:rsid w:val="00E21635"/>
    <w:rsid w:val="00E2516B"/>
    <w:rsid w:val="00E36ABC"/>
    <w:rsid w:val="00E45F1A"/>
    <w:rsid w:val="00E51B88"/>
    <w:rsid w:val="00E52051"/>
    <w:rsid w:val="00E562DD"/>
    <w:rsid w:val="00E64050"/>
    <w:rsid w:val="00E70974"/>
    <w:rsid w:val="00E7588E"/>
    <w:rsid w:val="00E75A0B"/>
    <w:rsid w:val="00E77BEB"/>
    <w:rsid w:val="00E77EEE"/>
    <w:rsid w:val="00E80D59"/>
    <w:rsid w:val="00E815FE"/>
    <w:rsid w:val="00E908F9"/>
    <w:rsid w:val="00E9096A"/>
    <w:rsid w:val="00E92C7B"/>
    <w:rsid w:val="00E930BE"/>
    <w:rsid w:val="00E94CBC"/>
    <w:rsid w:val="00E96243"/>
    <w:rsid w:val="00E96AF8"/>
    <w:rsid w:val="00E97CF6"/>
    <w:rsid w:val="00EA0B95"/>
    <w:rsid w:val="00EA698E"/>
    <w:rsid w:val="00EB2BD2"/>
    <w:rsid w:val="00EB5C3D"/>
    <w:rsid w:val="00EC2AD8"/>
    <w:rsid w:val="00EC7A8B"/>
    <w:rsid w:val="00ED128A"/>
    <w:rsid w:val="00ED41D5"/>
    <w:rsid w:val="00ED65C0"/>
    <w:rsid w:val="00EE4DD8"/>
    <w:rsid w:val="00EF3586"/>
    <w:rsid w:val="00EF3F55"/>
    <w:rsid w:val="00F059E1"/>
    <w:rsid w:val="00F0676F"/>
    <w:rsid w:val="00F13261"/>
    <w:rsid w:val="00F21E51"/>
    <w:rsid w:val="00F22BE5"/>
    <w:rsid w:val="00F23E6D"/>
    <w:rsid w:val="00F25568"/>
    <w:rsid w:val="00F308E3"/>
    <w:rsid w:val="00F341C7"/>
    <w:rsid w:val="00F432B2"/>
    <w:rsid w:val="00F43A0D"/>
    <w:rsid w:val="00F452CC"/>
    <w:rsid w:val="00F47896"/>
    <w:rsid w:val="00F47F4E"/>
    <w:rsid w:val="00F56FBF"/>
    <w:rsid w:val="00F63C98"/>
    <w:rsid w:val="00F70D18"/>
    <w:rsid w:val="00F7136F"/>
    <w:rsid w:val="00F74B96"/>
    <w:rsid w:val="00F75264"/>
    <w:rsid w:val="00F75681"/>
    <w:rsid w:val="00F81D74"/>
    <w:rsid w:val="00F852E3"/>
    <w:rsid w:val="00F9677E"/>
    <w:rsid w:val="00FA0879"/>
    <w:rsid w:val="00FA1E9C"/>
    <w:rsid w:val="00FB059E"/>
    <w:rsid w:val="00FB1ECD"/>
    <w:rsid w:val="00FB3414"/>
    <w:rsid w:val="00FB45F7"/>
    <w:rsid w:val="00FB48F6"/>
    <w:rsid w:val="00FE2F5B"/>
    <w:rsid w:val="00FE45DA"/>
    <w:rsid w:val="00FE52E0"/>
    <w:rsid w:val="00FE6E28"/>
    <w:rsid w:val="00FF09B8"/>
    <w:rsid w:val="00FF144D"/>
    <w:rsid w:val="00FF1E78"/>
    <w:rsid w:val="00FF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03A5"/>
  <w15:docId w15:val="{D8753267-B777-4E93-9964-004D7346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8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Balk2"/>
    <w:link w:val="Balk1Char"/>
    <w:autoRedefine/>
    <w:qFormat/>
    <w:rsid w:val="007D1C68"/>
    <w:pPr>
      <w:keepNext/>
      <w:numPr>
        <w:numId w:val="1"/>
      </w:numPr>
      <w:tabs>
        <w:tab w:val="clear" w:pos="360"/>
      </w:tabs>
      <w:spacing w:before="240" w:after="240"/>
      <w:ind w:left="431" w:hanging="431"/>
      <w:jc w:val="both"/>
      <w:outlineLvl w:val="0"/>
    </w:pPr>
    <w:rPr>
      <w:b/>
    </w:rPr>
  </w:style>
  <w:style w:type="paragraph" w:styleId="Balk2">
    <w:name w:val="heading 2"/>
    <w:basedOn w:val="Normal"/>
    <w:next w:val="Balk3"/>
    <w:link w:val="Balk2Char"/>
    <w:autoRedefine/>
    <w:unhideWhenUsed/>
    <w:qFormat/>
    <w:rsid w:val="00465523"/>
    <w:pPr>
      <w:keepNext/>
      <w:numPr>
        <w:ilvl w:val="1"/>
        <w:numId w:val="1"/>
      </w:numPr>
      <w:spacing w:before="240" w:line="360" w:lineRule="auto"/>
      <w:jc w:val="both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autoRedefine/>
    <w:unhideWhenUsed/>
    <w:qFormat/>
    <w:rsid w:val="00C0660A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inorHAnsi" w:cs="Arial"/>
      <w:b/>
      <w:bCs/>
      <w:iCs/>
      <w:szCs w:val="20"/>
    </w:rPr>
  </w:style>
  <w:style w:type="paragraph" w:styleId="Balk4">
    <w:name w:val="heading 4"/>
    <w:basedOn w:val="Normal"/>
    <w:next w:val="Normal"/>
    <w:link w:val="Balk4Char"/>
    <w:unhideWhenUsed/>
    <w:qFormat/>
    <w:rsid w:val="000C355B"/>
    <w:pPr>
      <w:keepNext/>
      <w:numPr>
        <w:ilvl w:val="3"/>
        <w:numId w:val="1"/>
      </w:numPr>
      <w:spacing w:before="240"/>
      <w:jc w:val="both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unhideWhenUsed/>
    <w:qFormat/>
    <w:rsid w:val="000C355B"/>
    <w:pPr>
      <w:numPr>
        <w:ilvl w:val="4"/>
        <w:numId w:val="1"/>
      </w:numPr>
      <w:spacing w:before="240"/>
      <w:jc w:val="both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nhideWhenUsed/>
    <w:qFormat/>
    <w:rsid w:val="000C355B"/>
    <w:pPr>
      <w:numPr>
        <w:ilvl w:val="5"/>
        <w:numId w:val="1"/>
      </w:numPr>
      <w:spacing w:before="240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0C355B"/>
    <w:pPr>
      <w:numPr>
        <w:ilvl w:val="6"/>
        <w:numId w:val="1"/>
      </w:numPr>
      <w:spacing w:before="240"/>
      <w:outlineLvl w:val="6"/>
    </w:pPr>
  </w:style>
  <w:style w:type="paragraph" w:styleId="Balk8">
    <w:name w:val="heading 8"/>
    <w:basedOn w:val="Normal"/>
    <w:next w:val="Normal"/>
    <w:link w:val="Balk8Char"/>
    <w:semiHidden/>
    <w:unhideWhenUsed/>
    <w:qFormat/>
    <w:rsid w:val="000C355B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0C355B"/>
    <w:pPr>
      <w:numPr>
        <w:ilvl w:val="8"/>
        <w:numId w:val="1"/>
      </w:numPr>
      <w:spacing w:before="240"/>
      <w:outlineLvl w:val="8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D1C6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46552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C0660A"/>
    <w:rPr>
      <w:rFonts w:ascii="Times New Roman" w:hAnsi="Times New Roman" w:cs="Arial"/>
      <w:b/>
      <w:bCs/>
      <w:iCs/>
      <w:sz w:val="24"/>
      <w:szCs w:val="20"/>
    </w:rPr>
  </w:style>
  <w:style w:type="character" w:customStyle="1" w:styleId="Balk4Char">
    <w:name w:val="Başlık 4 Char"/>
    <w:basedOn w:val="VarsaylanParagrafYazTipi"/>
    <w:link w:val="Balk4"/>
    <w:rsid w:val="000C355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k5Char">
    <w:name w:val="Başlık 5 Char"/>
    <w:basedOn w:val="VarsaylanParagrafYazTipi"/>
    <w:link w:val="Balk5"/>
    <w:rsid w:val="000C355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0C35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semiHidden/>
    <w:rsid w:val="000C355B"/>
    <w:rPr>
      <w:rFonts w:ascii="Times New Roman" w:eastAsia="Times New Roman" w:hAnsi="Times New Roman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0C355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0C355B"/>
    <w:rPr>
      <w:rFonts w:ascii="Arial" w:eastAsia="Times New Roman" w:hAnsi="Arial" w:cs="Arial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C355B"/>
    <w:rPr>
      <w:color w:val="0000FF"/>
      <w:u w:val="single"/>
    </w:rPr>
  </w:style>
  <w:style w:type="paragraph" w:customStyle="1" w:styleId="Bullets">
    <w:name w:val="Bullets"/>
    <w:basedOn w:val="Normal"/>
    <w:autoRedefine/>
    <w:rsid w:val="00A73F8F"/>
    <w:pPr>
      <w:widowControl w:val="0"/>
      <w:overflowPunct w:val="0"/>
      <w:autoSpaceDE w:val="0"/>
      <w:autoSpaceDN w:val="0"/>
      <w:adjustRightInd w:val="0"/>
      <w:spacing w:before="80" w:after="80"/>
      <w:ind w:left="-284"/>
      <w:jc w:val="both"/>
    </w:pPr>
    <w:rPr>
      <w:rFonts w:ascii="Arial" w:hAnsi="Arial" w:cs="Arial"/>
    </w:rPr>
  </w:style>
  <w:style w:type="character" w:customStyle="1" w:styleId="ParagraphChar">
    <w:name w:val="Paragraph Char"/>
    <w:basedOn w:val="Balk3Char"/>
    <w:link w:val="Paragraph"/>
    <w:locked/>
    <w:rsid w:val="000C355B"/>
    <w:rPr>
      <w:rFonts w:ascii="Tahoma" w:eastAsia="Times New Roman" w:hAnsi="Tahoma" w:cs="Tahoma"/>
      <w:b w:val="0"/>
      <w:bCs w:val="0"/>
      <w:iCs w:val="0"/>
      <w:sz w:val="20"/>
      <w:szCs w:val="20"/>
    </w:rPr>
  </w:style>
  <w:style w:type="paragraph" w:customStyle="1" w:styleId="Paragraph">
    <w:name w:val="Paragraph"/>
    <w:basedOn w:val="Balk3"/>
    <w:next w:val="Balk3"/>
    <w:link w:val="ParagraphChar"/>
    <w:autoRedefine/>
    <w:rsid w:val="000C355B"/>
    <w:pPr>
      <w:keepNext w:val="0"/>
      <w:keepLines w:val="0"/>
      <w:numPr>
        <w:ilvl w:val="0"/>
        <w:numId w:val="0"/>
      </w:numPr>
      <w:ind w:left="567"/>
      <w:outlineLvl w:val="9"/>
    </w:pPr>
    <w:rPr>
      <w:rFonts w:ascii="Tahoma" w:hAnsi="Tahoma" w:cs="Tahoma"/>
      <w:b w:val="0"/>
      <w:bCs w:val="0"/>
      <w:iCs w:val="0"/>
    </w:rPr>
  </w:style>
  <w:style w:type="character" w:customStyle="1" w:styleId="hps">
    <w:name w:val="hps"/>
    <w:basedOn w:val="VarsaylanParagrafYazTipi"/>
    <w:rsid w:val="00BA2E29"/>
  </w:style>
  <w:style w:type="paragraph" w:styleId="stBilgi">
    <w:name w:val="header"/>
    <w:basedOn w:val="Normal"/>
    <w:link w:val="stBilgiChar"/>
    <w:uiPriority w:val="99"/>
    <w:unhideWhenUsed/>
    <w:rsid w:val="00D5565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5565C"/>
  </w:style>
  <w:style w:type="paragraph" w:styleId="AltBilgi">
    <w:name w:val="footer"/>
    <w:basedOn w:val="Normal"/>
    <w:link w:val="AltBilgiChar"/>
    <w:uiPriority w:val="99"/>
    <w:unhideWhenUsed/>
    <w:rsid w:val="00D5565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5565C"/>
  </w:style>
  <w:style w:type="table" w:customStyle="1" w:styleId="TabloKlavuzu3">
    <w:name w:val="Tablo Kılavuzu3"/>
    <w:basedOn w:val="NormalTablo"/>
    <w:uiPriority w:val="59"/>
    <w:rsid w:val="00D5565C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uiPriority w:val="59"/>
    <w:rsid w:val="0064264B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A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00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043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6500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0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VarsaylanParagrafYazTipi"/>
    <w:rsid w:val="00AC2DF0"/>
  </w:style>
  <w:style w:type="character" w:styleId="Gl">
    <w:name w:val="Strong"/>
    <w:basedOn w:val="VarsaylanParagrafYazTipi"/>
    <w:uiPriority w:val="22"/>
    <w:qFormat/>
    <w:rsid w:val="002E7509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72EBA"/>
    <w:rPr>
      <w:color w:val="605E5C"/>
      <w:shd w:val="clear" w:color="auto" w:fill="E1DFDD"/>
    </w:rPr>
  </w:style>
  <w:style w:type="character" w:customStyle="1" w:styleId="fontstyle21">
    <w:name w:val="fontstyle21"/>
    <w:basedOn w:val="VarsaylanParagrafYazTipi"/>
    <w:rsid w:val="005E03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D57E-BAE1-4A01-B709-C16B3D08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3431</Characters>
  <Application>Microsoft Office Word</Application>
  <DocSecurity>0</DocSecurity>
  <Lines>85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Mert GÜMÜŞ</dc:creator>
  <cp:lastModifiedBy>RECEP TAŞKARA</cp:lastModifiedBy>
  <cp:revision>4</cp:revision>
  <cp:lastPrinted>2025-12-29T12:30:00Z</cp:lastPrinted>
  <dcterms:created xsi:type="dcterms:W3CDTF">2026-01-22T08:07:00Z</dcterms:created>
  <dcterms:modified xsi:type="dcterms:W3CDTF">2026-01-22T08:19:00Z</dcterms:modified>
</cp:coreProperties>
</file>