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932A" w14:textId="1BBA4536" w:rsidR="008F7E0E" w:rsidRDefault="008F7E0E" w:rsidP="008F7E0E">
      <w:pPr>
        <w:spacing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Eğitim-Öğretim Yılı </w:t>
      </w:r>
      <w:r>
        <w:rPr>
          <w:b/>
          <w:sz w:val="28"/>
          <w:szCs w:val="28"/>
        </w:rPr>
        <w:t>Güz</w:t>
      </w:r>
      <w:r>
        <w:rPr>
          <w:b/>
          <w:sz w:val="28"/>
          <w:szCs w:val="28"/>
        </w:rPr>
        <w:t xml:space="preserve"> Yarıyılı Mazeret Sınavları</w:t>
      </w:r>
    </w:p>
    <w:p w14:paraId="62F8A1C0" w14:textId="313EDE58" w:rsidR="008F7E0E" w:rsidRPr="008F7E0E" w:rsidRDefault="008F7E0E" w:rsidP="008F7E0E">
      <w:pPr>
        <w:spacing w:after="120" w:line="264" w:lineRule="auto"/>
        <w:rPr>
          <w:sz w:val="28"/>
          <w:szCs w:val="28"/>
        </w:rPr>
      </w:pPr>
      <w:r w:rsidRPr="008F7E0E">
        <w:rPr>
          <w:sz w:val="28"/>
          <w:szCs w:val="28"/>
        </w:rPr>
        <w:t>Mazeret sınavına girilecek ders ve ders sorumlusu bilgilerini içeren aşağıdaki listede isimleri yer alan öğrencilerin mazeretlerinin kabulüne, 20</w:t>
      </w:r>
      <w:r w:rsidRPr="008F7E0E">
        <w:rPr>
          <w:sz w:val="28"/>
          <w:szCs w:val="28"/>
        </w:rPr>
        <w:t>24</w:t>
      </w:r>
      <w:r w:rsidRPr="008F7E0E">
        <w:rPr>
          <w:sz w:val="28"/>
          <w:szCs w:val="28"/>
        </w:rPr>
        <w:t>-20</w:t>
      </w:r>
      <w:r w:rsidRPr="008F7E0E">
        <w:rPr>
          <w:sz w:val="28"/>
          <w:szCs w:val="28"/>
        </w:rPr>
        <w:t>25</w:t>
      </w:r>
      <w:r w:rsidRPr="008F7E0E">
        <w:rPr>
          <w:sz w:val="28"/>
          <w:szCs w:val="28"/>
        </w:rPr>
        <w:t xml:space="preserve"> eğitim-öğretim yılı </w:t>
      </w:r>
      <w:r w:rsidRPr="008F7E0E">
        <w:rPr>
          <w:sz w:val="28"/>
          <w:szCs w:val="28"/>
        </w:rPr>
        <w:t>güz</w:t>
      </w:r>
      <w:r w:rsidRPr="008F7E0E">
        <w:rPr>
          <w:sz w:val="28"/>
          <w:szCs w:val="28"/>
        </w:rPr>
        <w:t xml:space="preserve"> yarıyılı mazeret sınavlarının </w:t>
      </w:r>
      <w:r w:rsidRPr="008F7E0E">
        <w:rPr>
          <w:b/>
          <w:sz w:val="28"/>
          <w:szCs w:val="28"/>
        </w:rPr>
        <w:t xml:space="preserve">25.11.2024-06.12.2024 </w:t>
      </w:r>
      <w:r w:rsidRPr="008F7E0E">
        <w:rPr>
          <w:sz w:val="28"/>
          <w:szCs w:val="28"/>
        </w:rPr>
        <w:t>tarihleri arasında ders sorumluları ile görüşülerek yapılmasına, sınav tarihinin ve saatinin ilgili dersin ders sorumlularınca belirlenmesine ve ilgili öğrencilere ilan edilmesine</w:t>
      </w:r>
      <w:r>
        <w:rPr>
          <w:sz w:val="28"/>
          <w:szCs w:val="28"/>
        </w:rPr>
        <w:t>,</w:t>
      </w:r>
      <w:r w:rsidRPr="008F7E0E">
        <w:rPr>
          <w:sz w:val="28"/>
          <w:szCs w:val="28"/>
        </w:rPr>
        <w:t xml:space="preserve"> </w:t>
      </w:r>
      <w:r w:rsidRPr="008F7E0E">
        <w:rPr>
          <w:sz w:val="28"/>
          <w:szCs w:val="28"/>
        </w:rPr>
        <w:t>zorunlu ortak derslerin sınav tarihinin ve saatinin aşağıdaki tabloda belirtildiği şekilde yapılmasına</w:t>
      </w:r>
      <w:r>
        <w:t xml:space="preserve"> </w:t>
      </w:r>
      <w:r w:rsidRPr="008F7E0E">
        <w:rPr>
          <w:sz w:val="28"/>
          <w:szCs w:val="28"/>
        </w:rPr>
        <w:t>karar verilmiştir.</w:t>
      </w: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528"/>
        <w:gridCol w:w="1202"/>
        <w:gridCol w:w="1365"/>
        <w:gridCol w:w="1086"/>
        <w:gridCol w:w="1899"/>
        <w:gridCol w:w="2076"/>
      </w:tblGrid>
      <w:tr w:rsidR="008F7E0E" w:rsidRPr="00500B1A" w14:paraId="4C9F49C3" w14:textId="77777777" w:rsidTr="008352D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2A9" w14:textId="77777777" w:rsidR="008F7E0E" w:rsidRPr="00500B1A" w:rsidRDefault="008F7E0E" w:rsidP="008352D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7691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bookmarkStart w:id="0" w:name="_Hlk182397805"/>
            <w:r w:rsidRPr="00500B1A">
              <w:rPr>
                <w:b/>
                <w:bCs/>
                <w:color w:val="000000"/>
                <w:sz w:val="18"/>
                <w:szCs w:val="18"/>
              </w:rPr>
              <w:t>ÖĞRENCİ ADI-SOYADI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2DB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r w:rsidRPr="00500B1A">
              <w:rPr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3EA7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r w:rsidRPr="00500B1A">
              <w:rPr>
                <w:b/>
                <w:bCs/>
                <w:color w:val="000000"/>
                <w:sz w:val="18"/>
                <w:szCs w:val="18"/>
              </w:rPr>
              <w:t>ÖĞRENCİ BÖLÜM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75E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r w:rsidRPr="00500B1A">
              <w:rPr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DCC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r w:rsidRPr="00500B1A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1458" w14:textId="77777777" w:rsidR="008F7E0E" w:rsidRPr="00500B1A" w:rsidRDefault="008F7E0E" w:rsidP="008352DB">
            <w:pPr>
              <w:rPr>
                <w:sz w:val="18"/>
                <w:szCs w:val="18"/>
              </w:rPr>
            </w:pPr>
            <w:r w:rsidRPr="00500B1A">
              <w:rPr>
                <w:b/>
                <w:bCs/>
                <w:color w:val="000000"/>
                <w:sz w:val="18"/>
                <w:szCs w:val="18"/>
              </w:rPr>
              <w:t>DERS SORUMLUSU</w:t>
            </w:r>
          </w:p>
        </w:tc>
      </w:tr>
      <w:tr w:rsidR="008F7E0E" w:rsidRPr="00500B1A" w14:paraId="12D3A136" w14:textId="77777777" w:rsidTr="008352DB">
        <w:trPr>
          <w:trHeight w:val="475"/>
          <w:jc w:val="center"/>
        </w:trPr>
        <w:tc>
          <w:tcPr>
            <w:tcW w:w="538" w:type="dxa"/>
          </w:tcPr>
          <w:p w14:paraId="15DD96D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70F1214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Ah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Ko</w:t>
            </w:r>
            <w:r>
              <w:rPr>
                <w:sz w:val="18"/>
                <w:szCs w:val="18"/>
              </w:rPr>
              <w:t>..</w:t>
            </w:r>
            <w:r w:rsidRPr="002A5254">
              <w:rPr>
                <w:sz w:val="18"/>
                <w:szCs w:val="18"/>
              </w:rPr>
              <w:t xml:space="preserve"> ÜN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D978DB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221001034</w:t>
            </w:r>
          </w:p>
        </w:tc>
        <w:tc>
          <w:tcPr>
            <w:tcW w:w="0" w:type="auto"/>
            <w:shd w:val="clear" w:color="auto" w:fill="auto"/>
          </w:tcPr>
          <w:p w14:paraId="6A23AFE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İKTİSAT</w:t>
            </w:r>
          </w:p>
        </w:tc>
        <w:tc>
          <w:tcPr>
            <w:tcW w:w="1086" w:type="dxa"/>
            <w:shd w:val="clear" w:color="auto" w:fill="auto"/>
          </w:tcPr>
          <w:p w14:paraId="7620A48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1001323</w:t>
            </w:r>
          </w:p>
        </w:tc>
        <w:tc>
          <w:tcPr>
            <w:tcW w:w="1899" w:type="dxa"/>
            <w:shd w:val="clear" w:color="auto" w:fill="auto"/>
          </w:tcPr>
          <w:p w14:paraId="5D53FCC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Kamu Maliyesi</w:t>
            </w:r>
          </w:p>
        </w:tc>
        <w:tc>
          <w:tcPr>
            <w:tcW w:w="2076" w:type="dxa"/>
            <w:shd w:val="clear" w:color="auto" w:fill="auto"/>
          </w:tcPr>
          <w:p w14:paraId="7A1500FB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İclal ÜNÜVAR</w:t>
            </w:r>
          </w:p>
        </w:tc>
      </w:tr>
      <w:tr w:rsidR="008F7E0E" w:rsidRPr="00500B1A" w14:paraId="76F86938" w14:textId="77777777" w:rsidTr="008352DB">
        <w:trPr>
          <w:jc w:val="center"/>
        </w:trPr>
        <w:tc>
          <w:tcPr>
            <w:tcW w:w="538" w:type="dxa"/>
          </w:tcPr>
          <w:p w14:paraId="5BDC4A3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2D170EC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Ah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Ko</w:t>
            </w:r>
            <w:r>
              <w:rPr>
                <w:sz w:val="18"/>
                <w:szCs w:val="18"/>
              </w:rPr>
              <w:t>..</w:t>
            </w:r>
            <w:r w:rsidRPr="002A5254">
              <w:rPr>
                <w:sz w:val="18"/>
                <w:szCs w:val="18"/>
              </w:rPr>
              <w:t xml:space="preserve"> ÜN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89E74A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221001034</w:t>
            </w:r>
          </w:p>
        </w:tc>
        <w:tc>
          <w:tcPr>
            <w:tcW w:w="0" w:type="auto"/>
            <w:shd w:val="clear" w:color="auto" w:fill="auto"/>
          </w:tcPr>
          <w:p w14:paraId="21EE29C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İKTİSAT</w:t>
            </w:r>
          </w:p>
        </w:tc>
        <w:tc>
          <w:tcPr>
            <w:tcW w:w="1086" w:type="dxa"/>
            <w:shd w:val="clear" w:color="auto" w:fill="auto"/>
          </w:tcPr>
          <w:p w14:paraId="48C460A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1001544</w:t>
            </w:r>
          </w:p>
        </w:tc>
        <w:tc>
          <w:tcPr>
            <w:tcW w:w="1899" w:type="dxa"/>
            <w:shd w:val="clear" w:color="auto" w:fill="auto"/>
          </w:tcPr>
          <w:p w14:paraId="30BBA49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Uluslararası İktisat I</w:t>
            </w:r>
          </w:p>
        </w:tc>
        <w:tc>
          <w:tcPr>
            <w:tcW w:w="2076" w:type="dxa"/>
            <w:shd w:val="clear" w:color="auto" w:fill="auto"/>
          </w:tcPr>
          <w:p w14:paraId="29A696EA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Prof. Dr. Sinem YAPAR SAÇIK</w:t>
            </w:r>
          </w:p>
        </w:tc>
      </w:tr>
      <w:tr w:rsidR="008F7E0E" w:rsidRPr="00500B1A" w14:paraId="08120A32" w14:textId="77777777" w:rsidTr="008352DB">
        <w:trPr>
          <w:jc w:val="center"/>
        </w:trPr>
        <w:tc>
          <w:tcPr>
            <w:tcW w:w="538" w:type="dxa"/>
          </w:tcPr>
          <w:p w14:paraId="32E97DD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428E25C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 xml:space="preserve">…. </w:t>
            </w:r>
            <w:r w:rsidRPr="002A5254">
              <w:rPr>
                <w:sz w:val="18"/>
                <w:szCs w:val="18"/>
              </w:rPr>
              <w:t>KO</w:t>
            </w: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624C40B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231005011</w:t>
            </w:r>
          </w:p>
        </w:tc>
        <w:tc>
          <w:tcPr>
            <w:tcW w:w="0" w:type="auto"/>
            <w:shd w:val="clear" w:color="auto" w:fill="auto"/>
          </w:tcPr>
          <w:p w14:paraId="225BD59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SBUİ</w:t>
            </w:r>
          </w:p>
        </w:tc>
        <w:tc>
          <w:tcPr>
            <w:tcW w:w="1086" w:type="dxa"/>
            <w:shd w:val="clear" w:color="auto" w:fill="auto"/>
          </w:tcPr>
          <w:p w14:paraId="381E00A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1005312</w:t>
            </w:r>
          </w:p>
        </w:tc>
        <w:tc>
          <w:tcPr>
            <w:tcW w:w="1899" w:type="dxa"/>
            <w:shd w:val="clear" w:color="auto" w:fill="auto"/>
          </w:tcPr>
          <w:p w14:paraId="720B2D9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Türk Siyasal Hayatı</w:t>
            </w:r>
          </w:p>
        </w:tc>
        <w:tc>
          <w:tcPr>
            <w:tcW w:w="2076" w:type="dxa"/>
            <w:shd w:val="clear" w:color="auto" w:fill="auto"/>
          </w:tcPr>
          <w:p w14:paraId="31E061BB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Dr. Öğr. Üyesi Uğur MATİÇ</w:t>
            </w:r>
          </w:p>
        </w:tc>
      </w:tr>
      <w:tr w:rsidR="008F7E0E" w:rsidRPr="00500B1A" w14:paraId="2DD99F4A" w14:textId="77777777" w:rsidTr="008352DB">
        <w:trPr>
          <w:jc w:val="center"/>
        </w:trPr>
        <w:tc>
          <w:tcPr>
            <w:tcW w:w="538" w:type="dxa"/>
          </w:tcPr>
          <w:p w14:paraId="371DC9A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0CCEBD7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Eb</w:t>
            </w:r>
            <w:r>
              <w:rPr>
                <w:sz w:val="18"/>
                <w:szCs w:val="18"/>
              </w:rPr>
              <w:t xml:space="preserve">…. </w:t>
            </w:r>
            <w:r w:rsidRPr="002A5254">
              <w:rPr>
                <w:sz w:val="18"/>
                <w:szCs w:val="18"/>
              </w:rPr>
              <w:t xml:space="preserve"> SÖ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7246C92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221009035</w:t>
            </w:r>
          </w:p>
        </w:tc>
        <w:tc>
          <w:tcPr>
            <w:tcW w:w="0" w:type="auto"/>
            <w:shd w:val="clear" w:color="auto" w:fill="auto"/>
          </w:tcPr>
          <w:p w14:paraId="20A0D2D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54C52F9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1009588</w:t>
            </w:r>
          </w:p>
        </w:tc>
        <w:tc>
          <w:tcPr>
            <w:tcW w:w="1899" w:type="dxa"/>
            <w:shd w:val="clear" w:color="auto" w:fill="auto"/>
          </w:tcPr>
          <w:p w14:paraId="2BBF712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Siyasi Tarih</w:t>
            </w:r>
          </w:p>
        </w:tc>
        <w:tc>
          <w:tcPr>
            <w:tcW w:w="2076" w:type="dxa"/>
            <w:shd w:val="clear" w:color="auto" w:fill="auto"/>
          </w:tcPr>
          <w:p w14:paraId="6A64889B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Dr. Öğr. Üyesi Taylan Can DOĞANAY</w:t>
            </w:r>
          </w:p>
        </w:tc>
      </w:tr>
      <w:tr w:rsidR="008F7E0E" w:rsidRPr="00500B1A" w14:paraId="29F8E782" w14:textId="77777777" w:rsidTr="008352DB">
        <w:trPr>
          <w:jc w:val="center"/>
        </w:trPr>
        <w:tc>
          <w:tcPr>
            <w:tcW w:w="538" w:type="dxa"/>
          </w:tcPr>
          <w:p w14:paraId="10C0B2D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4B99136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 xml:space="preserve">….. </w:t>
            </w:r>
            <w:r w:rsidRPr="002A5254">
              <w:rPr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4A8B477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221005168</w:t>
            </w:r>
          </w:p>
        </w:tc>
        <w:tc>
          <w:tcPr>
            <w:tcW w:w="0" w:type="auto"/>
            <w:shd w:val="clear" w:color="auto" w:fill="auto"/>
          </w:tcPr>
          <w:p w14:paraId="5C4083C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SBUİ</w:t>
            </w:r>
          </w:p>
        </w:tc>
        <w:tc>
          <w:tcPr>
            <w:tcW w:w="1086" w:type="dxa"/>
            <w:shd w:val="clear" w:color="auto" w:fill="auto"/>
          </w:tcPr>
          <w:p w14:paraId="320C5F4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1005508</w:t>
            </w:r>
          </w:p>
        </w:tc>
        <w:tc>
          <w:tcPr>
            <w:tcW w:w="1899" w:type="dxa"/>
            <w:shd w:val="clear" w:color="auto" w:fill="auto"/>
          </w:tcPr>
          <w:p w14:paraId="1FB1106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Uluslararası İktisat</w:t>
            </w:r>
          </w:p>
        </w:tc>
        <w:tc>
          <w:tcPr>
            <w:tcW w:w="2076" w:type="dxa"/>
            <w:shd w:val="clear" w:color="auto" w:fill="auto"/>
          </w:tcPr>
          <w:p w14:paraId="66CEE375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Arş. Gör. Dr. Ebubekir KARAÇAYIR</w:t>
            </w:r>
          </w:p>
        </w:tc>
      </w:tr>
      <w:tr w:rsidR="008F7E0E" w:rsidRPr="00500B1A" w14:paraId="6D64A651" w14:textId="77777777" w:rsidTr="008352DB">
        <w:trPr>
          <w:jc w:val="center"/>
        </w:trPr>
        <w:tc>
          <w:tcPr>
            <w:tcW w:w="538" w:type="dxa"/>
          </w:tcPr>
          <w:p w14:paraId="4CD61E3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4D51584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…. </w:t>
            </w:r>
            <w:r w:rsidRPr="002A5254">
              <w:rPr>
                <w:sz w:val="18"/>
                <w:szCs w:val="18"/>
              </w:rPr>
              <w:t xml:space="preserve"> EF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44B570A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241009082</w:t>
            </w:r>
          </w:p>
        </w:tc>
        <w:tc>
          <w:tcPr>
            <w:tcW w:w="0" w:type="auto"/>
            <w:shd w:val="clear" w:color="auto" w:fill="auto"/>
          </w:tcPr>
          <w:p w14:paraId="7FAF284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7DA930C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1009121</w:t>
            </w:r>
          </w:p>
        </w:tc>
        <w:tc>
          <w:tcPr>
            <w:tcW w:w="1899" w:type="dxa"/>
            <w:shd w:val="clear" w:color="auto" w:fill="auto"/>
          </w:tcPr>
          <w:p w14:paraId="5EC19F1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Yönetim Bilimi I</w:t>
            </w:r>
          </w:p>
        </w:tc>
        <w:tc>
          <w:tcPr>
            <w:tcW w:w="2076" w:type="dxa"/>
            <w:shd w:val="clear" w:color="auto" w:fill="auto"/>
          </w:tcPr>
          <w:p w14:paraId="4501B409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Şerife PEKKÜÇÜKŞEN</w:t>
            </w:r>
          </w:p>
        </w:tc>
      </w:tr>
      <w:tr w:rsidR="008F7E0E" w:rsidRPr="00500B1A" w14:paraId="53486626" w14:textId="77777777" w:rsidTr="008352DB">
        <w:trPr>
          <w:jc w:val="center"/>
        </w:trPr>
        <w:tc>
          <w:tcPr>
            <w:tcW w:w="538" w:type="dxa"/>
          </w:tcPr>
          <w:p w14:paraId="494D649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3918D5B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>…..</w:t>
            </w:r>
            <w:r w:rsidRPr="002A5254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>….</w:t>
            </w:r>
            <w:r w:rsidRPr="002A5254">
              <w:rPr>
                <w:sz w:val="18"/>
                <w:szCs w:val="18"/>
              </w:rPr>
              <w:t xml:space="preserve"> Şİ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08CC882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151003038</w:t>
            </w:r>
          </w:p>
        </w:tc>
        <w:tc>
          <w:tcPr>
            <w:tcW w:w="0" w:type="auto"/>
            <w:shd w:val="clear" w:color="auto" w:fill="auto"/>
          </w:tcPr>
          <w:p w14:paraId="2991225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İŞLETME</w:t>
            </w:r>
          </w:p>
        </w:tc>
        <w:tc>
          <w:tcPr>
            <w:tcW w:w="1086" w:type="dxa"/>
            <w:shd w:val="clear" w:color="auto" w:fill="auto"/>
          </w:tcPr>
          <w:p w14:paraId="3FDFC82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1003533</w:t>
            </w:r>
          </w:p>
        </w:tc>
        <w:tc>
          <w:tcPr>
            <w:tcW w:w="1899" w:type="dxa"/>
            <w:shd w:val="clear" w:color="auto" w:fill="auto"/>
          </w:tcPr>
          <w:p w14:paraId="070DC0B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Maliyet Muhasebesi I</w:t>
            </w:r>
          </w:p>
        </w:tc>
        <w:tc>
          <w:tcPr>
            <w:tcW w:w="2076" w:type="dxa"/>
            <w:shd w:val="clear" w:color="auto" w:fill="auto"/>
          </w:tcPr>
          <w:p w14:paraId="35A69900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Prof. Dr. Rabia ÖZPEYNİRCİ</w:t>
            </w:r>
          </w:p>
        </w:tc>
      </w:tr>
      <w:tr w:rsidR="008F7E0E" w:rsidRPr="00500B1A" w14:paraId="7711114A" w14:textId="77777777" w:rsidTr="008352DB">
        <w:trPr>
          <w:trHeight w:val="501"/>
          <w:jc w:val="center"/>
        </w:trPr>
        <w:tc>
          <w:tcPr>
            <w:tcW w:w="538" w:type="dxa"/>
          </w:tcPr>
          <w:p w14:paraId="1B838EC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2109535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>…..</w:t>
            </w:r>
            <w:r w:rsidRPr="002A5254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>….</w:t>
            </w:r>
            <w:r w:rsidRPr="002A5254">
              <w:rPr>
                <w:sz w:val="18"/>
                <w:szCs w:val="18"/>
              </w:rPr>
              <w:t xml:space="preserve"> Şİ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7DD0064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151003038</w:t>
            </w:r>
          </w:p>
        </w:tc>
        <w:tc>
          <w:tcPr>
            <w:tcW w:w="0" w:type="auto"/>
            <w:shd w:val="clear" w:color="auto" w:fill="auto"/>
          </w:tcPr>
          <w:p w14:paraId="308DB66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İŞLETME</w:t>
            </w:r>
          </w:p>
        </w:tc>
        <w:tc>
          <w:tcPr>
            <w:tcW w:w="1086" w:type="dxa"/>
            <w:shd w:val="clear" w:color="auto" w:fill="auto"/>
          </w:tcPr>
          <w:p w14:paraId="479C24F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1003122</w:t>
            </w:r>
          </w:p>
        </w:tc>
        <w:tc>
          <w:tcPr>
            <w:tcW w:w="1899" w:type="dxa"/>
            <w:shd w:val="clear" w:color="auto" w:fill="auto"/>
          </w:tcPr>
          <w:p w14:paraId="4C43593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Genel Muhasebe I</w:t>
            </w:r>
          </w:p>
        </w:tc>
        <w:tc>
          <w:tcPr>
            <w:tcW w:w="2076" w:type="dxa"/>
            <w:shd w:val="clear" w:color="auto" w:fill="auto"/>
          </w:tcPr>
          <w:p w14:paraId="4EC1ACDA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Namık Kemal ERDEMİR</w:t>
            </w:r>
          </w:p>
        </w:tc>
      </w:tr>
      <w:tr w:rsidR="008F7E0E" w:rsidRPr="00500B1A" w14:paraId="3D936D3D" w14:textId="77777777" w:rsidTr="008352DB">
        <w:trPr>
          <w:trHeight w:val="439"/>
          <w:jc w:val="center"/>
        </w:trPr>
        <w:tc>
          <w:tcPr>
            <w:tcW w:w="538" w:type="dxa"/>
          </w:tcPr>
          <w:p w14:paraId="64D14BE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4C58C44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Uğ</w:t>
            </w:r>
            <w:r>
              <w:rPr>
                <w:sz w:val="18"/>
                <w:szCs w:val="18"/>
              </w:rPr>
              <w:t xml:space="preserve">… </w:t>
            </w:r>
            <w:r w:rsidRPr="002A5254">
              <w:rPr>
                <w:sz w:val="18"/>
                <w:szCs w:val="18"/>
              </w:rPr>
              <w:t xml:space="preserve"> AT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046F24A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231009028</w:t>
            </w:r>
          </w:p>
        </w:tc>
        <w:tc>
          <w:tcPr>
            <w:tcW w:w="0" w:type="auto"/>
            <w:shd w:val="clear" w:color="auto" w:fill="auto"/>
          </w:tcPr>
          <w:p w14:paraId="36DDBF0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73F58D3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1009321</w:t>
            </w:r>
          </w:p>
        </w:tc>
        <w:tc>
          <w:tcPr>
            <w:tcW w:w="1899" w:type="dxa"/>
            <w:shd w:val="clear" w:color="auto" w:fill="auto"/>
          </w:tcPr>
          <w:p w14:paraId="2E382B0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İdare Hukuku</w:t>
            </w:r>
          </w:p>
        </w:tc>
        <w:tc>
          <w:tcPr>
            <w:tcW w:w="2076" w:type="dxa"/>
            <w:shd w:val="clear" w:color="auto" w:fill="auto"/>
          </w:tcPr>
          <w:p w14:paraId="3BD6E171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Ali YILDIRIM</w:t>
            </w:r>
          </w:p>
        </w:tc>
      </w:tr>
      <w:tr w:rsidR="008F7E0E" w:rsidRPr="00500B1A" w14:paraId="79AB0553" w14:textId="77777777" w:rsidTr="008352DB">
        <w:trPr>
          <w:trHeight w:val="418"/>
          <w:jc w:val="center"/>
        </w:trPr>
        <w:tc>
          <w:tcPr>
            <w:tcW w:w="538" w:type="dxa"/>
          </w:tcPr>
          <w:p w14:paraId="5BD2980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91FEAD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Uğ</w:t>
            </w:r>
            <w:r>
              <w:rPr>
                <w:sz w:val="18"/>
                <w:szCs w:val="18"/>
              </w:rPr>
              <w:t xml:space="preserve">… </w:t>
            </w:r>
            <w:r w:rsidRPr="002A5254">
              <w:rPr>
                <w:sz w:val="18"/>
                <w:szCs w:val="18"/>
              </w:rPr>
              <w:t xml:space="preserve"> AT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881E65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231009028</w:t>
            </w:r>
          </w:p>
        </w:tc>
        <w:tc>
          <w:tcPr>
            <w:tcW w:w="0" w:type="auto"/>
            <w:shd w:val="clear" w:color="auto" w:fill="auto"/>
          </w:tcPr>
          <w:p w14:paraId="4A6E917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0ECE5CD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1009121</w:t>
            </w:r>
          </w:p>
        </w:tc>
        <w:tc>
          <w:tcPr>
            <w:tcW w:w="1899" w:type="dxa"/>
            <w:shd w:val="clear" w:color="auto" w:fill="auto"/>
          </w:tcPr>
          <w:p w14:paraId="1DCD68B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Yönetim Bilimi I</w:t>
            </w:r>
          </w:p>
        </w:tc>
        <w:tc>
          <w:tcPr>
            <w:tcW w:w="2076" w:type="dxa"/>
            <w:shd w:val="clear" w:color="auto" w:fill="auto"/>
          </w:tcPr>
          <w:p w14:paraId="6C364968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Şerife PEKKÜÇÜKŞEN</w:t>
            </w:r>
          </w:p>
        </w:tc>
      </w:tr>
      <w:tr w:rsidR="008F7E0E" w:rsidRPr="00500B1A" w14:paraId="475C0B56" w14:textId="77777777" w:rsidTr="008352DB">
        <w:trPr>
          <w:trHeight w:val="410"/>
          <w:jc w:val="center"/>
        </w:trPr>
        <w:tc>
          <w:tcPr>
            <w:tcW w:w="538" w:type="dxa"/>
          </w:tcPr>
          <w:p w14:paraId="30F84CB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0A4FE2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….</w:t>
            </w:r>
            <w:r w:rsidRPr="002A5254">
              <w:rPr>
                <w:sz w:val="18"/>
                <w:szCs w:val="18"/>
              </w:rPr>
              <w:t xml:space="preserve"> Eg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YI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4B6CB9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241009056</w:t>
            </w:r>
          </w:p>
        </w:tc>
        <w:tc>
          <w:tcPr>
            <w:tcW w:w="0" w:type="auto"/>
            <w:shd w:val="clear" w:color="auto" w:fill="auto"/>
          </w:tcPr>
          <w:p w14:paraId="43ACA31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50F9774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1009130</w:t>
            </w:r>
          </w:p>
        </w:tc>
        <w:tc>
          <w:tcPr>
            <w:tcW w:w="1899" w:type="dxa"/>
            <w:shd w:val="clear" w:color="auto" w:fill="auto"/>
          </w:tcPr>
          <w:p w14:paraId="0D61DB6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Siyaset Bilimi</w:t>
            </w:r>
          </w:p>
        </w:tc>
        <w:tc>
          <w:tcPr>
            <w:tcW w:w="2076" w:type="dxa"/>
            <w:shd w:val="clear" w:color="auto" w:fill="auto"/>
          </w:tcPr>
          <w:p w14:paraId="7E2AB483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Fatma OKUR ÇAKICI</w:t>
            </w:r>
          </w:p>
        </w:tc>
      </w:tr>
      <w:tr w:rsidR="008F7E0E" w:rsidRPr="00500B1A" w14:paraId="457B5627" w14:textId="77777777" w:rsidTr="008352DB">
        <w:trPr>
          <w:trHeight w:val="402"/>
          <w:jc w:val="center"/>
        </w:trPr>
        <w:tc>
          <w:tcPr>
            <w:tcW w:w="538" w:type="dxa"/>
          </w:tcPr>
          <w:p w14:paraId="312BC4E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72E740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4C26897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241009024</w:t>
            </w:r>
          </w:p>
        </w:tc>
        <w:tc>
          <w:tcPr>
            <w:tcW w:w="0" w:type="auto"/>
            <w:shd w:val="clear" w:color="auto" w:fill="auto"/>
          </w:tcPr>
          <w:p w14:paraId="7D74480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70FB744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1009121</w:t>
            </w:r>
          </w:p>
        </w:tc>
        <w:tc>
          <w:tcPr>
            <w:tcW w:w="1899" w:type="dxa"/>
            <w:shd w:val="clear" w:color="auto" w:fill="auto"/>
          </w:tcPr>
          <w:p w14:paraId="79A7C17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Yönetim Bilimi I</w:t>
            </w:r>
          </w:p>
        </w:tc>
        <w:tc>
          <w:tcPr>
            <w:tcW w:w="2076" w:type="dxa"/>
            <w:shd w:val="clear" w:color="auto" w:fill="auto"/>
          </w:tcPr>
          <w:p w14:paraId="33B5188B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Şerife PEKKÜÇÜKŞEN</w:t>
            </w:r>
          </w:p>
        </w:tc>
      </w:tr>
      <w:tr w:rsidR="008F7E0E" w:rsidRPr="00500B1A" w14:paraId="0B0F9FF7" w14:textId="77777777" w:rsidTr="008352DB">
        <w:trPr>
          <w:trHeight w:val="435"/>
          <w:jc w:val="center"/>
        </w:trPr>
        <w:tc>
          <w:tcPr>
            <w:tcW w:w="538" w:type="dxa"/>
          </w:tcPr>
          <w:p w14:paraId="27A4DED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B060C0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m…</w:t>
            </w:r>
            <w:r w:rsidRPr="002A5254">
              <w:rPr>
                <w:sz w:val="18"/>
                <w:szCs w:val="18"/>
              </w:rPr>
              <w:t xml:space="preserve"> ÖZ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3207BF7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241009041</w:t>
            </w:r>
          </w:p>
        </w:tc>
        <w:tc>
          <w:tcPr>
            <w:tcW w:w="0" w:type="auto"/>
            <w:shd w:val="clear" w:color="auto" w:fill="auto"/>
          </w:tcPr>
          <w:p w14:paraId="6E49BD3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1DEC66D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1009126</w:t>
            </w:r>
          </w:p>
        </w:tc>
        <w:tc>
          <w:tcPr>
            <w:tcW w:w="1899" w:type="dxa"/>
            <w:shd w:val="clear" w:color="auto" w:fill="auto"/>
          </w:tcPr>
          <w:p w14:paraId="1131C56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Türk Dili I</w:t>
            </w:r>
          </w:p>
        </w:tc>
        <w:tc>
          <w:tcPr>
            <w:tcW w:w="2076" w:type="dxa"/>
            <w:shd w:val="clear" w:color="auto" w:fill="auto"/>
          </w:tcPr>
          <w:p w14:paraId="3D6FF4D0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Öğr. Gör. Mestan KARABACAK</w:t>
            </w:r>
          </w:p>
        </w:tc>
      </w:tr>
      <w:tr w:rsidR="008F7E0E" w:rsidRPr="00500B1A" w14:paraId="424F5EA8" w14:textId="77777777" w:rsidTr="008352DB">
        <w:trPr>
          <w:trHeight w:val="400"/>
          <w:jc w:val="center"/>
        </w:trPr>
        <w:tc>
          <w:tcPr>
            <w:tcW w:w="538" w:type="dxa"/>
          </w:tcPr>
          <w:p w14:paraId="7178766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5627B8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m…</w:t>
            </w:r>
            <w:r w:rsidRPr="002A5254">
              <w:rPr>
                <w:sz w:val="18"/>
                <w:szCs w:val="18"/>
              </w:rPr>
              <w:t xml:space="preserve"> ÖZ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1E29892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241009041</w:t>
            </w:r>
          </w:p>
        </w:tc>
        <w:tc>
          <w:tcPr>
            <w:tcW w:w="0" w:type="auto"/>
            <w:shd w:val="clear" w:color="auto" w:fill="auto"/>
          </w:tcPr>
          <w:p w14:paraId="3A7EEC2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3236E90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1009127</w:t>
            </w:r>
          </w:p>
        </w:tc>
        <w:tc>
          <w:tcPr>
            <w:tcW w:w="1899" w:type="dxa"/>
            <w:shd w:val="clear" w:color="auto" w:fill="auto"/>
          </w:tcPr>
          <w:p w14:paraId="7F97000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2076" w:type="dxa"/>
            <w:shd w:val="clear" w:color="auto" w:fill="auto"/>
          </w:tcPr>
          <w:p w14:paraId="5EE996E9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Öğr. Gör. Muhammed İN</w:t>
            </w:r>
          </w:p>
        </w:tc>
      </w:tr>
      <w:tr w:rsidR="008F7E0E" w:rsidRPr="00500B1A" w14:paraId="7260F7BB" w14:textId="77777777" w:rsidTr="008352DB">
        <w:trPr>
          <w:trHeight w:val="420"/>
          <w:jc w:val="center"/>
        </w:trPr>
        <w:tc>
          <w:tcPr>
            <w:tcW w:w="538" w:type="dxa"/>
          </w:tcPr>
          <w:p w14:paraId="79EF301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814D31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>….</w:t>
            </w:r>
            <w:r w:rsidRPr="002A5254">
              <w:rPr>
                <w:sz w:val="18"/>
                <w:szCs w:val="18"/>
              </w:rPr>
              <w:t xml:space="preserve"> PE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01F4345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201005029</w:t>
            </w:r>
          </w:p>
        </w:tc>
        <w:tc>
          <w:tcPr>
            <w:tcW w:w="0" w:type="auto"/>
            <w:shd w:val="clear" w:color="auto" w:fill="auto"/>
          </w:tcPr>
          <w:p w14:paraId="1088AC8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SBUİ</w:t>
            </w:r>
          </w:p>
        </w:tc>
        <w:tc>
          <w:tcPr>
            <w:tcW w:w="1086" w:type="dxa"/>
            <w:shd w:val="clear" w:color="auto" w:fill="auto"/>
          </w:tcPr>
          <w:p w14:paraId="6650408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1005308</w:t>
            </w:r>
          </w:p>
        </w:tc>
        <w:tc>
          <w:tcPr>
            <w:tcW w:w="1899" w:type="dxa"/>
            <w:shd w:val="clear" w:color="auto" w:fill="auto"/>
          </w:tcPr>
          <w:p w14:paraId="2FC7E7A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Siyasi Düşünceler Tarihi</w:t>
            </w:r>
          </w:p>
        </w:tc>
        <w:tc>
          <w:tcPr>
            <w:tcW w:w="2076" w:type="dxa"/>
            <w:shd w:val="clear" w:color="auto" w:fill="auto"/>
          </w:tcPr>
          <w:p w14:paraId="230E3055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Prof. Dr. Hasan Hüseyin AKKAŞ</w:t>
            </w:r>
          </w:p>
        </w:tc>
      </w:tr>
      <w:tr w:rsidR="008F7E0E" w:rsidRPr="00500B1A" w14:paraId="49958717" w14:textId="77777777" w:rsidTr="008352DB">
        <w:trPr>
          <w:trHeight w:val="412"/>
          <w:jc w:val="center"/>
        </w:trPr>
        <w:tc>
          <w:tcPr>
            <w:tcW w:w="538" w:type="dxa"/>
          </w:tcPr>
          <w:p w14:paraId="0D0CAC6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A3DF15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F0190">
              <w:rPr>
                <w:sz w:val="18"/>
                <w:szCs w:val="18"/>
              </w:rPr>
              <w:t>As…. PE….</w:t>
            </w:r>
          </w:p>
        </w:tc>
        <w:tc>
          <w:tcPr>
            <w:tcW w:w="0" w:type="auto"/>
            <w:shd w:val="clear" w:color="auto" w:fill="auto"/>
          </w:tcPr>
          <w:p w14:paraId="7561346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201005029</w:t>
            </w:r>
          </w:p>
        </w:tc>
        <w:tc>
          <w:tcPr>
            <w:tcW w:w="0" w:type="auto"/>
            <w:shd w:val="clear" w:color="auto" w:fill="auto"/>
          </w:tcPr>
          <w:p w14:paraId="2D2364E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SBUİ</w:t>
            </w:r>
          </w:p>
        </w:tc>
        <w:tc>
          <w:tcPr>
            <w:tcW w:w="1086" w:type="dxa"/>
            <w:shd w:val="clear" w:color="auto" w:fill="auto"/>
          </w:tcPr>
          <w:p w14:paraId="41E2A88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1005510</w:t>
            </w:r>
          </w:p>
        </w:tc>
        <w:tc>
          <w:tcPr>
            <w:tcW w:w="1899" w:type="dxa"/>
            <w:shd w:val="clear" w:color="auto" w:fill="auto"/>
          </w:tcPr>
          <w:p w14:paraId="2F689FE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Uluslararası İlişkilerde Güvenlik</w:t>
            </w:r>
          </w:p>
        </w:tc>
        <w:tc>
          <w:tcPr>
            <w:tcW w:w="2076" w:type="dxa"/>
            <w:shd w:val="clear" w:color="auto" w:fill="auto"/>
          </w:tcPr>
          <w:p w14:paraId="5BCC5995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Levent YİĞİTTEPE</w:t>
            </w:r>
          </w:p>
        </w:tc>
      </w:tr>
      <w:tr w:rsidR="008F7E0E" w:rsidRPr="00500B1A" w14:paraId="27C0C15A" w14:textId="77777777" w:rsidTr="008352DB">
        <w:trPr>
          <w:trHeight w:val="418"/>
          <w:jc w:val="center"/>
        </w:trPr>
        <w:tc>
          <w:tcPr>
            <w:tcW w:w="538" w:type="dxa"/>
          </w:tcPr>
          <w:p w14:paraId="086C4EA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E12399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F0190">
              <w:rPr>
                <w:sz w:val="18"/>
                <w:szCs w:val="18"/>
              </w:rPr>
              <w:t>As…. PE….</w:t>
            </w:r>
          </w:p>
        </w:tc>
        <w:tc>
          <w:tcPr>
            <w:tcW w:w="0" w:type="auto"/>
            <w:shd w:val="clear" w:color="auto" w:fill="auto"/>
          </w:tcPr>
          <w:p w14:paraId="5C37C59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201005029</w:t>
            </w:r>
          </w:p>
        </w:tc>
        <w:tc>
          <w:tcPr>
            <w:tcW w:w="0" w:type="auto"/>
            <w:shd w:val="clear" w:color="auto" w:fill="auto"/>
          </w:tcPr>
          <w:p w14:paraId="62A4487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SBUİ</w:t>
            </w:r>
          </w:p>
        </w:tc>
        <w:tc>
          <w:tcPr>
            <w:tcW w:w="1086" w:type="dxa"/>
            <w:shd w:val="clear" w:color="auto" w:fill="auto"/>
          </w:tcPr>
          <w:p w14:paraId="537CB47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1005114</w:t>
            </w:r>
          </w:p>
        </w:tc>
        <w:tc>
          <w:tcPr>
            <w:tcW w:w="1899" w:type="dxa"/>
            <w:shd w:val="clear" w:color="auto" w:fill="auto"/>
          </w:tcPr>
          <w:p w14:paraId="72239AF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Genel İktisat</w:t>
            </w:r>
          </w:p>
        </w:tc>
        <w:tc>
          <w:tcPr>
            <w:tcW w:w="2076" w:type="dxa"/>
            <w:shd w:val="clear" w:color="auto" w:fill="auto"/>
          </w:tcPr>
          <w:p w14:paraId="5AFC9A85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Dr. Öğr. Üyesi Ufuk Serdar AKALIN</w:t>
            </w:r>
          </w:p>
        </w:tc>
      </w:tr>
      <w:tr w:rsidR="008F7E0E" w:rsidRPr="00500B1A" w14:paraId="3E0FC42C" w14:textId="77777777" w:rsidTr="008352DB">
        <w:trPr>
          <w:trHeight w:val="424"/>
          <w:jc w:val="center"/>
        </w:trPr>
        <w:tc>
          <w:tcPr>
            <w:tcW w:w="538" w:type="dxa"/>
          </w:tcPr>
          <w:p w14:paraId="28C655C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BD5F3C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39F631D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241009100</w:t>
            </w:r>
          </w:p>
        </w:tc>
        <w:tc>
          <w:tcPr>
            <w:tcW w:w="0" w:type="auto"/>
            <w:shd w:val="clear" w:color="auto" w:fill="auto"/>
          </w:tcPr>
          <w:p w14:paraId="34E324C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0906C30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1009130</w:t>
            </w:r>
          </w:p>
        </w:tc>
        <w:tc>
          <w:tcPr>
            <w:tcW w:w="1899" w:type="dxa"/>
            <w:shd w:val="clear" w:color="auto" w:fill="auto"/>
          </w:tcPr>
          <w:p w14:paraId="6375C4F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Siyaset Bilimi</w:t>
            </w:r>
          </w:p>
        </w:tc>
        <w:tc>
          <w:tcPr>
            <w:tcW w:w="2076" w:type="dxa"/>
            <w:shd w:val="clear" w:color="auto" w:fill="auto"/>
          </w:tcPr>
          <w:p w14:paraId="3812A34E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Fatma OKUR ÇAKICI</w:t>
            </w:r>
          </w:p>
        </w:tc>
      </w:tr>
      <w:tr w:rsidR="008F7E0E" w:rsidRPr="00500B1A" w14:paraId="7A213C0F" w14:textId="77777777" w:rsidTr="008352DB">
        <w:trPr>
          <w:trHeight w:val="416"/>
          <w:jc w:val="center"/>
        </w:trPr>
        <w:tc>
          <w:tcPr>
            <w:tcW w:w="538" w:type="dxa"/>
          </w:tcPr>
          <w:p w14:paraId="7DE5A7D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E64FDD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336AB1A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241009100</w:t>
            </w:r>
          </w:p>
        </w:tc>
        <w:tc>
          <w:tcPr>
            <w:tcW w:w="0" w:type="auto"/>
            <w:shd w:val="clear" w:color="auto" w:fill="auto"/>
          </w:tcPr>
          <w:p w14:paraId="1F2EA62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5BA895AF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1009121</w:t>
            </w:r>
          </w:p>
        </w:tc>
        <w:tc>
          <w:tcPr>
            <w:tcW w:w="1899" w:type="dxa"/>
            <w:shd w:val="clear" w:color="auto" w:fill="auto"/>
          </w:tcPr>
          <w:p w14:paraId="6D8335E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Yönetim Bilimi I</w:t>
            </w:r>
          </w:p>
        </w:tc>
        <w:tc>
          <w:tcPr>
            <w:tcW w:w="2076" w:type="dxa"/>
            <w:shd w:val="clear" w:color="auto" w:fill="auto"/>
          </w:tcPr>
          <w:p w14:paraId="5DB81597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Şerife PEKKÜÇÜKŞEN</w:t>
            </w:r>
          </w:p>
        </w:tc>
      </w:tr>
      <w:tr w:rsidR="008F7E0E" w:rsidRPr="00500B1A" w14:paraId="6E0D8849" w14:textId="77777777" w:rsidTr="008352DB">
        <w:trPr>
          <w:trHeight w:val="408"/>
          <w:jc w:val="center"/>
        </w:trPr>
        <w:tc>
          <w:tcPr>
            <w:tcW w:w="538" w:type="dxa"/>
          </w:tcPr>
          <w:p w14:paraId="680A157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65E6668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52F8ED6A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241009100</w:t>
            </w:r>
          </w:p>
        </w:tc>
        <w:tc>
          <w:tcPr>
            <w:tcW w:w="0" w:type="auto"/>
            <w:shd w:val="clear" w:color="auto" w:fill="auto"/>
          </w:tcPr>
          <w:p w14:paraId="32B8CC3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767ED8C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1009129</w:t>
            </w:r>
          </w:p>
        </w:tc>
        <w:tc>
          <w:tcPr>
            <w:tcW w:w="1899" w:type="dxa"/>
            <w:shd w:val="clear" w:color="auto" w:fill="auto"/>
          </w:tcPr>
          <w:p w14:paraId="7B4F4E1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Toplum Bilimi</w:t>
            </w:r>
          </w:p>
        </w:tc>
        <w:tc>
          <w:tcPr>
            <w:tcW w:w="2076" w:type="dxa"/>
            <w:shd w:val="clear" w:color="auto" w:fill="auto"/>
          </w:tcPr>
          <w:p w14:paraId="2C73B5AD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Dr. Öğr. Üyesi Ayşenur ÖKTEM ÖZGÜR</w:t>
            </w:r>
          </w:p>
        </w:tc>
      </w:tr>
      <w:tr w:rsidR="008F7E0E" w:rsidRPr="00500B1A" w14:paraId="444A48CE" w14:textId="77777777" w:rsidTr="008352DB">
        <w:trPr>
          <w:trHeight w:val="414"/>
          <w:jc w:val="center"/>
        </w:trPr>
        <w:tc>
          <w:tcPr>
            <w:tcW w:w="538" w:type="dxa"/>
          </w:tcPr>
          <w:p w14:paraId="18323B94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5A24555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3EEAA36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241009100</w:t>
            </w:r>
          </w:p>
        </w:tc>
        <w:tc>
          <w:tcPr>
            <w:tcW w:w="0" w:type="auto"/>
            <w:shd w:val="clear" w:color="auto" w:fill="auto"/>
          </w:tcPr>
          <w:p w14:paraId="4A8B741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62F28A9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1009124</w:t>
            </w:r>
          </w:p>
        </w:tc>
        <w:tc>
          <w:tcPr>
            <w:tcW w:w="1899" w:type="dxa"/>
            <w:shd w:val="clear" w:color="auto" w:fill="auto"/>
          </w:tcPr>
          <w:p w14:paraId="0DBBF869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Hukukun Temel Kavramları</w:t>
            </w:r>
          </w:p>
        </w:tc>
        <w:tc>
          <w:tcPr>
            <w:tcW w:w="2076" w:type="dxa"/>
            <w:shd w:val="clear" w:color="auto" w:fill="auto"/>
          </w:tcPr>
          <w:p w14:paraId="7F358C0A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Öğr. Gör. Tuba Perihan KAYA</w:t>
            </w:r>
          </w:p>
        </w:tc>
      </w:tr>
      <w:tr w:rsidR="008F7E0E" w:rsidRPr="00500B1A" w14:paraId="1494C24A" w14:textId="77777777" w:rsidTr="008352DB">
        <w:trPr>
          <w:trHeight w:val="420"/>
          <w:jc w:val="center"/>
        </w:trPr>
        <w:tc>
          <w:tcPr>
            <w:tcW w:w="538" w:type="dxa"/>
          </w:tcPr>
          <w:p w14:paraId="70D7D35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</w:tcPr>
          <w:p w14:paraId="22D3758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…</w:t>
            </w:r>
            <w:r w:rsidRPr="002A5254">
              <w:rPr>
                <w:sz w:val="18"/>
                <w:szCs w:val="18"/>
              </w:rPr>
              <w:t xml:space="preserve"> GÜ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0" w:type="auto"/>
            <w:shd w:val="clear" w:color="auto" w:fill="auto"/>
          </w:tcPr>
          <w:p w14:paraId="25510D2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241009100</w:t>
            </w:r>
          </w:p>
        </w:tc>
        <w:tc>
          <w:tcPr>
            <w:tcW w:w="0" w:type="auto"/>
            <w:shd w:val="clear" w:color="auto" w:fill="auto"/>
          </w:tcPr>
          <w:p w14:paraId="317302E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2442974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1001130</w:t>
            </w:r>
          </w:p>
        </w:tc>
        <w:tc>
          <w:tcPr>
            <w:tcW w:w="1899" w:type="dxa"/>
            <w:shd w:val="clear" w:color="auto" w:fill="auto"/>
          </w:tcPr>
          <w:p w14:paraId="29B17BD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Genel Muhasebe</w:t>
            </w:r>
          </w:p>
        </w:tc>
        <w:tc>
          <w:tcPr>
            <w:tcW w:w="2076" w:type="dxa"/>
            <w:shd w:val="clear" w:color="auto" w:fill="auto"/>
          </w:tcPr>
          <w:p w14:paraId="18E7EDA6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Doç. Dr. Namık Kemal ERDEMİR</w:t>
            </w:r>
          </w:p>
        </w:tc>
      </w:tr>
      <w:tr w:rsidR="008F7E0E" w:rsidRPr="00500B1A" w14:paraId="6B01CE2E" w14:textId="77777777" w:rsidTr="008352DB">
        <w:trPr>
          <w:trHeight w:val="412"/>
          <w:jc w:val="center"/>
        </w:trPr>
        <w:tc>
          <w:tcPr>
            <w:tcW w:w="538" w:type="dxa"/>
          </w:tcPr>
          <w:p w14:paraId="29EE413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34489487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… </w:t>
            </w:r>
            <w:r w:rsidRPr="002A5254">
              <w:rPr>
                <w:sz w:val="18"/>
                <w:szCs w:val="18"/>
              </w:rPr>
              <w:t>ÇE</w:t>
            </w:r>
          </w:p>
        </w:tc>
        <w:tc>
          <w:tcPr>
            <w:tcW w:w="0" w:type="auto"/>
            <w:shd w:val="clear" w:color="auto" w:fill="auto"/>
          </w:tcPr>
          <w:p w14:paraId="5F76C5B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241009038</w:t>
            </w:r>
          </w:p>
        </w:tc>
        <w:tc>
          <w:tcPr>
            <w:tcW w:w="0" w:type="auto"/>
            <w:shd w:val="clear" w:color="auto" w:fill="auto"/>
          </w:tcPr>
          <w:p w14:paraId="6A8B48E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7C77CC4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1009126</w:t>
            </w:r>
          </w:p>
        </w:tc>
        <w:tc>
          <w:tcPr>
            <w:tcW w:w="1899" w:type="dxa"/>
            <w:shd w:val="clear" w:color="auto" w:fill="auto"/>
          </w:tcPr>
          <w:p w14:paraId="1AE5D41C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Türk Dili I</w:t>
            </w:r>
          </w:p>
        </w:tc>
        <w:tc>
          <w:tcPr>
            <w:tcW w:w="2076" w:type="dxa"/>
            <w:shd w:val="clear" w:color="auto" w:fill="auto"/>
          </w:tcPr>
          <w:p w14:paraId="7E06EEBD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Öğr. Gör. Mestan KARABACAK</w:t>
            </w:r>
          </w:p>
        </w:tc>
      </w:tr>
      <w:tr w:rsidR="008F7E0E" w:rsidRPr="00500B1A" w14:paraId="7224103A" w14:textId="77777777" w:rsidTr="008352DB">
        <w:trPr>
          <w:trHeight w:val="386"/>
          <w:jc w:val="center"/>
        </w:trPr>
        <w:tc>
          <w:tcPr>
            <w:tcW w:w="538" w:type="dxa"/>
          </w:tcPr>
          <w:p w14:paraId="3F4FAEED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EF68972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… </w:t>
            </w:r>
            <w:r w:rsidRPr="002A5254">
              <w:rPr>
                <w:sz w:val="18"/>
                <w:szCs w:val="18"/>
              </w:rPr>
              <w:t>ÇEL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0303C1F8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241009038</w:t>
            </w:r>
          </w:p>
        </w:tc>
        <w:tc>
          <w:tcPr>
            <w:tcW w:w="0" w:type="auto"/>
            <w:shd w:val="clear" w:color="auto" w:fill="auto"/>
          </w:tcPr>
          <w:p w14:paraId="4234FBC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SBKY</w:t>
            </w:r>
          </w:p>
        </w:tc>
        <w:tc>
          <w:tcPr>
            <w:tcW w:w="1086" w:type="dxa"/>
            <w:shd w:val="clear" w:color="auto" w:fill="auto"/>
          </w:tcPr>
          <w:p w14:paraId="05AB82A6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1009127</w:t>
            </w:r>
          </w:p>
        </w:tc>
        <w:tc>
          <w:tcPr>
            <w:tcW w:w="1899" w:type="dxa"/>
            <w:shd w:val="clear" w:color="auto" w:fill="auto"/>
          </w:tcPr>
          <w:p w14:paraId="1FBFC8C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Atatürk İlkeleri ve İnkılap</w:t>
            </w:r>
            <w:r>
              <w:rPr>
                <w:sz w:val="18"/>
                <w:szCs w:val="18"/>
              </w:rPr>
              <w:t xml:space="preserve"> </w:t>
            </w:r>
            <w:r w:rsidRPr="002A5254">
              <w:rPr>
                <w:sz w:val="18"/>
                <w:szCs w:val="18"/>
              </w:rPr>
              <w:t>Tarihi I</w:t>
            </w:r>
          </w:p>
        </w:tc>
        <w:tc>
          <w:tcPr>
            <w:tcW w:w="2076" w:type="dxa"/>
            <w:shd w:val="clear" w:color="auto" w:fill="auto"/>
          </w:tcPr>
          <w:p w14:paraId="1B85ABFF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 w:rsidRPr="002A5254">
              <w:rPr>
                <w:sz w:val="18"/>
                <w:szCs w:val="18"/>
              </w:rPr>
              <w:t>Öğr. Gör. Muhammed İN</w:t>
            </w:r>
          </w:p>
        </w:tc>
      </w:tr>
      <w:tr w:rsidR="008F7E0E" w:rsidRPr="00500B1A" w14:paraId="1A6E4185" w14:textId="77777777" w:rsidTr="008352DB">
        <w:trPr>
          <w:trHeight w:val="386"/>
          <w:jc w:val="center"/>
        </w:trPr>
        <w:tc>
          <w:tcPr>
            <w:tcW w:w="538" w:type="dxa"/>
          </w:tcPr>
          <w:p w14:paraId="6C8F82EB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E6955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Sı…. BA…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B460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221003005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3A031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53F0E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FRM1252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0F253" w14:textId="77777777" w:rsidR="008F7E0E" w:rsidRPr="002A5254" w:rsidRDefault="008F7E0E" w:rsidP="008352D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Özel Öğretim Yöntemleri (Formasyon)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D25C2" w14:textId="77777777" w:rsidR="008F7E0E" w:rsidRPr="002A5254" w:rsidRDefault="008F7E0E" w:rsidP="008352DB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Mehmet KURT</w:t>
            </w:r>
          </w:p>
        </w:tc>
      </w:tr>
      <w:bookmarkEnd w:id="0"/>
    </w:tbl>
    <w:p w14:paraId="3EF56E2B" w14:textId="77777777" w:rsidR="00682BF0" w:rsidRDefault="00682BF0"/>
    <w:p w14:paraId="15B912D4" w14:textId="77777777" w:rsidR="008F7E0E" w:rsidRPr="008F7E0E" w:rsidRDefault="008F7E0E" w:rsidP="008F7E0E">
      <w:pPr>
        <w:spacing w:line="240" w:lineRule="auto"/>
        <w:jc w:val="center"/>
        <w:rPr>
          <w:b/>
          <w:bCs/>
          <w:sz w:val="28"/>
          <w:szCs w:val="28"/>
        </w:rPr>
      </w:pPr>
      <w:r w:rsidRPr="008F7E0E">
        <w:rPr>
          <w:b/>
          <w:bCs/>
          <w:sz w:val="28"/>
          <w:szCs w:val="28"/>
        </w:rPr>
        <w:t xml:space="preserve">Zorunlu Ortak Dersler Mazeret Sınavı Tarihi, Saati ve Yeri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842"/>
        <w:gridCol w:w="1701"/>
        <w:gridCol w:w="2439"/>
      </w:tblGrid>
      <w:tr w:rsidR="008F7E0E" w:rsidRPr="008F7E0E" w14:paraId="1A433624" w14:textId="77777777" w:rsidTr="008F7E0E">
        <w:trPr>
          <w:trHeight w:val="678"/>
        </w:trPr>
        <w:tc>
          <w:tcPr>
            <w:tcW w:w="3800" w:type="dxa"/>
            <w:shd w:val="clear" w:color="auto" w:fill="auto"/>
            <w:vAlign w:val="center"/>
          </w:tcPr>
          <w:p w14:paraId="7813FB85" w14:textId="77777777" w:rsidR="008F7E0E" w:rsidRPr="008F7E0E" w:rsidRDefault="008F7E0E" w:rsidP="008F7E0E">
            <w:pPr>
              <w:spacing w:line="240" w:lineRule="auto"/>
              <w:jc w:val="center"/>
              <w:rPr>
                <w:b/>
                <w:bCs/>
              </w:rPr>
            </w:pPr>
            <w:r w:rsidRPr="008F7E0E">
              <w:rPr>
                <w:b/>
                <w:bCs/>
              </w:rPr>
              <w:t>Zorunlu Ortak Dersler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A51979" w14:textId="77777777" w:rsidR="008F7E0E" w:rsidRPr="008F7E0E" w:rsidRDefault="008F7E0E" w:rsidP="008F7E0E">
            <w:pPr>
              <w:spacing w:line="240" w:lineRule="auto"/>
              <w:jc w:val="center"/>
              <w:rPr>
                <w:b/>
                <w:bCs/>
              </w:rPr>
            </w:pPr>
            <w:r w:rsidRPr="008F7E0E">
              <w:rPr>
                <w:b/>
                <w:bCs/>
              </w:rPr>
              <w:t>Mazeret Sınavı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F100C" w14:textId="77777777" w:rsidR="008F7E0E" w:rsidRPr="008F7E0E" w:rsidRDefault="008F7E0E" w:rsidP="008F7E0E">
            <w:pPr>
              <w:spacing w:line="240" w:lineRule="auto"/>
              <w:jc w:val="center"/>
              <w:rPr>
                <w:b/>
                <w:bCs/>
              </w:rPr>
            </w:pPr>
            <w:r w:rsidRPr="008F7E0E">
              <w:rPr>
                <w:b/>
                <w:bCs/>
              </w:rPr>
              <w:t>Mazeret Sınavı Saati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A77514" w14:textId="77777777" w:rsidR="008F7E0E" w:rsidRPr="008F7E0E" w:rsidRDefault="008F7E0E" w:rsidP="008F7E0E">
            <w:pPr>
              <w:spacing w:line="240" w:lineRule="auto"/>
              <w:jc w:val="center"/>
              <w:rPr>
                <w:b/>
                <w:bCs/>
              </w:rPr>
            </w:pPr>
            <w:r w:rsidRPr="008F7E0E">
              <w:rPr>
                <w:b/>
                <w:bCs/>
              </w:rPr>
              <w:t>Mazeret Sınavı Yeri</w:t>
            </w:r>
          </w:p>
        </w:tc>
      </w:tr>
      <w:tr w:rsidR="008F7E0E" w:rsidRPr="008F7E0E" w14:paraId="6D60AB9B" w14:textId="77777777" w:rsidTr="008F7E0E">
        <w:tc>
          <w:tcPr>
            <w:tcW w:w="3800" w:type="dxa"/>
            <w:shd w:val="clear" w:color="auto" w:fill="auto"/>
          </w:tcPr>
          <w:p w14:paraId="1F80CD8F" w14:textId="4034889E" w:rsidR="008F7E0E" w:rsidRPr="008F7E0E" w:rsidRDefault="008F7E0E" w:rsidP="008F7E0E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F7E0E">
              <w:rPr>
                <w:sz w:val="22"/>
                <w:szCs w:val="22"/>
              </w:rPr>
              <w:t>-Atatürk İlkeleri ve İnkılap</w:t>
            </w:r>
            <w:r>
              <w:rPr>
                <w:sz w:val="22"/>
                <w:szCs w:val="22"/>
              </w:rPr>
              <w:t xml:space="preserve"> </w:t>
            </w:r>
            <w:r w:rsidRPr="008F7E0E">
              <w:rPr>
                <w:sz w:val="22"/>
                <w:szCs w:val="22"/>
              </w:rPr>
              <w:t>Tarihi I</w:t>
            </w:r>
          </w:p>
          <w:p w14:paraId="2B5AAF8E" w14:textId="77777777" w:rsidR="008F7E0E" w:rsidRPr="008F7E0E" w:rsidRDefault="008F7E0E" w:rsidP="008F7E0E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F7E0E">
              <w:rPr>
                <w:sz w:val="22"/>
                <w:szCs w:val="22"/>
              </w:rPr>
              <w:t>-Türk Dili I</w:t>
            </w:r>
          </w:p>
          <w:p w14:paraId="510DB4CD" w14:textId="77777777" w:rsidR="008F7E0E" w:rsidRPr="008F7E0E" w:rsidRDefault="008F7E0E" w:rsidP="008F7E0E">
            <w:pPr>
              <w:spacing w:line="240" w:lineRule="auto"/>
              <w:jc w:val="left"/>
              <w:rPr>
                <w:b/>
                <w:bCs/>
              </w:rPr>
            </w:pPr>
            <w:r w:rsidRPr="008F7E0E">
              <w:rPr>
                <w:sz w:val="22"/>
                <w:szCs w:val="22"/>
              </w:rPr>
              <w:t>-Yabancı Dil (İngilizce) 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DDEAA0" w14:textId="77777777" w:rsidR="008F7E0E" w:rsidRPr="008F7E0E" w:rsidRDefault="008F7E0E" w:rsidP="008F7E0E">
            <w:pPr>
              <w:spacing w:line="240" w:lineRule="auto"/>
              <w:jc w:val="center"/>
            </w:pPr>
            <w:r w:rsidRPr="008F7E0E">
              <w:t>29.11.2024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EC0E8" w14:textId="77777777" w:rsidR="008F7E0E" w:rsidRPr="008F7E0E" w:rsidRDefault="008F7E0E" w:rsidP="008F7E0E">
            <w:pPr>
              <w:spacing w:line="240" w:lineRule="auto"/>
              <w:jc w:val="center"/>
            </w:pPr>
            <w:r w:rsidRPr="008F7E0E">
              <w:t>14.00</w:t>
            </w:r>
          </w:p>
        </w:tc>
        <w:tc>
          <w:tcPr>
            <w:tcW w:w="2439" w:type="dxa"/>
            <w:shd w:val="clear" w:color="auto" w:fill="auto"/>
          </w:tcPr>
          <w:p w14:paraId="02BB7ABF" w14:textId="77777777" w:rsidR="008F7E0E" w:rsidRPr="008F7E0E" w:rsidRDefault="008F7E0E" w:rsidP="008F7E0E">
            <w:pPr>
              <w:spacing w:line="240" w:lineRule="auto"/>
              <w:jc w:val="center"/>
            </w:pPr>
            <w:r w:rsidRPr="008F7E0E">
              <w:t>Edebiyat Fakültesi Zemin Kat A5 No’lu Amfi</w:t>
            </w:r>
          </w:p>
        </w:tc>
      </w:tr>
    </w:tbl>
    <w:p w14:paraId="44E642B7" w14:textId="77777777" w:rsidR="008F7E0E" w:rsidRDefault="008F7E0E"/>
    <w:sectPr w:rsidR="008F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0"/>
    <w:rsid w:val="001D0715"/>
    <w:rsid w:val="004E5934"/>
    <w:rsid w:val="00682BF0"/>
    <w:rsid w:val="008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0AD6"/>
  <w15:chartTrackingRefBased/>
  <w15:docId w15:val="{55874154-461D-4A83-A551-7E951C8A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0E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82BF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2BF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2BF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BF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BF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BF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BF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BF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BF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B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B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B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B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B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B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2BF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2BF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8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2B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82B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2BF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82B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B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2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GÜRSOY</dc:creator>
  <cp:keywords/>
  <dc:description/>
  <cp:lastModifiedBy>AYŞE GÜRSOY</cp:lastModifiedBy>
  <cp:revision>3</cp:revision>
  <dcterms:created xsi:type="dcterms:W3CDTF">2024-11-19T10:09:00Z</dcterms:created>
  <dcterms:modified xsi:type="dcterms:W3CDTF">2024-11-19T10:13:00Z</dcterms:modified>
</cp:coreProperties>
</file>