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A9804" w14:textId="77777777" w:rsidR="00B54E16" w:rsidRDefault="00B54E16" w:rsidP="00B54E16">
      <w:pPr>
        <w:spacing w:after="0" w:line="276" w:lineRule="auto"/>
        <w:jc w:val="center"/>
        <w:rPr>
          <w:rFonts w:ascii="Arial" w:hAnsi="Arial" w:cs="Arial"/>
          <w:b/>
          <w:sz w:val="24"/>
          <w:szCs w:val="24"/>
        </w:rPr>
      </w:pPr>
      <w:r>
        <w:rPr>
          <w:rFonts w:ascii="Arial" w:hAnsi="Arial" w:cs="Arial"/>
          <w:b/>
          <w:sz w:val="24"/>
          <w:szCs w:val="24"/>
        </w:rPr>
        <w:t xml:space="preserve">KARAMANOĞLU MEHMETBEY ÜNİVERSİTESİ </w:t>
      </w:r>
    </w:p>
    <w:p w14:paraId="4356C7D7" w14:textId="77777777" w:rsidR="00B54E16" w:rsidRDefault="00B54E16" w:rsidP="00B54E16">
      <w:pPr>
        <w:spacing w:after="0" w:line="276" w:lineRule="auto"/>
        <w:jc w:val="center"/>
        <w:rPr>
          <w:rFonts w:ascii="Arial" w:hAnsi="Arial" w:cs="Arial"/>
          <w:b/>
          <w:sz w:val="24"/>
          <w:szCs w:val="24"/>
        </w:rPr>
      </w:pPr>
      <w:r w:rsidRPr="00DB713D">
        <w:rPr>
          <w:rFonts w:ascii="Arial" w:hAnsi="Arial" w:cs="Arial"/>
          <w:b/>
          <w:sz w:val="24"/>
          <w:szCs w:val="24"/>
        </w:rPr>
        <w:t>H</w:t>
      </w:r>
      <w:r>
        <w:rPr>
          <w:rFonts w:ascii="Arial" w:hAnsi="Arial" w:cs="Arial"/>
          <w:b/>
          <w:sz w:val="24"/>
          <w:szCs w:val="24"/>
        </w:rPr>
        <w:t xml:space="preserve">ASTUYİT Koordinatörlüğü </w:t>
      </w:r>
      <w:r w:rsidRPr="00DB713D">
        <w:rPr>
          <w:rFonts w:ascii="Arial" w:hAnsi="Arial" w:cs="Arial"/>
          <w:b/>
          <w:sz w:val="24"/>
          <w:szCs w:val="24"/>
        </w:rPr>
        <w:t xml:space="preserve"> </w:t>
      </w:r>
    </w:p>
    <w:p w14:paraId="733D5CA4" w14:textId="77777777" w:rsidR="00B54E16" w:rsidRDefault="00B54E16" w:rsidP="00B54E16">
      <w:pPr>
        <w:spacing w:after="0" w:line="276" w:lineRule="auto"/>
        <w:jc w:val="center"/>
        <w:rPr>
          <w:rFonts w:ascii="Arial" w:hAnsi="Arial" w:cs="Arial"/>
          <w:b/>
          <w:sz w:val="24"/>
          <w:szCs w:val="24"/>
        </w:rPr>
      </w:pPr>
      <w:r w:rsidRPr="00DB713D">
        <w:rPr>
          <w:rFonts w:ascii="Arial" w:hAnsi="Arial" w:cs="Arial"/>
          <w:b/>
          <w:sz w:val="24"/>
          <w:szCs w:val="24"/>
        </w:rPr>
        <w:t xml:space="preserve">Üniversite-Sanayi Ortak Destekli </w:t>
      </w:r>
    </w:p>
    <w:p w14:paraId="1418021B" w14:textId="77777777" w:rsidR="00D73A5C" w:rsidRPr="00D73A5C" w:rsidRDefault="00B54E16" w:rsidP="00B54E16">
      <w:pPr>
        <w:jc w:val="center"/>
        <w:rPr>
          <w:rFonts w:ascii="Arial" w:hAnsi="Arial" w:cs="Arial"/>
          <w:b/>
          <w:sz w:val="24"/>
          <w:szCs w:val="24"/>
        </w:rPr>
      </w:pPr>
      <w:r w:rsidRPr="00DB713D">
        <w:rPr>
          <w:rFonts w:ascii="Arial" w:hAnsi="Arial" w:cs="Arial"/>
          <w:b/>
          <w:sz w:val="24"/>
          <w:szCs w:val="24"/>
        </w:rPr>
        <w:t xml:space="preserve">Proje </w:t>
      </w:r>
      <w:r>
        <w:rPr>
          <w:rFonts w:ascii="Arial" w:hAnsi="Arial" w:cs="Arial"/>
          <w:b/>
          <w:sz w:val="24"/>
          <w:szCs w:val="24"/>
        </w:rPr>
        <w:t xml:space="preserve">Çağrısı </w:t>
      </w:r>
    </w:p>
    <w:p w14:paraId="78158977" w14:textId="6CE0062C" w:rsidR="00D73A5C" w:rsidRDefault="0030709E" w:rsidP="00D73A5C">
      <w:pPr>
        <w:jc w:val="center"/>
        <w:rPr>
          <w:rFonts w:ascii="Arial" w:hAnsi="Arial" w:cs="Arial"/>
          <w:sz w:val="24"/>
          <w:szCs w:val="24"/>
        </w:rPr>
      </w:pPr>
      <w:r>
        <w:rPr>
          <w:rFonts w:ascii="Arial" w:hAnsi="Arial" w:cs="Arial"/>
          <w:b/>
          <w:sz w:val="24"/>
          <w:szCs w:val="24"/>
        </w:rPr>
        <w:t>02.10</w:t>
      </w:r>
      <w:bookmarkStart w:id="0" w:name="_GoBack"/>
      <w:bookmarkEnd w:id="0"/>
      <w:r w:rsidR="00D73A5C" w:rsidRPr="00D73A5C">
        <w:rPr>
          <w:rFonts w:ascii="Arial" w:hAnsi="Arial" w:cs="Arial"/>
          <w:b/>
          <w:sz w:val="24"/>
          <w:szCs w:val="24"/>
        </w:rPr>
        <w:t xml:space="preserve">.2024 </w:t>
      </w:r>
    </w:p>
    <w:p w14:paraId="6D479B41" w14:textId="77777777" w:rsidR="00D73A5C" w:rsidRDefault="00D73A5C" w:rsidP="00D73A5C">
      <w:pPr>
        <w:jc w:val="center"/>
        <w:rPr>
          <w:rFonts w:ascii="Arial" w:hAnsi="Arial" w:cs="Arial"/>
          <w:sz w:val="24"/>
          <w:szCs w:val="24"/>
        </w:rPr>
      </w:pPr>
    </w:p>
    <w:p w14:paraId="6F1C04B9" w14:textId="77777777" w:rsidR="009F31A1" w:rsidRDefault="00D73A5C" w:rsidP="00DE10EF">
      <w:pPr>
        <w:spacing w:line="360" w:lineRule="auto"/>
        <w:jc w:val="both"/>
        <w:rPr>
          <w:rFonts w:ascii="Arial" w:hAnsi="Arial" w:cs="Arial"/>
          <w:sz w:val="24"/>
          <w:szCs w:val="24"/>
        </w:rPr>
      </w:pPr>
      <w:r>
        <w:rPr>
          <w:rFonts w:ascii="Arial" w:hAnsi="Arial" w:cs="Arial"/>
          <w:sz w:val="24"/>
          <w:szCs w:val="24"/>
        </w:rPr>
        <w:t xml:space="preserve">Üniversitemiz </w:t>
      </w:r>
      <w:r w:rsidR="00AC12B4">
        <w:rPr>
          <w:rFonts w:ascii="Arial" w:hAnsi="Arial" w:cs="Arial"/>
          <w:sz w:val="24"/>
          <w:szCs w:val="24"/>
        </w:rPr>
        <w:t>Bö</w:t>
      </w:r>
      <w:r>
        <w:rPr>
          <w:rFonts w:ascii="Arial" w:hAnsi="Arial" w:cs="Arial"/>
          <w:sz w:val="24"/>
          <w:szCs w:val="24"/>
        </w:rPr>
        <w:t xml:space="preserve">lgesel </w:t>
      </w:r>
      <w:r w:rsidR="00AC12B4">
        <w:rPr>
          <w:rFonts w:ascii="Arial" w:hAnsi="Arial" w:cs="Arial"/>
          <w:sz w:val="24"/>
          <w:szCs w:val="24"/>
        </w:rPr>
        <w:t>Kalkınma Odaklı Misyon Farklılaşması ve İ</w:t>
      </w:r>
      <w:r>
        <w:rPr>
          <w:rFonts w:ascii="Arial" w:hAnsi="Arial" w:cs="Arial"/>
          <w:sz w:val="24"/>
          <w:szCs w:val="24"/>
        </w:rPr>
        <w:t xml:space="preserve">htisaslaşma </w:t>
      </w:r>
      <w:r w:rsidR="00AC12B4">
        <w:rPr>
          <w:rFonts w:ascii="Arial" w:hAnsi="Arial" w:cs="Arial"/>
          <w:sz w:val="24"/>
          <w:szCs w:val="24"/>
        </w:rPr>
        <w:t>P</w:t>
      </w:r>
      <w:r>
        <w:rPr>
          <w:rFonts w:ascii="Arial" w:hAnsi="Arial" w:cs="Arial"/>
          <w:sz w:val="24"/>
          <w:szCs w:val="24"/>
        </w:rPr>
        <w:t xml:space="preserve">rogramı </w:t>
      </w:r>
      <w:r w:rsidR="00AC12B4">
        <w:rPr>
          <w:rFonts w:ascii="Arial" w:hAnsi="Arial" w:cs="Arial"/>
          <w:sz w:val="24"/>
          <w:szCs w:val="24"/>
        </w:rPr>
        <w:t>kapsamında YÖK tarafından Hassas T</w:t>
      </w:r>
      <w:r w:rsidR="00DE10EF">
        <w:rPr>
          <w:rFonts w:ascii="Arial" w:hAnsi="Arial" w:cs="Arial"/>
          <w:sz w:val="24"/>
          <w:szCs w:val="24"/>
        </w:rPr>
        <w:t xml:space="preserve">arım </w:t>
      </w:r>
      <w:r w:rsidR="00AC12B4">
        <w:rPr>
          <w:rFonts w:ascii="Arial" w:hAnsi="Arial" w:cs="Arial"/>
          <w:sz w:val="24"/>
          <w:szCs w:val="24"/>
        </w:rPr>
        <w:t xml:space="preserve">Uygulamaları </w:t>
      </w:r>
      <w:r w:rsidR="00DE10EF">
        <w:rPr>
          <w:rFonts w:ascii="Arial" w:hAnsi="Arial" w:cs="Arial"/>
          <w:sz w:val="24"/>
          <w:szCs w:val="24"/>
        </w:rPr>
        <w:t xml:space="preserve">ve </w:t>
      </w:r>
      <w:r w:rsidR="00AC12B4">
        <w:rPr>
          <w:rFonts w:ascii="Arial" w:hAnsi="Arial" w:cs="Arial"/>
          <w:sz w:val="24"/>
          <w:szCs w:val="24"/>
        </w:rPr>
        <w:t>Y</w:t>
      </w:r>
      <w:r w:rsidR="00DE10EF">
        <w:rPr>
          <w:rFonts w:ascii="Arial" w:hAnsi="Arial" w:cs="Arial"/>
          <w:sz w:val="24"/>
          <w:szCs w:val="24"/>
        </w:rPr>
        <w:t xml:space="preserve">enilikçi </w:t>
      </w:r>
      <w:r w:rsidR="00AC12B4">
        <w:rPr>
          <w:rFonts w:ascii="Arial" w:hAnsi="Arial" w:cs="Arial"/>
          <w:sz w:val="24"/>
          <w:szCs w:val="24"/>
        </w:rPr>
        <w:t>İ</w:t>
      </w:r>
      <w:r w:rsidR="00DE10EF">
        <w:rPr>
          <w:rFonts w:ascii="Arial" w:hAnsi="Arial" w:cs="Arial"/>
          <w:sz w:val="24"/>
          <w:szCs w:val="24"/>
        </w:rPr>
        <w:t xml:space="preserve">şleme </w:t>
      </w:r>
      <w:r w:rsidR="00AC12B4">
        <w:rPr>
          <w:rFonts w:ascii="Arial" w:hAnsi="Arial" w:cs="Arial"/>
          <w:sz w:val="24"/>
          <w:szCs w:val="24"/>
        </w:rPr>
        <w:t>T</w:t>
      </w:r>
      <w:r w:rsidR="00DE10EF">
        <w:rPr>
          <w:rFonts w:ascii="Arial" w:hAnsi="Arial" w:cs="Arial"/>
          <w:sz w:val="24"/>
          <w:szCs w:val="24"/>
        </w:rPr>
        <w:t xml:space="preserve">eknolojileri </w:t>
      </w:r>
      <w:r w:rsidR="00AC12B4">
        <w:rPr>
          <w:rFonts w:ascii="Arial" w:hAnsi="Arial" w:cs="Arial"/>
          <w:sz w:val="24"/>
          <w:szCs w:val="24"/>
        </w:rPr>
        <w:t xml:space="preserve">(HASTUYİT) </w:t>
      </w:r>
      <w:r w:rsidR="00DE10EF">
        <w:rPr>
          <w:rFonts w:ascii="Arial" w:hAnsi="Arial" w:cs="Arial"/>
          <w:sz w:val="24"/>
          <w:szCs w:val="24"/>
        </w:rPr>
        <w:t xml:space="preserve">konusunda görevlendirilmiştir. </w:t>
      </w:r>
      <w:r w:rsidR="00BC0F6B">
        <w:rPr>
          <w:rFonts w:ascii="Arial" w:hAnsi="Arial" w:cs="Arial"/>
          <w:sz w:val="24"/>
          <w:szCs w:val="24"/>
        </w:rPr>
        <w:t>Bu kapsamda bölgesel</w:t>
      </w:r>
      <w:r w:rsidR="00DD3603">
        <w:rPr>
          <w:rFonts w:ascii="Arial" w:hAnsi="Arial" w:cs="Arial"/>
          <w:sz w:val="24"/>
          <w:szCs w:val="24"/>
        </w:rPr>
        <w:t xml:space="preserve"> ve ulusal</w:t>
      </w:r>
      <w:r w:rsidR="00BC0F6B">
        <w:rPr>
          <w:rFonts w:ascii="Arial" w:hAnsi="Arial" w:cs="Arial"/>
          <w:sz w:val="24"/>
          <w:szCs w:val="24"/>
        </w:rPr>
        <w:t xml:space="preserve"> kalkınmaya katkı sağlayacak</w:t>
      </w:r>
      <w:r w:rsidR="00DD3603">
        <w:rPr>
          <w:rFonts w:ascii="Arial" w:hAnsi="Arial" w:cs="Arial"/>
          <w:sz w:val="24"/>
          <w:szCs w:val="24"/>
        </w:rPr>
        <w:t>, yakın bir gelecekte ticarete konu olabilecek, TÜBİTAK veya AB Ar-Ge projelerinin üretilmesine katkı sağlayacak ve yüksek etki faktörüne sahip dergilerde yayımlanma potansiyeline sahip olan ihtisaslaşma alan</w:t>
      </w:r>
      <w:r w:rsidR="00422DB7">
        <w:rPr>
          <w:rFonts w:ascii="Arial" w:hAnsi="Arial" w:cs="Arial"/>
          <w:sz w:val="24"/>
          <w:szCs w:val="24"/>
        </w:rPr>
        <w:t>lar</w:t>
      </w:r>
      <w:r w:rsidR="00DD3603">
        <w:rPr>
          <w:rFonts w:ascii="Arial" w:hAnsi="Arial" w:cs="Arial"/>
          <w:sz w:val="24"/>
          <w:szCs w:val="24"/>
        </w:rPr>
        <w:t>ı</w:t>
      </w:r>
      <w:r w:rsidR="0060054F">
        <w:rPr>
          <w:rFonts w:ascii="Arial" w:hAnsi="Arial" w:cs="Arial"/>
          <w:sz w:val="24"/>
          <w:szCs w:val="24"/>
        </w:rPr>
        <w:t>mız</w:t>
      </w:r>
      <w:r w:rsidR="00DD3603">
        <w:rPr>
          <w:rFonts w:ascii="Arial" w:hAnsi="Arial" w:cs="Arial"/>
          <w:sz w:val="24"/>
          <w:szCs w:val="24"/>
        </w:rPr>
        <w:t xml:space="preserve">la ilgili Üniversite-Sanayi işbirliği ortak finansmanında yürütülecek projeler desteklenecektir. </w:t>
      </w:r>
      <w:r w:rsidR="0060054F">
        <w:rPr>
          <w:rFonts w:ascii="Arial" w:hAnsi="Arial" w:cs="Arial"/>
          <w:sz w:val="24"/>
          <w:szCs w:val="24"/>
        </w:rPr>
        <w:t xml:space="preserve">Proje başvuruları iki aşamalı olarak </w:t>
      </w:r>
      <w:r w:rsidR="00010E22">
        <w:rPr>
          <w:rFonts w:ascii="Arial" w:hAnsi="Arial" w:cs="Arial"/>
          <w:sz w:val="24"/>
          <w:szCs w:val="24"/>
        </w:rPr>
        <w:t xml:space="preserve">yapılacaktır. </w:t>
      </w:r>
      <w:r w:rsidR="00DD3603">
        <w:rPr>
          <w:rFonts w:ascii="Arial" w:hAnsi="Arial" w:cs="Arial"/>
          <w:sz w:val="24"/>
          <w:szCs w:val="24"/>
        </w:rPr>
        <w:t>Proje</w:t>
      </w:r>
      <w:r w:rsidR="009F31A1">
        <w:rPr>
          <w:rFonts w:ascii="Arial" w:hAnsi="Arial" w:cs="Arial"/>
          <w:sz w:val="24"/>
          <w:szCs w:val="24"/>
        </w:rPr>
        <w:t xml:space="preserve"> önerilerinin hazırlanmasında aşağıdaki hususlara dikkat edilmelidir. </w:t>
      </w:r>
    </w:p>
    <w:p w14:paraId="20EE0DA4" w14:textId="77777777" w:rsidR="008B6BDC" w:rsidRDefault="009F31A1"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Proje</w:t>
      </w:r>
      <w:r w:rsidR="008B6BDC">
        <w:rPr>
          <w:rFonts w:ascii="Arial" w:hAnsi="Arial" w:cs="Arial"/>
          <w:sz w:val="24"/>
          <w:szCs w:val="24"/>
        </w:rPr>
        <w:t xml:space="preserve"> bütçesi en az 500.000 TL, en çok 1.500.000 TL olacaktır. Sanayi kuruluşu proje bütçesinin en az %30’unu karşılayacaktır. Sanayi kuruluşunun talebi doğrultusunda bu oran daha yüksek olabilir. Bu durumda proje bütçesi 1.500.000 TL’nin üzerinde olabilir. Üniversitenin bütçeye katkısı en fazla 1.050.000 TL olacaktır. </w:t>
      </w:r>
    </w:p>
    <w:p w14:paraId="678E1DB9" w14:textId="77777777" w:rsidR="002C7415" w:rsidRDefault="00010E22"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Proje süresi 12-24</w:t>
      </w:r>
      <w:r w:rsidR="002C7415">
        <w:rPr>
          <w:rFonts w:ascii="Arial" w:hAnsi="Arial" w:cs="Arial"/>
          <w:sz w:val="24"/>
          <w:szCs w:val="24"/>
        </w:rPr>
        <w:t xml:space="preserve"> ay arasında değişebilir. </w:t>
      </w:r>
    </w:p>
    <w:p w14:paraId="5217378B" w14:textId="7F2B7229" w:rsidR="00B54E16" w:rsidRDefault="00B54E16"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Özet Formu göndermek için son tarih </w:t>
      </w:r>
      <w:r w:rsidR="006C7C43">
        <w:rPr>
          <w:rFonts w:ascii="Arial" w:hAnsi="Arial" w:cs="Arial"/>
          <w:sz w:val="24"/>
          <w:szCs w:val="24"/>
        </w:rPr>
        <w:t>01</w:t>
      </w:r>
      <w:r>
        <w:rPr>
          <w:rFonts w:ascii="Arial" w:hAnsi="Arial" w:cs="Arial"/>
          <w:sz w:val="24"/>
          <w:szCs w:val="24"/>
        </w:rPr>
        <w:t xml:space="preserve"> </w:t>
      </w:r>
      <w:r w:rsidR="006C7C43">
        <w:rPr>
          <w:rFonts w:ascii="Arial" w:hAnsi="Arial" w:cs="Arial"/>
          <w:sz w:val="24"/>
          <w:szCs w:val="24"/>
        </w:rPr>
        <w:t>Aralık</w:t>
      </w:r>
      <w:r>
        <w:rPr>
          <w:rFonts w:ascii="Arial" w:hAnsi="Arial" w:cs="Arial"/>
          <w:sz w:val="24"/>
          <w:szCs w:val="24"/>
        </w:rPr>
        <w:t xml:space="preserve"> 2024 mesai bitimine kadardır. </w:t>
      </w:r>
    </w:p>
    <w:p w14:paraId="5FBABA91" w14:textId="77777777" w:rsidR="006E17F5" w:rsidRDefault="006E17F5"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Proje başvuruları iki aşamada değerlendirilecektir. Birinci aşamada proje özetleri (</w:t>
      </w:r>
      <w:r w:rsidR="0060054F">
        <w:rPr>
          <w:rFonts w:ascii="Arial" w:hAnsi="Arial" w:cs="Arial"/>
          <w:sz w:val="24"/>
          <w:szCs w:val="24"/>
        </w:rPr>
        <w:t>Proje Önerisi Özet Formu</w:t>
      </w:r>
      <w:r>
        <w:rPr>
          <w:rFonts w:ascii="Arial" w:hAnsi="Arial" w:cs="Arial"/>
          <w:sz w:val="24"/>
          <w:szCs w:val="24"/>
        </w:rPr>
        <w:t xml:space="preserve">) incelenecek, ikinci aşamaya geçen proje önerilerinden proje metninin tamamı istenecektir. Burada hedef öğretim üyelerimizin bütün bir projeyi yazarak zaman kaybı yaşamamasıdır. </w:t>
      </w:r>
    </w:p>
    <w:p w14:paraId="19943C2C" w14:textId="77777777" w:rsidR="00827CEF" w:rsidRDefault="008B6BDC"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başvurusunda fikri </w:t>
      </w:r>
      <w:r w:rsidR="00827CEF">
        <w:rPr>
          <w:rFonts w:ascii="Arial" w:hAnsi="Arial" w:cs="Arial"/>
          <w:sz w:val="24"/>
          <w:szCs w:val="24"/>
        </w:rPr>
        <w:t xml:space="preserve">ve sınai hak </w:t>
      </w:r>
      <w:r>
        <w:rPr>
          <w:rFonts w:ascii="Arial" w:hAnsi="Arial" w:cs="Arial"/>
          <w:sz w:val="24"/>
          <w:szCs w:val="24"/>
        </w:rPr>
        <w:t xml:space="preserve">sahipliği belgesine yer verilmelidir. Bu belgede proje </w:t>
      </w:r>
      <w:r w:rsidR="001011F0">
        <w:rPr>
          <w:rFonts w:ascii="Arial" w:hAnsi="Arial" w:cs="Arial"/>
          <w:sz w:val="24"/>
          <w:szCs w:val="24"/>
        </w:rPr>
        <w:t>yürütücüsü ve araştırmacıların</w:t>
      </w:r>
      <w:r>
        <w:rPr>
          <w:rFonts w:ascii="Arial" w:hAnsi="Arial" w:cs="Arial"/>
          <w:sz w:val="24"/>
          <w:szCs w:val="24"/>
        </w:rPr>
        <w:t xml:space="preserve"> hak </w:t>
      </w:r>
      <w:r w:rsidR="0060054F">
        <w:rPr>
          <w:rFonts w:ascii="Arial" w:hAnsi="Arial" w:cs="Arial"/>
          <w:sz w:val="24"/>
          <w:szCs w:val="24"/>
        </w:rPr>
        <w:t xml:space="preserve">sahipliği </w:t>
      </w:r>
      <w:r>
        <w:rPr>
          <w:rFonts w:ascii="Arial" w:hAnsi="Arial" w:cs="Arial"/>
          <w:sz w:val="24"/>
          <w:szCs w:val="24"/>
        </w:rPr>
        <w:t xml:space="preserve">oranları ayrıntılı olarak belirtilmelidir. </w:t>
      </w:r>
      <w:r w:rsidR="00E26666">
        <w:rPr>
          <w:rFonts w:ascii="Arial" w:hAnsi="Arial" w:cs="Arial"/>
          <w:sz w:val="24"/>
          <w:szCs w:val="24"/>
        </w:rPr>
        <w:t xml:space="preserve">Üniversitenin hak sahipliği oranı, </w:t>
      </w:r>
      <w:r w:rsidR="00827CEF">
        <w:rPr>
          <w:rFonts w:ascii="Arial" w:hAnsi="Arial" w:cs="Arial"/>
          <w:sz w:val="24"/>
          <w:szCs w:val="24"/>
        </w:rPr>
        <w:t xml:space="preserve">Üniversitemiz </w:t>
      </w:r>
      <w:r w:rsidR="00E26666">
        <w:rPr>
          <w:rFonts w:ascii="Arial" w:hAnsi="Arial" w:cs="Arial"/>
          <w:sz w:val="24"/>
          <w:szCs w:val="24"/>
        </w:rPr>
        <w:t xml:space="preserve">Fikri ve </w:t>
      </w:r>
      <w:r w:rsidR="00E26666">
        <w:rPr>
          <w:rFonts w:ascii="Arial" w:hAnsi="Arial" w:cs="Arial"/>
          <w:sz w:val="24"/>
          <w:szCs w:val="24"/>
        </w:rPr>
        <w:lastRenderedPageBreak/>
        <w:t xml:space="preserve">Sınai Mülkiyet Hakları Yönergesi ve konuyla ilgili kanun ve yönetmelikler kapsamında belirlenir. </w:t>
      </w:r>
      <w:r w:rsidR="00827CEF">
        <w:rPr>
          <w:rFonts w:ascii="Arial" w:hAnsi="Arial" w:cs="Arial"/>
          <w:sz w:val="24"/>
          <w:szCs w:val="24"/>
        </w:rPr>
        <w:t xml:space="preserve">Üniversitemizin fikri ve sınai hak sahipliği olan proje önerilerine öncelik verilecektir. </w:t>
      </w:r>
      <w:r w:rsidR="00010E22">
        <w:rPr>
          <w:rFonts w:ascii="Arial" w:hAnsi="Arial" w:cs="Arial"/>
          <w:sz w:val="24"/>
          <w:szCs w:val="24"/>
        </w:rPr>
        <w:t xml:space="preserve">Ticarileşme haklarına ilişkin protokoller ürünlerin ticarete konu olması aşamasında gerçekleştirilecektir. </w:t>
      </w:r>
      <w:r w:rsidR="00E26666">
        <w:rPr>
          <w:rFonts w:ascii="Arial" w:hAnsi="Arial" w:cs="Arial"/>
          <w:sz w:val="24"/>
          <w:szCs w:val="24"/>
        </w:rPr>
        <w:t xml:space="preserve"> </w:t>
      </w:r>
      <w:r>
        <w:rPr>
          <w:rFonts w:ascii="Arial" w:hAnsi="Arial" w:cs="Arial"/>
          <w:sz w:val="24"/>
          <w:szCs w:val="24"/>
        </w:rPr>
        <w:t xml:space="preserve"> </w:t>
      </w:r>
      <w:r w:rsidR="009F31A1">
        <w:rPr>
          <w:rFonts w:ascii="Arial" w:hAnsi="Arial" w:cs="Arial"/>
          <w:sz w:val="24"/>
          <w:szCs w:val="24"/>
        </w:rPr>
        <w:t xml:space="preserve">  </w:t>
      </w:r>
    </w:p>
    <w:p w14:paraId="66D5223F" w14:textId="77777777" w:rsidR="00827CEF" w:rsidRDefault="00827CEF"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Bir öğretim üyesi en fazla iki projede görev alabil</w:t>
      </w:r>
      <w:r w:rsidR="00422DB7">
        <w:rPr>
          <w:rFonts w:ascii="Arial" w:hAnsi="Arial" w:cs="Arial"/>
          <w:sz w:val="24"/>
          <w:szCs w:val="24"/>
        </w:rPr>
        <w:t xml:space="preserve">ecektir. </w:t>
      </w:r>
      <w:r>
        <w:rPr>
          <w:rFonts w:ascii="Arial" w:hAnsi="Arial" w:cs="Arial"/>
          <w:sz w:val="24"/>
          <w:szCs w:val="24"/>
        </w:rPr>
        <w:t xml:space="preserve">Sanayi kuruluşu ise en fazla </w:t>
      </w:r>
      <w:r w:rsidR="00010E22">
        <w:rPr>
          <w:rFonts w:ascii="Arial" w:hAnsi="Arial" w:cs="Arial"/>
          <w:sz w:val="24"/>
          <w:szCs w:val="24"/>
        </w:rPr>
        <w:t>iki</w:t>
      </w:r>
      <w:r>
        <w:rPr>
          <w:rFonts w:ascii="Arial" w:hAnsi="Arial" w:cs="Arial"/>
          <w:sz w:val="24"/>
          <w:szCs w:val="24"/>
        </w:rPr>
        <w:t xml:space="preserve"> adet proje önerisinde </w:t>
      </w:r>
      <w:r w:rsidR="00422DB7">
        <w:rPr>
          <w:rFonts w:ascii="Arial" w:hAnsi="Arial" w:cs="Arial"/>
          <w:sz w:val="24"/>
          <w:szCs w:val="24"/>
        </w:rPr>
        <w:t xml:space="preserve">ortak olarak </w:t>
      </w:r>
      <w:r>
        <w:rPr>
          <w:rFonts w:ascii="Arial" w:hAnsi="Arial" w:cs="Arial"/>
          <w:sz w:val="24"/>
          <w:szCs w:val="24"/>
        </w:rPr>
        <w:t>yer alabil</w:t>
      </w:r>
      <w:r w:rsidR="00422DB7">
        <w:rPr>
          <w:rFonts w:ascii="Arial" w:hAnsi="Arial" w:cs="Arial"/>
          <w:sz w:val="24"/>
          <w:szCs w:val="24"/>
        </w:rPr>
        <w:t xml:space="preserve">ecektir. </w:t>
      </w:r>
      <w:r>
        <w:rPr>
          <w:rFonts w:ascii="Arial" w:hAnsi="Arial" w:cs="Arial"/>
          <w:sz w:val="24"/>
          <w:szCs w:val="24"/>
        </w:rPr>
        <w:t xml:space="preserve"> </w:t>
      </w:r>
    </w:p>
    <w:p w14:paraId="198FC8EB" w14:textId="77777777" w:rsidR="00422DB7" w:rsidRDefault="00827CEF"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Desteklenecek proje sayısı bölgesel kalkınma odaklı misyon farklılaşması ve ihtisaslaşma programı kapsamında</w:t>
      </w:r>
      <w:r w:rsidR="00422DB7">
        <w:rPr>
          <w:rFonts w:ascii="Arial" w:hAnsi="Arial" w:cs="Arial"/>
          <w:sz w:val="24"/>
          <w:szCs w:val="24"/>
        </w:rPr>
        <w:t xml:space="preserve"> gelen ve bu program için ayrılan bütçe miktarıyla sınırlıdır. </w:t>
      </w:r>
    </w:p>
    <w:p w14:paraId="3C1BA6C7"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kapsamında alınacak demirbaş, sarf malzemeler ve diğer alımlar üniversitenin demirbaş ve ayniyat sistemine kaydedilecektir. </w:t>
      </w:r>
      <w:r w:rsidR="00010E22">
        <w:rPr>
          <w:rFonts w:ascii="Arial" w:hAnsi="Arial" w:cs="Arial"/>
          <w:sz w:val="24"/>
          <w:szCs w:val="24"/>
        </w:rPr>
        <w:t xml:space="preserve">Ayni katkı dışındaki katkılar sanayi kuruluşu katkısı olarak değerlendirilmeyecektir. </w:t>
      </w:r>
    </w:p>
    <w:p w14:paraId="0BD9FE1B" w14:textId="77777777" w:rsidR="006A2C77" w:rsidRDefault="006A2C7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Sanayi kuruluşunun finansal desteği ilgili kalemlerden yapılan alımların fatura fotokopisinin beyanı ve ilgili alımın üniversite sistemine </w:t>
      </w:r>
      <w:r w:rsidR="0060054F">
        <w:rPr>
          <w:rFonts w:ascii="Arial" w:hAnsi="Arial" w:cs="Arial"/>
          <w:sz w:val="24"/>
          <w:szCs w:val="24"/>
        </w:rPr>
        <w:t xml:space="preserve">(Demirbaş veya ayniyat) </w:t>
      </w:r>
      <w:r>
        <w:rPr>
          <w:rFonts w:ascii="Arial" w:hAnsi="Arial" w:cs="Arial"/>
          <w:sz w:val="24"/>
          <w:szCs w:val="24"/>
        </w:rPr>
        <w:t xml:space="preserve">kaydı ile mümkün olabilecektir. </w:t>
      </w:r>
    </w:p>
    <w:p w14:paraId="44F6152B" w14:textId="77777777" w:rsidR="00A94CF8" w:rsidRDefault="00A94CF8" w:rsidP="00A94CF8">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önerileri alt yapı projesi niteliğinde olmamalıdır. </w:t>
      </w:r>
    </w:p>
    <w:p w14:paraId="2F96F7C7"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başvurularının alınması ve değerlendirilmesi HASTUYİT koordinatörlüğü tarafından organize edilecektir. </w:t>
      </w:r>
    </w:p>
    <w:p w14:paraId="4DAC4903"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bütçe limitlerine uymayan projeler değerlendirmeye alınmayacaktır.  </w:t>
      </w:r>
    </w:p>
    <w:p w14:paraId="6579C903" w14:textId="77777777" w:rsidR="00422DB7" w:rsidRDefault="00422DB7"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Ticarileşme potansiyeli yüksek proje önerilerinin desteklenmesine önceli</w:t>
      </w:r>
      <w:r w:rsidR="006E17F5">
        <w:rPr>
          <w:rFonts w:ascii="Arial" w:hAnsi="Arial" w:cs="Arial"/>
          <w:sz w:val="24"/>
          <w:szCs w:val="24"/>
        </w:rPr>
        <w:t>k</w:t>
      </w:r>
      <w:r>
        <w:rPr>
          <w:rFonts w:ascii="Arial" w:hAnsi="Arial" w:cs="Arial"/>
          <w:sz w:val="24"/>
          <w:szCs w:val="24"/>
        </w:rPr>
        <w:t xml:space="preserve"> verilecektir. </w:t>
      </w:r>
    </w:p>
    <w:p w14:paraId="0C215887" w14:textId="77777777" w:rsidR="006E17F5" w:rsidRDefault="006E17F5"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bütçesinde </w:t>
      </w:r>
      <w:r w:rsidR="006A2C77">
        <w:rPr>
          <w:rFonts w:ascii="Arial" w:hAnsi="Arial" w:cs="Arial"/>
          <w:sz w:val="24"/>
          <w:szCs w:val="24"/>
        </w:rPr>
        <w:t xml:space="preserve">öğrenci bursuna yer </w:t>
      </w:r>
      <w:r w:rsidR="0060054F">
        <w:rPr>
          <w:rFonts w:ascii="Arial" w:hAnsi="Arial" w:cs="Arial"/>
          <w:sz w:val="24"/>
          <w:szCs w:val="24"/>
        </w:rPr>
        <w:t xml:space="preserve">verilecek ise bütçe hazırlanırken sigorta giderleri de dikkate alınmalıdır. </w:t>
      </w:r>
      <w:r w:rsidR="00A94CF8">
        <w:rPr>
          <w:rFonts w:ascii="Arial" w:hAnsi="Arial" w:cs="Arial"/>
          <w:sz w:val="24"/>
          <w:szCs w:val="24"/>
        </w:rPr>
        <w:t xml:space="preserve">Burs bütçesi </w:t>
      </w:r>
      <w:r w:rsidR="00010E22">
        <w:rPr>
          <w:rFonts w:ascii="Arial" w:hAnsi="Arial" w:cs="Arial"/>
          <w:sz w:val="24"/>
          <w:szCs w:val="24"/>
        </w:rPr>
        <w:t xml:space="preserve">sigorta giderleri </w:t>
      </w:r>
      <w:r w:rsidR="00517337">
        <w:rPr>
          <w:rFonts w:ascii="Arial" w:hAnsi="Arial" w:cs="Arial"/>
          <w:sz w:val="24"/>
          <w:szCs w:val="24"/>
        </w:rPr>
        <w:t>dâhil</w:t>
      </w:r>
      <w:r w:rsidR="00010E22">
        <w:rPr>
          <w:rFonts w:ascii="Arial" w:hAnsi="Arial" w:cs="Arial"/>
          <w:sz w:val="24"/>
          <w:szCs w:val="24"/>
        </w:rPr>
        <w:t xml:space="preserve"> proje bütçesinin %20’sini aşamaz. </w:t>
      </w:r>
      <w:r w:rsidR="00A94CF8">
        <w:rPr>
          <w:rFonts w:ascii="Arial" w:hAnsi="Arial" w:cs="Arial"/>
          <w:sz w:val="24"/>
          <w:szCs w:val="24"/>
        </w:rPr>
        <w:t xml:space="preserve"> </w:t>
      </w:r>
      <w:r w:rsidR="006A2C77">
        <w:rPr>
          <w:rFonts w:ascii="Arial" w:hAnsi="Arial" w:cs="Arial"/>
          <w:sz w:val="24"/>
          <w:szCs w:val="24"/>
        </w:rPr>
        <w:t xml:space="preserve"> </w:t>
      </w:r>
    </w:p>
    <w:p w14:paraId="764DDDC0" w14:textId="77777777" w:rsidR="005A43E6" w:rsidRDefault="005A43E6" w:rsidP="009F31A1">
      <w:pPr>
        <w:pStyle w:val="ListeParagraf"/>
        <w:numPr>
          <w:ilvl w:val="0"/>
          <w:numId w:val="1"/>
        </w:numPr>
        <w:spacing w:line="360" w:lineRule="auto"/>
        <w:jc w:val="both"/>
        <w:rPr>
          <w:rFonts w:ascii="Arial" w:hAnsi="Arial" w:cs="Arial"/>
          <w:sz w:val="24"/>
          <w:szCs w:val="24"/>
        </w:rPr>
      </w:pPr>
      <w:r>
        <w:rPr>
          <w:rFonts w:ascii="Arial" w:hAnsi="Arial" w:cs="Arial"/>
          <w:sz w:val="24"/>
          <w:szCs w:val="24"/>
        </w:rPr>
        <w:t>Sanayi kuruluşunun taahhüt ettiği desteği vermemesi durumunda proje durdurulur ve yapılan alımlar HASTUYİT Yürütme Kurulu</w:t>
      </w:r>
      <w:r w:rsidR="00010E22">
        <w:rPr>
          <w:rFonts w:ascii="Arial" w:hAnsi="Arial" w:cs="Arial"/>
          <w:sz w:val="24"/>
          <w:szCs w:val="24"/>
        </w:rPr>
        <w:t xml:space="preserve">nun uygun göreceği alanlarda kullanılır. </w:t>
      </w:r>
      <w:r>
        <w:rPr>
          <w:rFonts w:ascii="Arial" w:hAnsi="Arial" w:cs="Arial"/>
          <w:sz w:val="24"/>
          <w:szCs w:val="24"/>
        </w:rPr>
        <w:t xml:space="preserve"> </w:t>
      </w:r>
    </w:p>
    <w:p w14:paraId="2440FD1F" w14:textId="77777777" w:rsidR="00B54E16" w:rsidRDefault="006A2C77" w:rsidP="00ED34C1">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önerileri hazırlanırken ihtisaslaşma alanı ile ilgili konuların seçilmesinde özen gösterilmelidir. </w:t>
      </w:r>
      <w:r w:rsidR="00E31D33">
        <w:rPr>
          <w:rFonts w:ascii="Arial" w:hAnsi="Arial" w:cs="Arial"/>
          <w:sz w:val="24"/>
          <w:szCs w:val="24"/>
        </w:rPr>
        <w:t xml:space="preserve">Sürdürülebilir bir çevrede tarımsal üretim yapmak ve sağlıklı gıda temini sağlamak amacıyla yeni biyolojik mücadele yöntemlerinin </w:t>
      </w:r>
      <w:r w:rsidR="00E31D33">
        <w:rPr>
          <w:rFonts w:ascii="Arial" w:hAnsi="Arial" w:cs="Arial"/>
          <w:sz w:val="24"/>
          <w:szCs w:val="24"/>
        </w:rPr>
        <w:lastRenderedPageBreak/>
        <w:t xml:space="preserve">geliştirilmesi, kuraklıkla mücadele kapsamında yapay zeka çözümleri kullanılan sulama sistemleri, toprak verimliliğinin artırılması, </w:t>
      </w:r>
      <w:r w:rsidR="0060054F">
        <w:rPr>
          <w:rFonts w:ascii="Arial" w:hAnsi="Arial" w:cs="Arial"/>
          <w:sz w:val="24"/>
          <w:szCs w:val="24"/>
        </w:rPr>
        <w:t xml:space="preserve">stres şartlarına </w:t>
      </w:r>
      <w:r w:rsidR="00E31D33">
        <w:rPr>
          <w:rFonts w:ascii="Arial" w:hAnsi="Arial" w:cs="Arial"/>
          <w:sz w:val="24"/>
          <w:szCs w:val="24"/>
        </w:rPr>
        <w:t xml:space="preserve">toleranslı bitki türlerinin geliştirilmesi, yeni nesil gübrelerin geliştirilmesi, etkin bitki besleme sistemlerinin geliştirilmesi yanında insansız tarım araçları, çevre dostu tarım ekipmanları, hassas tarım için veri toplama ve tarımsal bilgi sistemlerinin geliştirilmesi, tarım ve gıda sektörü atıklarının değerlendirilmesi, </w:t>
      </w:r>
      <w:r w:rsidR="00AC12B4">
        <w:rPr>
          <w:rFonts w:ascii="Arial" w:hAnsi="Arial" w:cs="Arial"/>
          <w:sz w:val="24"/>
          <w:szCs w:val="24"/>
        </w:rPr>
        <w:t xml:space="preserve">gıda sanayisinde kullanılan makinelerde yenilikler, yenilikçi gıda işleme süreçleri,   </w:t>
      </w:r>
      <w:r w:rsidR="00E31D33">
        <w:rPr>
          <w:rFonts w:ascii="Arial" w:hAnsi="Arial" w:cs="Arial"/>
          <w:sz w:val="24"/>
          <w:szCs w:val="24"/>
        </w:rPr>
        <w:t xml:space="preserve">değerli etkin madde üretimi, gıda sektöründe karşılaşılan güncel sorunların çözümü için yenilikçi çözüm önerileri içeren projeler araştırma konularına örnek olarak verilebilir. </w:t>
      </w:r>
      <w:r w:rsidR="0060054F">
        <w:rPr>
          <w:rFonts w:ascii="Arial" w:hAnsi="Arial" w:cs="Arial"/>
          <w:sz w:val="24"/>
          <w:szCs w:val="24"/>
        </w:rPr>
        <w:t xml:space="preserve">Bu başlıklar örnek olması amacıyla verilmiştir, ihtisas alanıyla ilgili ve ilgiye ilişkin gerekçesi açıklanan diğer konu başlıklarında da proje başvuruları kabul edilecektir. </w:t>
      </w:r>
    </w:p>
    <w:p w14:paraId="6C3B572A" w14:textId="77777777" w:rsidR="00B54E16" w:rsidRDefault="00B54E16" w:rsidP="00B54E16">
      <w:pPr>
        <w:pStyle w:val="ListeParagraf"/>
        <w:numPr>
          <w:ilvl w:val="0"/>
          <w:numId w:val="1"/>
        </w:numPr>
        <w:spacing w:line="360" w:lineRule="auto"/>
        <w:jc w:val="both"/>
        <w:rPr>
          <w:rFonts w:ascii="Arial" w:hAnsi="Arial" w:cs="Arial"/>
          <w:sz w:val="24"/>
          <w:szCs w:val="24"/>
        </w:rPr>
      </w:pPr>
      <w:r>
        <w:rPr>
          <w:rFonts w:ascii="Arial" w:hAnsi="Arial" w:cs="Arial"/>
          <w:sz w:val="24"/>
          <w:szCs w:val="24"/>
        </w:rPr>
        <w:t xml:space="preserve">Proje çağrı ilanında yer almayan veya ihtilaflı </w:t>
      </w:r>
      <w:r w:rsidRPr="00422DB7">
        <w:rPr>
          <w:rFonts w:ascii="Arial" w:hAnsi="Arial" w:cs="Arial"/>
          <w:sz w:val="24"/>
          <w:szCs w:val="24"/>
        </w:rPr>
        <w:t xml:space="preserve">konularda HASTUYİT Yürütme Kurulu yetkili olacaktır.     </w:t>
      </w:r>
    </w:p>
    <w:p w14:paraId="3B8BDC58" w14:textId="77777777" w:rsidR="00B54E16" w:rsidRPr="00B418AB" w:rsidRDefault="00B54E16" w:rsidP="00B418AB">
      <w:pPr>
        <w:spacing w:line="360" w:lineRule="auto"/>
        <w:ind w:left="284"/>
        <w:jc w:val="both"/>
        <w:rPr>
          <w:rFonts w:ascii="Arial" w:hAnsi="Arial" w:cs="Arial"/>
          <w:sz w:val="24"/>
          <w:szCs w:val="24"/>
        </w:rPr>
      </w:pPr>
    </w:p>
    <w:p w14:paraId="7F90FFFF" w14:textId="77777777" w:rsidR="000D73EB" w:rsidRPr="00B54E16" w:rsidRDefault="000D73EB" w:rsidP="00B54E16">
      <w:pPr>
        <w:spacing w:line="360" w:lineRule="auto"/>
        <w:ind w:left="284"/>
        <w:jc w:val="both"/>
        <w:rPr>
          <w:rFonts w:ascii="Arial" w:hAnsi="Arial" w:cs="Arial"/>
          <w:sz w:val="24"/>
          <w:szCs w:val="24"/>
        </w:rPr>
      </w:pPr>
    </w:p>
    <w:sectPr w:rsidR="000D73EB" w:rsidRPr="00B54E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DED60" w14:textId="77777777" w:rsidR="003C01AE" w:rsidRDefault="003C01AE" w:rsidP="003D271D">
      <w:pPr>
        <w:spacing w:after="0" w:line="240" w:lineRule="auto"/>
      </w:pPr>
      <w:r>
        <w:separator/>
      </w:r>
    </w:p>
  </w:endnote>
  <w:endnote w:type="continuationSeparator" w:id="0">
    <w:p w14:paraId="6D7253DC" w14:textId="77777777" w:rsidR="003C01AE" w:rsidRDefault="003C01AE" w:rsidP="003D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175A" w14:textId="77777777" w:rsidR="003C01AE" w:rsidRDefault="003C01AE" w:rsidP="003D271D">
      <w:pPr>
        <w:spacing w:after="0" w:line="240" w:lineRule="auto"/>
      </w:pPr>
      <w:r>
        <w:separator/>
      </w:r>
    </w:p>
  </w:footnote>
  <w:footnote w:type="continuationSeparator" w:id="0">
    <w:p w14:paraId="0231ACC8" w14:textId="77777777" w:rsidR="003C01AE" w:rsidRDefault="003C01AE" w:rsidP="003D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128"/>
      <w:gridCol w:w="1640"/>
    </w:tblGrid>
    <w:tr w:rsidR="003D271D" w:rsidRPr="007B7C78" w14:paraId="4C6F9649" w14:textId="77777777" w:rsidTr="0087366F">
      <w:trPr>
        <w:trHeight w:val="1805"/>
      </w:trPr>
      <w:tc>
        <w:tcPr>
          <w:tcW w:w="1581" w:type="dxa"/>
          <w:vAlign w:val="center"/>
        </w:tcPr>
        <w:p w14:paraId="096C962C" w14:textId="77777777" w:rsidR="003D271D" w:rsidRPr="007B7C78" w:rsidRDefault="003D271D" w:rsidP="003D271D">
          <w:pPr>
            <w:pStyle w:val="stBilgi"/>
            <w:jc w:val="center"/>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59264" behindDoc="0" locked="0" layoutInCell="1" allowOverlap="1" wp14:anchorId="6FE53FE4" wp14:editId="48D0F1B5">
                <wp:simplePos x="0" y="0"/>
                <wp:positionH relativeFrom="column">
                  <wp:posOffset>5080</wp:posOffset>
                </wp:positionH>
                <wp:positionV relativeFrom="paragraph">
                  <wp:posOffset>0</wp:posOffset>
                </wp:positionV>
                <wp:extent cx="876300" cy="895350"/>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76300" cy="895350"/>
                        </a:xfrm>
                        <a:prstGeom prst="rect">
                          <a:avLst/>
                        </a:prstGeom>
                        <a:noFill/>
                        <a:ln w="9525">
                          <a:noFill/>
                          <a:miter lim="800000"/>
                          <a:headEnd/>
                          <a:tailEnd/>
                        </a:ln>
                      </pic:spPr>
                    </pic:pic>
                  </a:graphicData>
                </a:graphic>
              </wp:anchor>
            </w:drawing>
          </w:r>
        </w:p>
      </w:tc>
      <w:tc>
        <w:tcPr>
          <w:tcW w:w="7128" w:type="dxa"/>
          <w:vAlign w:val="center"/>
        </w:tcPr>
        <w:p w14:paraId="25C9CA49" w14:textId="77777777" w:rsidR="003D271D" w:rsidRPr="00613E17" w:rsidRDefault="003D271D" w:rsidP="003D271D">
          <w:pPr>
            <w:spacing w:after="0" w:line="240" w:lineRule="auto"/>
            <w:ind w:left="57"/>
            <w:contextualSpacing/>
            <w:jc w:val="center"/>
            <w:rPr>
              <w:rFonts w:ascii="Times New Roman" w:hAnsi="Times New Roman"/>
              <w:bCs/>
              <w:spacing w:val="20"/>
              <w:sz w:val="24"/>
              <w:szCs w:val="24"/>
            </w:rPr>
          </w:pPr>
          <w:r w:rsidRPr="00613E17">
            <w:rPr>
              <w:rFonts w:ascii="Times New Roman" w:hAnsi="Times New Roman"/>
              <w:bCs/>
              <w:spacing w:val="20"/>
              <w:sz w:val="24"/>
              <w:szCs w:val="24"/>
            </w:rPr>
            <w:t>T.C.</w:t>
          </w:r>
        </w:p>
        <w:p w14:paraId="4962241E" w14:textId="77777777" w:rsidR="003D271D" w:rsidRPr="00613E17" w:rsidRDefault="003D271D" w:rsidP="003D271D">
          <w:pPr>
            <w:spacing w:after="0" w:line="240" w:lineRule="auto"/>
            <w:contextualSpacing/>
            <w:jc w:val="center"/>
            <w:rPr>
              <w:rFonts w:ascii="Times New Roman" w:hAnsi="Times New Roman"/>
              <w:bCs/>
              <w:spacing w:val="20"/>
              <w:sz w:val="24"/>
              <w:szCs w:val="24"/>
            </w:rPr>
          </w:pPr>
          <w:r w:rsidRPr="00613E17">
            <w:rPr>
              <w:rFonts w:ascii="Times New Roman" w:hAnsi="Times New Roman"/>
              <w:bCs/>
              <w:spacing w:val="20"/>
              <w:sz w:val="24"/>
              <w:szCs w:val="24"/>
            </w:rPr>
            <w:t>KARAMANOĞLU MEHMETBEY ÜNİVERSİTESİ</w:t>
          </w:r>
        </w:p>
        <w:p w14:paraId="55106552" w14:textId="77777777" w:rsidR="003D271D" w:rsidRPr="00613E17" w:rsidRDefault="003D271D" w:rsidP="003D271D">
          <w:pPr>
            <w:spacing w:after="0" w:line="240" w:lineRule="auto"/>
            <w:contextualSpacing/>
            <w:jc w:val="center"/>
            <w:rPr>
              <w:rFonts w:ascii="Times New Roman" w:hAnsi="Times New Roman"/>
              <w:bCs/>
              <w:sz w:val="24"/>
              <w:szCs w:val="24"/>
            </w:rPr>
          </w:pPr>
          <w:r w:rsidRPr="00613E17">
            <w:rPr>
              <w:rFonts w:ascii="Times New Roman" w:hAnsi="Times New Roman"/>
              <w:bCs/>
              <w:sz w:val="24"/>
              <w:szCs w:val="24"/>
            </w:rPr>
            <w:t>HASSAS TARIM UYGULAMALARI VE YENİLİKÇİ İŞLEME TEKNOLOJİLERİ KOORDİNATÖRLÜĞÜ</w:t>
          </w:r>
        </w:p>
        <w:p w14:paraId="710BCD22" w14:textId="77777777" w:rsidR="003D271D" w:rsidRPr="007B7C78" w:rsidRDefault="003D271D" w:rsidP="003D271D">
          <w:pPr>
            <w:pStyle w:val="stBilgi"/>
            <w:contextualSpacing/>
            <w:jc w:val="center"/>
            <w:rPr>
              <w:rFonts w:ascii="Times New Roman" w:hAnsi="Times New Roman"/>
              <w:sz w:val="18"/>
              <w:szCs w:val="18"/>
            </w:rPr>
          </w:pPr>
          <w:r w:rsidRPr="00613E17">
            <w:rPr>
              <w:rFonts w:ascii="Times New Roman" w:hAnsi="Times New Roman"/>
              <w:bCs/>
              <w:sz w:val="24"/>
              <w:szCs w:val="24"/>
            </w:rPr>
            <w:t>(HASTUYİT)</w:t>
          </w:r>
        </w:p>
      </w:tc>
      <w:tc>
        <w:tcPr>
          <w:tcW w:w="1640" w:type="dxa"/>
        </w:tcPr>
        <w:p w14:paraId="6CC98317" w14:textId="77777777" w:rsidR="003D271D" w:rsidRDefault="003D271D" w:rsidP="003D271D">
          <w:pPr>
            <w:pStyle w:val="stBilgi"/>
            <w:rPr>
              <w:rFonts w:ascii="Times New Roman" w:hAnsi="Times New Roman"/>
              <w:sz w:val="18"/>
              <w:szCs w:val="18"/>
            </w:rPr>
          </w:pPr>
        </w:p>
        <w:p w14:paraId="09B6FF5F" w14:textId="77777777" w:rsidR="003D271D" w:rsidRPr="00450EF2" w:rsidRDefault="003D271D" w:rsidP="003D271D">
          <w:pPr>
            <w:jc w:val="center"/>
          </w:pPr>
          <w:r w:rsidRPr="0091639F">
            <w:rPr>
              <w:noProof/>
              <w:lang w:eastAsia="tr-TR"/>
            </w:rPr>
            <w:drawing>
              <wp:inline distT="0" distB="0" distL="0" distR="0" wp14:anchorId="12D58B8B" wp14:editId="2556FE5B">
                <wp:extent cx="900000" cy="900000"/>
                <wp:effectExtent l="0" t="0" r="0" b="0"/>
                <wp:docPr id="7" name="Resim 7" descr="C:\Users\hasma\Dropbox\PC\Desktop\HASTUY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sma\Dropbox\PC\Desktop\HASTUYİT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bl>
  <w:p w14:paraId="4801A3CA" w14:textId="77777777" w:rsidR="003D271D" w:rsidRDefault="003D271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C6D72"/>
    <w:multiLevelType w:val="hybridMultilevel"/>
    <w:tmpl w:val="D62CEF4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05"/>
    <w:rsid w:val="00010E22"/>
    <w:rsid w:val="000D73EB"/>
    <w:rsid w:val="001011F0"/>
    <w:rsid w:val="002C7415"/>
    <w:rsid w:val="0030709E"/>
    <w:rsid w:val="003C01AE"/>
    <w:rsid w:val="003D271D"/>
    <w:rsid w:val="00422DB7"/>
    <w:rsid w:val="00454C27"/>
    <w:rsid w:val="00480967"/>
    <w:rsid w:val="00517337"/>
    <w:rsid w:val="005A43E6"/>
    <w:rsid w:val="0060054F"/>
    <w:rsid w:val="006A2C77"/>
    <w:rsid w:val="006C7C43"/>
    <w:rsid w:val="006E17F5"/>
    <w:rsid w:val="00827CEF"/>
    <w:rsid w:val="008B6BDC"/>
    <w:rsid w:val="009D3F4A"/>
    <w:rsid w:val="009F31A1"/>
    <w:rsid w:val="00A94CF8"/>
    <w:rsid w:val="00AC12B4"/>
    <w:rsid w:val="00AE3F5B"/>
    <w:rsid w:val="00B21AC9"/>
    <w:rsid w:val="00B2449B"/>
    <w:rsid w:val="00B370B5"/>
    <w:rsid w:val="00B418AB"/>
    <w:rsid w:val="00B54E16"/>
    <w:rsid w:val="00B70B05"/>
    <w:rsid w:val="00BC0F6B"/>
    <w:rsid w:val="00C7284E"/>
    <w:rsid w:val="00D73A5C"/>
    <w:rsid w:val="00DD3603"/>
    <w:rsid w:val="00DE10EF"/>
    <w:rsid w:val="00E109C4"/>
    <w:rsid w:val="00E26666"/>
    <w:rsid w:val="00E31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1C0A"/>
  <w15:chartTrackingRefBased/>
  <w15:docId w15:val="{3C0C1B94-8AEA-4793-BCBF-3361D7A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31A1"/>
    <w:pPr>
      <w:ind w:left="720"/>
      <w:contextualSpacing/>
    </w:pPr>
  </w:style>
  <w:style w:type="paragraph" w:styleId="stBilgi">
    <w:name w:val="header"/>
    <w:basedOn w:val="Normal"/>
    <w:link w:val="stBilgiChar"/>
    <w:uiPriority w:val="99"/>
    <w:unhideWhenUsed/>
    <w:rsid w:val="003D27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271D"/>
  </w:style>
  <w:style w:type="paragraph" w:styleId="AltBilgi">
    <w:name w:val="footer"/>
    <w:basedOn w:val="Normal"/>
    <w:link w:val="AltBilgiChar"/>
    <w:uiPriority w:val="99"/>
    <w:unhideWhenUsed/>
    <w:rsid w:val="003D27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714</Words>
  <Characters>4075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 YRD</dc:creator>
  <cp:keywords/>
  <dc:description/>
  <cp:lastModifiedBy>H_M</cp:lastModifiedBy>
  <cp:revision>23</cp:revision>
  <dcterms:created xsi:type="dcterms:W3CDTF">2024-02-06T08:17:00Z</dcterms:created>
  <dcterms:modified xsi:type="dcterms:W3CDTF">2024-10-02T19:17:00Z</dcterms:modified>
</cp:coreProperties>
</file>