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AD" w:rsidRDefault="00264DAD"/>
    <w:p w:rsidR="00FE55FB" w:rsidRDefault="00FE55FB"/>
    <w:p w:rsidR="00FE55FB" w:rsidRPr="008265C5" w:rsidRDefault="008265C5" w:rsidP="008265C5">
      <w:pPr>
        <w:pStyle w:val="NormalWeb"/>
        <w:jc w:val="center"/>
        <w:rPr>
          <w:b/>
          <w:bCs/>
          <w:color w:val="000000"/>
        </w:rPr>
      </w:pPr>
      <w:r>
        <w:rPr>
          <w:rStyle w:val="Gl"/>
          <w:color w:val="000000"/>
        </w:rPr>
        <w:t xml:space="preserve">Enstitümüz </w:t>
      </w:r>
      <w:r w:rsidR="00207A09">
        <w:rPr>
          <w:rStyle w:val="Gl"/>
          <w:color w:val="000000"/>
        </w:rPr>
        <w:t>öğrencilerinin 2022</w:t>
      </w:r>
      <w:r w:rsidR="004750D8">
        <w:rPr>
          <w:rStyle w:val="Gl"/>
          <w:color w:val="000000"/>
        </w:rPr>
        <w:t>–2023</w:t>
      </w:r>
      <w:r w:rsidR="00FE55FB">
        <w:rPr>
          <w:rStyle w:val="Gl"/>
          <w:color w:val="000000"/>
        </w:rPr>
        <w:t xml:space="preserve"> eğitim–öğretim yılı </w:t>
      </w:r>
      <w:r w:rsidR="004750D8">
        <w:rPr>
          <w:rStyle w:val="Gl"/>
          <w:color w:val="000000"/>
        </w:rPr>
        <w:t>GÜZ</w:t>
      </w:r>
      <w:r w:rsidR="00FE55FB">
        <w:rPr>
          <w:rStyle w:val="Gl"/>
          <w:color w:val="000000"/>
        </w:rPr>
        <w:t xml:space="preserve"> yarıyılı kayıt yenileme işlemleri ve danışman onayları </w:t>
      </w:r>
    </w:p>
    <w:p w:rsidR="00FE55FB" w:rsidRDefault="004750D8" w:rsidP="00FE55FB">
      <w:pPr>
        <w:pStyle w:val="NormalWeb"/>
        <w:jc w:val="center"/>
      </w:pPr>
      <w:r>
        <w:rPr>
          <w:rStyle w:val="Gl"/>
          <w:color w:val="FFFFE0"/>
          <w:shd w:val="clear" w:color="auto" w:fill="000000"/>
        </w:rPr>
        <w:t>19-23 Eylül</w:t>
      </w:r>
      <w:r w:rsidR="00FE55FB">
        <w:rPr>
          <w:rStyle w:val="Gl"/>
          <w:color w:val="FFFFE0"/>
          <w:shd w:val="clear" w:color="auto" w:fill="000000"/>
        </w:rPr>
        <w:t xml:space="preserve"> 2022</w:t>
      </w:r>
      <w:r w:rsidR="00FE55FB">
        <w:rPr>
          <w:rStyle w:val="Gl"/>
          <w:color w:val="000000"/>
        </w:rPr>
        <w:t> tarihleri arasında yapılacaktır. </w:t>
      </w:r>
    </w:p>
    <w:p w:rsidR="00FE55FB" w:rsidRPr="00FE55FB" w:rsidRDefault="00FE55FB" w:rsidP="00FE55FB">
      <w:pPr>
        <w:pStyle w:val="NormalWeb"/>
        <w:jc w:val="center"/>
        <w:rPr>
          <w:u w:val="single"/>
        </w:rPr>
      </w:pPr>
      <w:r w:rsidRPr="00FE55FB">
        <w:rPr>
          <w:rStyle w:val="Gl"/>
          <w:color w:val="000000"/>
          <w:u w:val="single"/>
        </w:rPr>
        <w:t>Kayıt yenileme işlemlerinizi sorunsuz bir şekilde tamamlayabilmek için lütfen aşağıdaki açıklamaları dikkatlice okuyunuz.</w:t>
      </w:r>
    </w:p>
    <w:p w:rsidR="00FE55FB" w:rsidRDefault="00FE55FB" w:rsidP="00FE55FB">
      <w:pPr>
        <w:pStyle w:val="NormalWeb"/>
        <w:jc w:val="both"/>
      </w:pPr>
      <w:r>
        <w:br/>
      </w:r>
      <w:r>
        <w:rPr>
          <w:rStyle w:val="Gl"/>
          <w:color w:val="000000"/>
        </w:rPr>
        <w:tab/>
        <w:t xml:space="preserve">Ders kayıt işlemi; Öğrencilerimiz </w:t>
      </w:r>
      <w:r w:rsidR="004750D8">
        <w:rPr>
          <w:rStyle w:val="Gl"/>
          <w:color w:val="000000"/>
        </w:rPr>
        <w:t>GÜZ</w:t>
      </w:r>
      <w:r>
        <w:rPr>
          <w:color w:val="000000"/>
        </w:rPr>
        <w:t> yarıyılı kayıt yenileme işlemleri </w:t>
      </w:r>
      <w:hyperlink r:id="rId4" w:tgtFrame="_blank" w:history="1">
        <w:r>
          <w:rPr>
            <w:rStyle w:val="Kpr"/>
            <w:color w:val="000000"/>
          </w:rPr>
          <w:t>öğrenci bilgi sistemi</w:t>
        </w:r>
      </w:hyperlink>
      <w:r>
        <w:rPr>
          <w:color w:val="000000"/>
        </w:rPr>
        <w:t xml:space="preserve"> üzerinden öğrenci tarafından Ders kayıt butonundan </w:t>
      </w:r>
      <w:r w:rsidR="00A41EC2" w:rsidRPr="00A41EC2">
        <w:rPr>
          <w:b/>
          <w:color w:val="FF0000"/>
          <w:u w:val="single"/>
        </w:rPr>
        <w:t>M</w:t>
      </w:r>
      <w:r w:rsidRPr="00A41EC2">
        <w:rPr>
          <w:b/>
          <w:color w:val="FF0000"/>
          <w:u w:val="single"/>
        </w:rPr>
        <w:t>üfredat/Bölüm Dışı Dersler</w:t>
      </w:r>
      <w:r>
        <w:rPr>
          <w:color w:val="000000"/>
        </w:rPr>
        <w:t xml:space="preserve"> menüsünden seçerek </w:t>
      </w:r>
      <w:r w:rsidR="00A41EC2">
        <w:rPr>
          <w:color w:val="000000"/>
        </w:rPr>
        <w:t xml:space="preserve">Kesinleştir Butonuna basarak kesinleştirmeleri gerekir. Kesinleştirdikten sonra </w:t>
      </w:r>
      <w:r>
        <w:rPr>
          <w:color w:val="000000"/>
        </w:rPr>
        <w:t>danışman onayına gönderilerek danışman öğretim elemanları tarafından onay verilmesiyle yapılacaktır. Danışman onayının verildiğine emin olunuz. </w:t>
      </w:r>
    </w:p>
    <w:p w:rsidR="00FE55FB" w:rsidRDefault="00FE55FB" w:rsidP="00FE55FB">
      <w:pPr>
        <w:pStyle w:val="NormalWeb"/>
        <w:jc w:val="both"/>
      </w:pPr>
      <w:r>
        <w:rPr>
          <w:color w:val="000000"/>
        </w:rPr>
        <w:tab/>
      </w:r>
      <w:r>
        <w:rPr>
          <w:rStyle w:val="Gl"/>
          <w:color w:val="000000"/>
        </w:rPr>
        <w:t>Danışman öğretim elemanınızı</w:t>
      </w:r>
      <w:r>
        <w:rPr>
          <w:color w:val="000000"/>
        </w:rPr>
        <w:t> </w:t>
      </w:r>
      <w:hyperlink r:id="rId5" w:history="1">
        <w:r>
          <w:rPr>
            <w:rStyle w:val="Kpr"/>
            <w:color w:val="000000"/>
          </w:rPr>
          <w:t>Öğrenci Bilgi Sistemi</w:t>
        </w:r>
      </w:hyperlink>
      <w:r>
        <w:rPr>
          <w:color w:val="000000"/>
        </w:rPr>
        <w:t>ndeki </w:t>
      </w:r>
      <w:r>
        <w:rPr>
          <w:rStyle w:val="Gl"/>
          <w:color w:val="000000"/>
        </w:rPr>
        <w:t>Genel İşlemler menüsü</w:t>
      </w:r>
      <w:r>
        <w:rPr>
          <w:color w:val="000000"/>
        </w:rPr>
        <w:t> içerisinde bulunan </w:t>
      </w:r>
      <w:r>
        <w:rPr>
          <w:rStyle w:val="Gl"/>
          <w:color w:val="000000"/>
        </w:rPr>
        <w:t>Danışman Bilgileri</w:t>
      </w:r>
      <w:r>
        <w:rPr>
          <w:color w:val="000000"/>
        </w:rPr>
        <w:t> alanından öğrenebilirsiniz.</w:t>
      </w:r>
    </w:p>
    <w:p w:rsidR="00FE55FB" w:rsidRDefault="00FE55FB" w:rsidP="00FE55FB">
      <w:pPr>
        <w:pStyle w:val="NormalWeb"/>
        <w:jc w:val="both"/>
      </w:pPr>
      <w:r>
        <w:rPr>
          <w:color w:val="000000"/>
        </w:rPr>
        <w:tab/>
      </w:r>
      <w:r>
        <w:rPr>
          <w:rStyle w:val="Gl"/>
          <w:color w:val="000000"/>
        </w:rPr>
        <w:t>Varsa yatırmanız gereken katkı payı/öğrenim ücreti miktarını</w:t>
      </w:r>
      <w:r>
        <w:rPr>
          <w:color w:val="000000"/>
        </w:rPr>
        <w:t> </w:t>
      </w:r>
      <w:hyperlink r:id="rId6" w:history="1">
        <w:r>
          <w:rPr>
            <w:rStyle w:val="Kpr"/>
            <w:color w:val="000000"/>
          </w:rPr>
          <w:t>Öğrenci Bilgi Sistemi</w:t>
        </w:r>
      </w:hyperlink>
      <w:r>
        <w:rPr>
          <w:color w:val="000000"/>
        </w:rPr>
        <w:t>ndeki </w:t>
      </w:r>
      <w:r>
        <w:rPr>
          <w:rStyle w:val="Gl"/>
          <w:color w:val="000000"/>
        </w:rPr>
        <w:t>Ders ve Dönem İşlemleri menüsü</w:t>
      </w:r>
      <w:r>
        <w:rPr>
          <w:color w:val="000000"/>
        </w:rPr>
        <w:t> içerisinde bulunan </w:t>
      </w:r>
      <w:r>
        <w:rPr>
          <w:rStyle w:val="Gl"/>
          <w:color w:val="000000"/>
        </w:rPr>
        <w:t>Ders Kayıt</w:t>
      </w:r>
      <w:r>
        <w:rPr>
          <w:color w:val="000000"/>
        </w:rPr>
        <w:t> alanından öğrenebilirsiniz. </w:t>
      </w:r>
    </w:p>
    <w:p w:rsidR="00FE55FB" w:rsidRDefault="00FE55FB" w:rsidP="00FE55FB">
      <w:pPr>
        <w:pStyle w:val="NormalWeb"/>
        <w:jc w:val="both"/>
      </w:pPr>
      <w:r>
        <w:rPr>
          <w:color w:val="000000"/>
        </w:rPr>
        <w:tab/>
        <w:t>Tezsiz Yüksek Lisans öğrencileri, program süresini doldurmuş normal öğretim öğrencileri ve ikinci üniversite olarak üniversitemize kayıt olan öğrencilerin kayıt yenileme işlemlerine başlayabilmeleri için öncelikle katkı payı/öğrenim ücretini </w:t>
      </w:r>
      <w:r>
        <w:rPr>
          <w:rStyle w:val="Gl"/>
          <w:color w:val="000000"/>
        </w:rPr>
        <w:t>Ziraat Bankası</w:t>
      </w:r>
      <w:r>
        <w:rPr>
          <w:color w:val="000000"/>
        </w:rPr>
        <w:t xml:space="preserve"> ATM'lerinden veya internet bankacılığından </w:t>
      </w:r>
      <w:r w:rsidR="004750D8">
        <w:rPr>
          <w:rStyle w:val="Gl"/>
          <w:color w:val="000000"/>
        </w:rPr>
        <w:t xml:space="preserve">19-23 Eylül </w:t>
      </w:r>
      <w:bookmarkStart w:id="0" w:name="_GoBack"/>
      <w:bookmarkEnd w:id="0"/>
      <w:r>
        <w:rPr>
          <w:rStyle w:val="Gl"/>
          <w:color w:val="000000"/>
        </w:rPr>
        <w:t>2022</w:t>
      </w:r>
      <w:r w:rsidR="004750D8">
        <w:rPr>
          <w:rStyle w:val="Gl"/>
          <w:color w:val="000000"/>
        </w:rPr>
        <w:t xml:space="preserve"> </w:t>
      </w:r>
      <w:r>
        <w:rPr>
          <w:rStyle w:val="Gl"/>
          <w:color w:val="000000"/>
        </w:rPr>
        <w:t>tarihleri arasında </w:t>
      </w:r>
      <w:r>
        <w:rPr>
          <w:color w:val="000000"/>
        </w:rPr>
        <w:t>ödemeleri gerekmektedir. Katkı payı/öğrenim ücreti ödemelerinin belirtilen banka ATM'lerinden yapılabilmesi için; ATM'lerin "Ödemeler", "Üniversite Ödemeleri", "Karamanoğlu Mehmetbey Üniversitesi" menüsünden </w:t>
      </w:r>
      <w:r>
        <w:rPr>
          <w:rStyle w:val="Gl"/>
          <w:color w:val="000000"/>
        </w:rPr>
        <w:t>öğrenci numarasının</w:t>
      </w:r>
      <w:r>
        <w:rPr>
          <w:color w:val="000000"/>
        </w:rPr>
        <w:t> girilmesi gerekmektedir. ATM'lerden ödeme işlemi yapabilmek için banka hesabının bulunmasına gerek yoktur. "Giriş" tuşuna basarak işlemler gerçekleştirebilir.</w:t>
      </w:r>
    </w:p>
    <w:p w:rsidR="00FE55FB" w:rsidRDefault="00FE55FB" w:rsidP="00FE55FB">
      <w:pPr>
        <w:pStyle w:val="NormalWeb"/>
        <w:jc w:val="both"/>
      </w:pPr>
      <w:r>
        <w:rPr>
          <w:color w:val="000000"/>
        </w:rPr>
        <w:tab/>
      </w:r>
      <w:r>
        <w:tab/>
      </w:r>
      <w:r>
        <w:rPr>
          <w:color w:val="000000"/>
        </w:rPr>
        <w:t>Ders kaydı yapan tüm öğrencilerimizin kendi sayfalarına girerek </w:t>
      </w:r>
      <w:r>
        <w:rPr>
          <w:rStyle w:val="Gl"/>
          <w:color w:val="000000"/>
        </w:rPr>
        <w:t>danışman onayının</w:t>
      </w:r>
      <w:r>
        <w:rPr>
          <w:color w:val="000000"/>
        </w:rPr>
        <w:t> yapılıp yapılmadığını ve ders kaydının doğru olup olmadığını kontrol etmeleri gerekmektedir. Aksi halde ders kaydında yapılan olası hatalardan öğrenci sorumlu olacaktır. </w:t>
      </w:r>
    </w:p>
    <w:p w:rsidR="00FE55FB" w:rsidRDefault="00FE55FB" w:rsidP="00FE55FB">
      <w:pPr>
        <w:pStyle w:val="NormalWeb"/>
        <w:jc w:val="both"/>
      </w:pPr>
      <w:r>
        <w:t> </w:t>
      </w:r>
    </w:p>
    <w:p w:rsidR="00FE55FB" w:rsidRDefault="00FE55FB"/>
    <w:sectPr w:rsidR="00FE55FB" w:rsidSect="008265C5">
      <w:type w:val="continuous"/>
      <w:pgSz w:w="14000" w:h="16840"/>
      <w:pgMar w:top="1134" w:right="1134" w:bottom="1191" w:left="1134" w:header="709" w:footer="93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FB"/>
    <w:rsid w:val="00207A09"/>
    <w:rsid w:val="00264DAD"/>
    <w:rsid w:val="002E6881"/>
    <w:rsid w:val="004750D8"/>
    <w:rsid w:val="00697B39"/>
    <w:rsid w:val="008265C5"/>
    <w:rsid w:val="00A41EC2"/>
    <w:rsid w:val="00EC1CF1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5F686-D837-46C6-9DE0-B8E01E31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C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E55F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E5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s.kmu.edu.tr/oibs/ogrenci/login.aspx" TargetMode="External"/><Relationship Id="rId5" Type="http://schemas.openxmlformats.org/officeDocument/2006/relationships/hyperlink" Target="https://obs.kmu.edu.tr/oibs/ogrenci/login.aspx" TargetMode="External"/><Relationship Id="rId4" Type="http://schemas.openxmlformats.org/officeDocument/2006/relationships/hyperlink" Target="https://obs.kmu.edu.tr/oibs/ogrenci/login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2022-09-16T12:41:00Z</dcterms:created>
  <dcterms:modified xsi:type="dcterms:W3CDTF">2022-09-16T12:41:00Z</dcterms:modified>
</cp:coreProperties>
</file>