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71A1B" w14:textId="77777777" w:rsidR="00E8133E" w:rsidRPr="00D222DA" w:rsidRDefault="00E8133E" w:rsidP="00E8133E">
      <w:pPr>
        <w:spacing w:after="0" w:line="240" w:lineRule="auto"/>
        <w:jc w:val="center"/>
        <w:rPr>
          <w:b/>
          <w:bCs/>
        </w:rPr>
      </w:pPr>
      <w:r w:rsidRPr="00D222DA">
        <w:rPr>
          <w:b/>
          <w:bCs/>
        </w:rPr>
        <w:t>KARAMANOĞLU MEHMETBEY ÜNİVERSİTESİ</w:t>
      </w:r>
    </w:p>
    <w:p w14:paraId="242134CF" w14:textId="7D775174" w:rsidR="00E8133E" w:rsidRPr="00D222DA" w:rsidRDefault="00E8133E" w:rsidP="00E8133E">
      <w:pPr>
        <w:spacing w:after="0" w:line="240" w:lineRule="auto"/>
        <w:jc w:val="center"/>
        <w:rPr>
          <w:b/>
          <w:bCs/>
        </w:rPr>
      </w:pPr>
      <w:r w:rsidRPr="00D222DA">
        <w:rPr>
          <w:b/>
          <w:bCs/>
        </w:rPr>
        <w:t>SAĞLIK BİLİMLERİ FAKÜLTESİ BESLENME VE DİYETETİK BÖLÜMÜ</w:t>
      </w:r>
    </w:p>
    <w:p w14:paraId="28F3A91D" w14:textId="657CBFE8" w:rsidR="00E8133E" w:rsidRPr="00D222DA" w:rsidRDefault="00E8133E" w:rsidP="00E8133E">
      <w:pPr>
        <w:spacing w:after="0" w:line="240" w:lineRule="auto"/>
        <w:jc w:val="center"/>
        <w:rPr>
          <w:b/>
          <w:bCs/>
        </w:rPr>
      </w:pPr>
      <w:r w:rsidRPr="00D222DA">
        <w:rPr>
          <w:b/>
          <w:bCs/>
        </w:rPr>
        <w:t>YARIYIL İÇİ UYGULAMA YÖNERGESİ</w:t>
      </w:r>
    </w:p>
    <w:p w14:paraId="7DDB0F5A" w14:textId="77777777" w:rsidR="00E8133E" w:rsidRPr="00D222DA" w:rsidRDefault="00E8133E" w:rsidP="00E8133E">
      <w:pPr>
        <w:jc w:val="center"/>
      </w:pPr>
    </w:p>
    <w:p w14:paraId="26AB950E" w14:textId="77777777" w:rsidR="00E8133E" w:rsidRPr="00D222DA" w:rsidRDefault="00E8133E" w:rsidP="00E8133E">
      <w:pPr>
        <w:spacing w:line="240" w:lineRule="auto"/>
        <w:jc w:val="center"/>
        <w:rPr>
          <w:b/>
          <w:bCs/>
        </w:rPr>
      </w:pPr>
      <w:r w:rsidRPr="00D222DA">
        <w:rPr>
          <w:b/>
          <w:bCs/>
        </w:rPr>
        <w:t>BİRİNCİ BÖLÜM</w:t>
      </w:r>
    </w:p>
    <w:p w14:paraId="1F81F38F" w14:textId="77777777" w:rsidR="00E8133E" w:rsidRPr="00D222DA" w:rsidRDefault="00E8133E" w:rsidP="00E8133E">
      <w:pPr>
        <w:spacing w:line="240" w:lineRule="auto"/>
        <w:jc w:val="center"/>
        <w:rPr>
          <w:b/>
          <w:bCs/>
        </w:rPr>
      </w:pPr>
      <w:r w:rsidRPr="00D222DA">
        <w:rPr>
          <w:b/>
          <w:bCs/>
        </w:rPr>
        <w:t>Genel Hükümler</w:t>
      </w:r>
    </w:p>
    <w:p w14:paraId="576974A3" w14:textId="77777777" w:rsidR="00E8133E" w:rsidRPr="00D222DA" w:rsidRDefault="00E8133E" w:rsidP="00E8133E">
      <w:pPr>
        <w:spacing w:after="0"/>
        <w:rPr>
          <w:b/>
          <w:bCs/>
        </w:rPr>
      </w:pPr>
      <w:r w:rsidRPr="00D222DA">
        <w:rPr>
          <w:b/>
          <w:bCs/>
        </w:rPr>
        <w:t>Amaç</w:t>
      </w:r>
    </w:p>
    <w:p w14:paraId="2C3F7EC8" w14:textId="66D868D9" w:rsidR="00E8133E" w:rsidRPr="00D222DA" w:rsidRDefault="00E8133E" w:rsidP="00E8133E">
      <w:pPr>
        <w:jc w:val="both"/>
      </w:pPr>
      <w:r w:rsidRPr="00D222DA">
        <w:rPr>
          <w:b/>
          <w:bCs/>
        </w:rPr>
        <w:t>MADDE 1-</w:t>
      </w:r>
      <w:r w:rsidRPr="00D222DA">
        <w:t xml:space="preserve"> Bu yönergenin amacı, Karamanoğlu Mehmetbey Üniversitesi Sağlık Bilimleri Fakültesi Beslenme ve Diyetetik Bölümündeki öğrencilerin, öğrenim süresince yapmakla yükümlü olduğu yarıyıl içi uygulamalarına ilişkin usul ve esasları </w:t>
      </w:r>
      <w:r w:rsidR="007D37FF" w:rsidRPr="00D222DA">
        <w:t>belirlemektir.</w:t>
      </w:r>
    </w:p>
    <w:p w14:paraId="1AEF8BD6" w14:textId="77777777" w:rsidR="00E8133E" w:rsidRPr="00D222DA" w:rsidRDefault="00E8133E" w:rsidP="00E8133E">
      <w:pPr>
        <w:spacing w:after="0" w:line="240" w:lineRule="auto"/>
        <w:rPr>
          <w:b/>
          <w:bCs/>
        </w:rPr>
      </w:pPr>
      <w:r w:rsidRPr="00D222DA">
        <w:rPr>
          <w:b/>
          <w:bCs/>
        </w:rPr>
        <w:t>Kapsam</w:t>
      </w:r>
    </w:p>
    <w:p w14:paraId="034A7BD1" w14:textId="07F93625" w:rsidR="00E8133E" w:rsidRPr="00D222DA" w:rsidRDefault="00E8133E" w:rsidP="00E8133E">
      <w:pPr>
        <w:spacing w:line="240" w:lineRule="auto"/>
        <w:jc w:val="both"/>
      </w:pPr>
      <w:r w:rsidRPr="00D222DA">
        <w:rPr>
          <w:b/>
          <w:bCs/>
        </w:rPr>
        <w:t>MADDE 2-</w:t>
      </w:r>
      <w:r w:rsidRPr="00D222DA">
        <w:t xml:space="preserve"> Bu yönerge, Karamanoğlu Mehmetbey Üniversitesi Sağlık Bilimleri Fakültesi Beslenme ve Diyetetik Bölümündeki öğrencilerin, öğrenim süresince yapmakla yükümlü olduğu yarıyıl içi uygulama esaslarına ilişkin hükümleri kapsar.</w:t>
      </w:r>
    </w:p>
    <w:p w14:paraId="5B7CBA05" w14:textId="77777777" w:rsidR="00E8133E" w:rsidRPr="00D222DA" w:rsidRDefault="00E8133E" w:rsidP="00E8133E">
      <w:pPr>
        <w:spacing w:after="0"/>
        <w:rPr>
          <w:b/>
          <w:bCs/>
        </w:rPr>
      </w:pPr>
      <w:r w:rsidRPr="00D222DA">
        <w:rPr>
          <w:b/>
          <w:bCs/>
        </w:rPr>
        <w:t>Dayanak</w:t>
      </w:r>
    </w:p>
    <w:p w14:paraId="0C40311F" w14:textId="68B1CC58" w:rsidR="00E8133E" w:rsidRPr="00D222DA" w:rsidRDefault="00E8133E" w:rsidP="00E8133E">
      <w:pPr>
        <w:jc w:val="both"/>
      </w:pPr>
      <w:r w:rsidRPr="00D222DA">
        <w:rPr>
          <w:b/>
          <w:bCs/>
        </w:rPr>
        <w:t>MADDE 3-</w:t>
      </w:r>
      <w:r w:rsidRPr="00D222DA">
        <w:t xml:space="preserve"> Bu yönerge, 2547 sayılı Yükseköğretim Kanunu’na ve Karamanoğlu Mehmetbey Üniversitesi Ön Lisans ve Lisans Eğitim-Öğretim ve Sınav Yönetmeliği’ne dayanılarak hazırlanmıştır.</w:t>
      </w:r>
    </w:p>
    <w:p w14:paraId="15A91CE6" w14:textId="77777777" w:rsidR="00E8133E" w:rsidRPr="00D222DA" w:rsidRDefault="00E8133E" w:rsidP="00E8133E">
      <w:pPr>
        <w:spacing w:after="0"/>
        <w:jc w:val="both"/>
        <w:rPr>
          <w:b/>
          <w:bCs/>
        </w:rPr>
      </w:pPr>
      <w:r w:rsidRPr="00D222DA">
        <w:rPr>
          <w:b/>
          <w:bCs/>
        </w:rPr>
        <w:t>Uygulamanın Amacı</w:t>
      </w:r>
    </w:p>
    <w:p w14:paraId="5990A85D" w14:textId="152933B8" w:rsidR="00E8133E" w:rsidRPr="00D222DA" w:rsidRDefault="00E8133E" w:rsidP="00E8133E">
      <w:pPr>
        <w:jc w:val="both"/>
      </w:pPr>
      <w:r w:rsidRPr="00D222DA">
        <w:rPr>
          <w:b/>
          <w:bCs/>
        </w:rPr>
        <w:t>MADDE 4</w:t>
      </w:r>
      <w:r w:rsidR="00F30958" w:rsidRPr="00D222DA">
        <w:rPr>
          <w:b/>
          <w:bCs/>
        </w:rPr>
        <w:t>-</w:t>
      </w:r>
      <w:r w:rsidRPr="00D222DA">
        <w:t xml:space="preserve"> Öğrencilerin, öğrenim gördükleri bölümle ilgili iş alanlarını tanımalarını ve iş yerlerindeki uygulamaları öğrenmelerini, eğitim ve öğretim yoluyla edindikleri bilgi ve becerileri pratiğe de uygulayarak deneyim kazanmalarını sağlamaktır.</w:t>
      </w:r>
    </w:p>
    <w:p w14:paraId="13DA1B60" w14:textId="77777777" w:rsidR="00E8133E" w:rsidRPr="00D222DA" w:rsidRDefault="00E8133E" w:rsidP="00E8133E">
      <w:pPr>
        <w:spacing w:after="0"/>
        <w:jc w:val="both"/>
        <w:rPr>
          <w:b/>
          <w:bCs/>
        </w:rPr>
      </w:pPr>
      <w:r w:rsidRPr="00D222DA">
        <w:rPr>
          <w:b/>
          <w:bCs/>
        </w:rPr>
        <w:t xml:space="preserve">Zorunluluk </w:t>
      </w:r>
    </w:p>
    <w:p w14:paraId="4FCC2CBC" w14:textId="7C29EEA8" w:rsidR="00E8133E" w:rsidRPr="00D222DA" w:rsidRDefault="00E8133E" w:rsidP="00E8133E">
      <w:pPr>
        <w:spacing w:after="200" w:line="240" w:lineRule="auto"/>
        <w:jc w:val="both"/>
      </w:pPr>
      <w:r w:rsidRPr="00D222DA">
        <w:rPr>
          <w:b/>
          <w:bCs/>
        </w:rPr>
        <w:t>MADDE 5</w:t>
      </w:r>
      <w:r w:rsidR="00F30958" w:rsidRPr="00D222DA">
        <w:rPr>
          <w:b/>
          <w:bCs/>
        </w:rPr>
        <w:t>-</w:t>
      </w:r>
      <w:r w:rsidRPr="00D222DA">
        <w:t xml:space="preserve"> Her öğrenci, pratik çalışma deneyimini kazanmak, uygulama yeteneklerini geliştirmek ve iş hayatına uyum sağlamak amacı ile fakülte tarafından uygun görülen kurumlarda bu yönerge hükümleri uyarınca uygulama yapmak zorundadır.</w:t>
      </w:r>
    </w:p>
    <w:p w14:paraId="403343CC" w14:textId="77777777" w:rsidR="007D37FF" w:rsidRPr="00D222DA" w:rsidRDefault="007D37FF" w:rsidP="00777282">
      <w:pPr>
        <w:spacing w:after="0"/>
        <w:jc w:val="both"/>
        <w:rPr>
          <w:b/>
        </w:rPr>
      </w:pPr>
      <w:r w:rsidRPr="00D222DA">
        <w:rPr>
          <w:b/>
        </w:rPr>
        <w:t xml:space="preserve">Tanımlar </w:t>
      </w:r>
    </w:p>
    <w:p w14:paraId="09BCC74C" w14:textId="53B7B4BE" w:rsidR="007D37FF" w:rsidRPr="00D222DA" w:rsidRDefault="007D37FF" w:rsidP="007D37FF">
      <w:pPr>
        <w:jc w:val="both"/>
      </w:pPr>
      <w:r w:rsidRPr="00D222DA">
        <w:rPr>
          <w:b/>
        </w:rPr>
        <w:t xml:space="preserve">MADDE 6- </w:t>
      </w:r>
      <w:r w:rsidRPr="00D222DA">
        <w:t xml:space="preserve">(1) Bu Yönergede geçen; </w:t>
      </w:r>
    </w:p>
    <w:p w14:paraId="2A310D4D" w14:textId="79457F20" w:rsidR="000A633E" w:rsidRPr="000A633E" w:rsidRDefault="007D37FF" w:rsidP="007D37FF">
      <w:pPr>
        <w:jc w:val="both"/>
        <w:rPr>
          <w:b/>
        </w:rPr>
      </w:pPr>
      <w:r w:rsidRPr="00D222DA">
        <w:rPr>
          <w:b/>
        </w:rPr>
        <w:t xml:space="preserve">a) </w:t>
      </w:r>
      <w:r w:rsidR="000A633E" w:rsidRPr="000A633E">
        <w:rPr>
          <w:b/>
        </w:rPr>
        <w:t>Akademik Bölüm Kurulu:</w:t>
      </w:r>
      <w:r w:rsidR="000A633E" w:rsidRPr="000A633E">
        <w:t xml:space="preserve"> Bölüm başkanı, bölüm başkan yardımcıları ile anabilim dalı başkanlarından oluşan kurulu, </w:t>
      </w:r>
    </w:p>
    <w:p w14:paraId="05380254" w14:textId="3DAB57D9" w:rsidR="007D37FF" w:rsidRPr="00D222DA" w:rsidRDefault="000A633E" w:rsidP="007D37FF">
      <w:pPr>
        <w:jc w:val="both"/>
      </w:pPr>
      <w:r>
        <w:rPr>
          <w:b/>
        </w:rPr>
        <w:t xml:space="preserve">b) </w:t>
      </w:r>
      <w:r w:rsidR="007D37FF" w:rsidRPr="00D222DA">
        <w:rPr>
          <w:b/>
        </w:rPr>
        <w:t>Bölüm Başkanı:</w:t>
      </w:r>
      <w:r w:rsidR="007D37FF" w:rsidRPr="00D222DA">
        <w:t xml:space="preserve"> Bölümün her düzeydeki eğitim-öğretim ve araştırmalarından ve bölümle ilgili her türlü faaliyetin düzenli ve verimli olarak yürütülmesinden, kaynakların etkili bir biçimde kullanılmasını sağlamaktan sorumlu olan öğretim üyesini,</w:t>
      </w:r>
    </w:p>
    <w:p w14:paraId="50BE0E1B" w14:textId="0A2A0F3B" w:rsidR="007D37FF" w:rsidRPr="00D222DA" w:rsidRDefault="000A633E" w:rsidP="007D37FF">
      <w:pPr>
        <w:jc w:val="both"/>
        <w:rPr>
          <w:shd w:val="clear" w:color="auto" w:fill="FFFFFF"/>
        </w:rPr>
      </w:pPr>
      <w:r>
        <w:rPr>
          <w:b/>
        </w:rPr>
        <w:t>c</w:t>
      </w:r>
      <w:r w:rsidR="007D37FF" w:rsidRPr="00D222DA">
        <w:rPr>
          <w:b/>
        </w:rPr>
        <w:t>) Bölüm Uygulama Komisyonu:</w:t>
      </w:r>
      <w:r w:rsidR="007D37FF" w:rsidRPr="00D222DA">
        <w:t xml:space="preserve"> Bölüm başkanının başkanlığında bölüm başkanının bölüm öğretim üyeleri ve/veya öğretim elemanları arasından görevlendireceği en az iki kişiden oluşan ve yarıyıl içi uygulama sürecinin yürütülmesinden sorumlu olan komisyonu,</w:t>
      </w:r>
    </w:p>
    <w:p w14:paraId="2630077D" w14:textId="5BEE3875" w:rsidR="007D37FF" w:rsidRPr="00D222DA" w:rsidRDefault="000A633E" w:rsidP="007D37FF">
      <w:pPr>
        <w:jc w:val="both"/>
      </w:pPr>
      <w:r>
        <w:rPr>
          <w:b/>
        </w:rPr>
        <w:t>d</w:t>
      </w:r>
      <w:r w:rsidR="007D37FF" w:rsidRPr="00D222DA">
        <w:rPr>
          <w:b/>
        </w:rPr>
        <w:t>) Dekan:</w:t>
      </w:r>
      <w:r w:rsidR="007D37FF" w:rsidRPr="00D222DA">
        <w:t xml:space="preserve"> Eğitim-öğretim faaliyetlerinin düzenli ve başarılı bir şekilde yürütülmesini sağlayan Sağlık Bilimleri Fakültesi yöneticisini,  </w:t>
      </w:r>
    </w:p>
    <w:p w14:paraId="1B9C0C8C" w14:textId="4C6ADB24" w:rsidR="007D37FF" w:rsidRPr="00D222DA" w:rsidRDefault="000A633E" w:rsidP="007D37FF">
      <w:pPr>
        <w:jc w:val="both"/>
      </w:pPr>
      <w:r>
        <w:rPr>
          <w:b/>
        </w:rPr>
        <w:t>e</w:t>
      </w:r>
      <w:r w:rsidR="007D37FF" w:rsidRPr="00D222DA">
        <w:rPr>
          <w:b/>
        </w:rPr>
        <w:t>) İş Yeri:</w:t>
      </w:r>
      <w:r w:rsidR="007D37FF" w:rsidRPr="00D222DA">
        <w:t xml:space="preserve"> Öğrencinin yarıyıl içi uygulama yapacağı kamu kurum kuruluşları ile bunlara muadil özel kuruluşları, </w:t>
      </w:r>
    </w:p>
    <w:p w14:paraId="4C9A0AEF" w14:textId="6FDB738E" w:rsidR="007D37FF" w:rsidRPr="00D222DA" w:rsidRDefault="000A633E" w:rsidP="007D37FF">
      <w:pPr>
        <w:jc w:val="both"/>
      </w:pPr>
      <w:r>
        <w:rPr>
          <w:b/>
        </w:rPr>
        <w:lastRenderedPageBreak/>
        <w:t>f</w:t>
      </w:r>
      <w:r w:rsidR="007D37FF" w:rsidRPr="00D222DA">
        <w:rPr>
          <w:b/>
        </w:rPr>
        <w:t>) Rektör:</w:t>
      </w:r>
      <w:r w:rsidR="007D37FF" w:rsidRPr="00D222DA">
        <w:t xml:space="preserve"> Karamanoğlu Mehmetbey Üniversitesi Rektörü’nü, </w:t>
      </w:r>
    </w:p>
    <w:p w14:paraId="4CA255E1" w14:textId="648C11C0" w:rsidR="007D37FF" w:rsidRPr="00D222DA" w:rsidRDefault="000A633E" w:rsidP="007D37FF">
      <w:pPr>
        <w:jc w:val="both"/>
      </w:pPr>
      <w:r>
        <w:rPr>
          <w:b/>
        </w:rPr>
        <w:t>g</w:t>
      </w:r>
      <w:r w:rsidR="007D37FF" w:rsidRPr="00D222DA">
        <w:rPr>
          <w:b/>
        </w:rPr>
        <w:t xml:space="preserve">) Senato: </w:t>
      </w:r>
      <w:r w:rsidR="007D37FF" w:rsidRPr="00D222DA">
        <w:t xml:space="preserve">Karamanoğlu Mehmetbey Üniversitesi Senatosu’nu, </w:t>
      </w:r>
    </w:p>
    <w:p w14:paraId="0AC57787" w14:textId="04D21598" w:rsidR="007D37FF" w:rsidRPr="00D222DA" w:rsidRDefault="000A633E" w:rsidP="007D37FF">
      <w:pPr>
        <w:jc w:val="both"/>
      </w:pPr>
      <w:r>
        <w:rPr>
          <w:b/>
        </w:rPr>
        <w:t>h</w:t>
      </w:r>
      <w:r w:rsidR="007D37FF" w:rsidRPr="00D222DA">
        <w:rPr>
          <w:b/>
        </w:rPr>
        <w:t>) Üniversite:</w:t>
      </w:r>
      <w:r w:rsidR="007D37FF" w:rsidRPr="00D222DA">
        <w:t xml:space="preserve"> Karamanoğlu Mehmetbey Üniversitesi’ni, </w:t>
      </w:r>
    </w:p>
    <w:p w14:paraId="548720E7" w14:textId="2B820F3E" w:rsidR="007D37FF" w:rsidRPr="00D222DA" w:rsidRDefault="000A633E" w:rsidP="00D52934">
      <w:pPr>
        <w:spacing w:after="0"/>
        <w:jc w:val="both"/>
      </w:pPr>
      <w:r>
        <w:rPr>
          <w:b/>
        </w:rPr>
        <w:t>ı</w:t>
      </w:r>
      <w:r w:rsidR="007D37FF" w:rsidRPr="00D222DA">
        <w:rPr>
          <w:b/>
        </w:rPr>
        <w:t>)Yarıyıl İçi Uygulama:</w:t>
      </w:r>
      <w:r w:rsidR="007D37FF" w:rsidRPr="00D222DA">
        <w:t xml:space="preserve"> Öğrencilerin eğitimine katkıda bulunacak şekilde, pratik bilgi ve becerilerini artırmak amacıyla, kendi uzmanlık alanında faaliyet gösteren işyerlerinde yaptığı pratik çalışmayı, </w:t>
      </w:r>
    </w:p>
    <w:p w14:paraId="23C503C4" w14:textId="119F221A" w:rsidR="007D37FF" w:rsidRPr="00D222DA" w:rsidRDefault="000A633E" w:rsidP="007D37FF">
      <w:pPr>
        <w:spacing w:before="400" w:after="0"/>
        <w:rPr>
          <w:b/>
          <w:bCs/>
        </w:rPr>
      </w:pPr>
      <w:r>
        <w:rPr>
          <w:b/>
          <w:bCs/>
        </w:rPr>
        <w:t>i</w:t>
      </w:r>
      <w:r w:rsidR="007D37FF" w:rsidRPr="00D222DA">
        <w:rPr>
          <w:b/>
          <w:bCs/>
        </w:rPr>
        <w:t xml:space="preserve">) Yarıyıl İçi Uygulama Yürütücüsü: </w:t>
      </w:r>
      <w:r w:rsidR="007D37FF" w:rsidRPr="00D222DA">
        <w:t>Bölüm başkanı tarafından her anabilim dalı için ayrı ayrı veya birden çok anabilim dalı için yarıyıl içi uygulama sürecinin yürüt</w:t>
      </w:r>
      <w:r w:rsidR="00D52934">
        <w:t>ül</w:t>
      </w:r>
      <w:r w:rsidR="007D37FF" w:rsidRPr="00D222DA">
        <w:t>mesi amacıyla görevlendirilen öğretim üyesini ifade eder.</w:t>
      </w:r>
    </w:p>
    <w:p w14:paraId="0C2A823B" w14:textId="6621BA18" w:rsidR="00E8133E" w:rsidRPr="00D222DA" w:rsidRDefault="00E8133E" w:rsidP="004B2A88">
      <w:pPr>
        <w:spacing w:before="400" w:after="0"/>
        <w:jc w:val="center"/>
        <w:rPr>
          <w:b/>
          <w:bCs/>
        </w:rPr>
      </w:pPr>
      <w:r w:rsidRPr="00D222DA">
        <w:rPr>
          <w:b/>
          <w:bCs/>
        </w:rPr>
        <w:t>İKİNCİ BÖLÜM</w:t>
      </w:r>
    </w:p>
    <w:p w14:paraId="55D2B65F" w14:textId="77777777" w:rsidR="00E8133E" w:rsidRPr="00D222DA" w:rsidRDefault="00E8133E" w:rsidP="00E8133E">
      <w:pPr>
        <w:spacing w:after="200" w:line="360" w:lineRule="auto"/>
        <w:jc w:val="center"/>
        <w:rPr>
          <w:b/>
          <w:bCs/>
        </w:rPr>
      </w:pPr>
      <w:r w:rsidRPr="00D222DA">
        <w:rPr>
          <w:b/>
          <w:bCs/>
        </w:rPr>
        <w:t>Yarıyıl İçi Uygulama Sorumlularının Görevleri</w:t>
      </w:r>
    </w:p>
    <w:p w14:paraId="6145C77A" w14:textId="77777777" w:rsidR="00777282" w:rsidRDefault="00E8133E" w:rsidP="00777282">
      <w:pPr>
        <w:spacing w:after="0"/>
        <w:jc w:val="both"/>
        <w:rPr>
          <w:b/>
          <w:bCs/>
        </w:rPr>
      </w:pPr>
      <w:r w:rsidRPr="00D222DA">
        <w:rPr>
          <w:b/>
          <w:bCs/>
        </w:rPr>
        <w:t>Fakülte Dekanının Görevleri</w:t>
      </w:r>
    </w:p>
    <w:p w14:paraId="655754D0" w14:textId="59C7CE64" w:rsidR="00E8133E" w:rsidRPr="00D222DA" w:rsidRDefault="007D37FF" w:rsidP="00E8133E">
      <w:pPr>
        <w:jc w:val="both"/>
      </w:pPr>
      <w:r w:rsidRPr="00D222DA">
        <w:rPr>
          <w:b/>
          <w:bCs/>
        </w:rPr>
        <w:t>MADDE 7</w:t>
      </w:r>
      <w:r w:rsidR="00E8133E" w:rsidRPr="00D222DA">
        <w:rPr>
          <w:b/>
          <w:bCs/>
        </w:rPr>
        <w:t>-</w:t>
      </w:r>
      <w:r w:rsidR="00E8133E" w:rsidRPr="00D222DA">
        <w:t xml:space="preserve"> Fakülte Dekanı uygulama organizasyonunun yetkili yöneticisidir. Bu yetkisini gerektiğinde, yardımcısına veya bir öğretim üyesine devredebilir. Görevleri şunlardır:</w:t>
      </w:r>
    </w:p>
    <w:p w14:paraId="625D9A55" w14:textId="77777777" w:rsidR="00E8133E" w:rsidRPr="00D222DA" w:rsidRDefault="00E8133E" w:rsidP="00F30958">
      <w:pPr>
        <w:spacing w:after="120"/>
        <w:jc w:val="both"/>
      </w:pPr>
      <w:r w:rsidRPr="00D222DA">
        <w:rPr>
          <w:b/>
          <w:bCs/>
        </w:rPr>
        <w:t>a)</w:t>
      </w:r>
      <w:r w:rsidRPr="00D222DA">
        <w:t xml:space="preserve"> Yarıyıl içi uygulamasının eksiksiz yürütülmesi için gerekli önlemleri almak,</w:t>
      </w:r>
    </w:p>
    <w:p w14:paraId="00B8F50A" w14:textId="4C5AD522" w:rsidR="00E8133E" w:rsidRPr="00D222DA" w:rsidRDefault="00E8133E" w:rsidP="00F30958">
      <w:pPr>
        <w:spacing w:after="120"/>
        <w:jc w:val="both"/>
      </w:pPr>
      <w:r w:rsidRPr="00D222DA">
        <w:rPr>
          <w:b/>
          <w:bCs/>
        </w:rPr>
        <w:t>b)</w:t>
      </w:r>
      <w:r w:rsidRPr="00D222DA">
        <w:t xml:space="preserve"> Yarıyıl içi uygulamasının yapılacağı kurumun ilgili yöneticileriyle iletişim kurarak gerekli iznin alınmasını ve resmi yazışmaların yürütülmesini sağlamak,</w:t>
      </w:r>
    </w:p>
    <w:p w14:paraId="529D3070" w14:textId="77777777" w:rsidR="00E8133E" w:rsidRPr="00D222DA" w:rsidRDefault="00E8133E" w:rsidP="00E8133E">
      <w:pPr>
        <w:jc w:val="both"/>
      </w:pPr>
      <w:r w:rsidRPr="00D222DA">
        <w:rPr>
          <w:b/>
          <w:bCs/>
        </w:rPr>
        <w:t>c)</w:t>
      </w:r>
      <w:r w:rsidRPr="00D222DA">
        <w:t xml:space="preserve"> Gerektiğinde, yarıyıl içi uygulama yerlerini denetlemek.</w:t>
      </w:r>
    </w:p>
    <w:p w14:paraId="6EB39464" w14:textId="77777777" w:rsidR="004B2A88" w:rsidRPr="00D222DA" w:rsidRDefault="004B2A88" w:rsidP="00E8133E">
      <w:pPr>
        <w:jc w:val="both"/>
      </w:pPr>
    </w:p>
    <w:p w14:paraId="73580E2E" w14:textId="60DBE380" w:rsidR="00E8133E" w:rsidRPr="00D222DA" w:rsidRDefault="00E8133E" w:rsidP="00777282">
      <w:pPr>
        <w:spacing w:after="0"/>
        <w:jc w:val="both"/>
        <w:rPr>
          <w:b/>
          <w:bCs/>
        </w:rPr>
      </w:pPr>
      <w:r w:rsidRPr="00D222DA">
        <w:rPr>
          <w:b/>
          <w:bCs/>
        </w:rPr>
        <w:t>Bölüm Başkanının Görevleri</w:t>
      </w:r>
    </w:p>
    <w:p w14:paraId="1424E9AF" w14:textId="578E0212" w:rsidR="00E8133E" w:rsidRPr="00D222DA" w:rsidRDefault="007D37FF" w:rsidP="004B2A88">
      <w:pPr>
        <w:spacing w:after="0"/>
        <w:jc w:val="both"/>
        <w:rPr>
          <w:b/>
          <w:bCs/>
        </w:rPr>
      </w:pPr>
      <w:r w:rsidRPr="00D222DA">
        <w:rPr>
          <w:b/>
          <w:bCs/>
        </w:rPr>
        <w:t>MADDE 8</w:t>
      </w:r>
      <w:r w:rsidR="00F30958" w:rsidRPr="00D222DA">
        <w:rPr>
          <w:b/>
          <w:bCs/>
        </w:rPr>
        <w:t>-</w:t>
      </w:r>
    </w:p>
    <w:p w14:paraId="5D814D6C" w14:textId="2C50F62D" w:rsidR="00E8133E" w:rsidRPr="00D222DA" w:rsidRDefault="00E8133E" w:rsidP="00F30958">
      <w:pPr>
        <w:spacing w:after="120"/>
        <w:jc w:val="both"/>
      </w:pPr>
      <w:r w:rsidRPr="00D222DA">
        <w:rPr>
          <w:b/>
          <w:bCs/>
        </w:rPr>
        <w:t>a)</w:t>
      </w:r>
      <w:r w:rsidRPr="00D222DA">
        <w:t xml:space="preserve"> Yarıyıl içi uygulamasının eksiksiz yürütülmesi için gerekli önlemleri almak, akademik</w:t>
      </w:r>
      <w:r w:rsidR="004B2A88" w:rsidRPr="00D222DA">
        <w:t xml:space="preserve"> </w:t>
      </w:r>
      <w:r w:rsidRPr="00D222DA">
        <w:t>takvime bağlı olarak uygulamaların başlangıç ve bitiş tarihlerini Fakülte Dekanlığına</w:t>
      </w:r>
      <w:r w:rsidR="004B2A88" w:rsidRPr="00D222DA">
        <w:t xml:space="preserve"> </w:t>
      </w:r>
      <w:r w:rsidRPr="00D222DA">
        <w:t>önermek,</w:t>
      </w:r>
    </w:p>
    <w:p w14:paraId="1BA8D287" w14:textId="72B83AB7" w:rsidR="00E8133E" w:rsidRPr="00D222DA" w:rsidRDefault="00E8133E" w:rsidP="00F30958">
      <w:pPr>
        <w:spacing w:after="120"/>
        <w:jc w:val="both"/>
      </w:pPr>
      <w:r w:rsidRPr="00D222DA">
        <w:rPr>
          <w:b/>
          <w:bCs/>
        </w:rPr>
        <w:t>b)</w:t>
      </w:r>
      <w:r w:rsidRPr="00D222DA">
        <w:t xml:space="preserve"> Yarıyıl içi uygulama yerlerinin ölçütlerini, uygulama ünitelerini ve çalışma saatlerini</w:t>
      </w:r>
      <w:r w:rsidR="004B2A88" w:rsidRPr="00D222DA">
        <w:t xml:space="preserve"> </w:t>
      </w:r>
      <w:r w:rsidRPr="00D222DA">
        <w:t>belirlemek,</w:t>
      </w:r>
    </w:p>
    <w:p w14:paraId="64665C71" w14:textId="50118277" w:rsidR="00E8133E" w:rsidRPr="00D222DA" w:rsidRDefault="00E8133E" w:rsidP="00F30958">
      <w:pPr>
        <w:spacing w:after="120"/>
        <w:jc w:val="both"/>
      </w:pPr>
      <w:r w:rsidRPr="00D222DA">
        <w:rPr>
          <w:b/>
          <w:bCs/>
        </w:rPr>
        <w:t>c)</w:t>
      </w:r>
      <w:r w:rsidRPr="00D222DA">
        <w:t xml:space="preserve"> Yarıyıl içi uygulamasının düzenli bir şekilde yürütülmesini sağlamak, ortaya çıkan</w:t>
      </w:r>
      <w:r w:rsidR="004B2A88" w:rsidRPr="00D222DA">
        <w:t xml:space="preserve"> </w:t>
      </w:r>
      <w:r w:rsidRPr="00D222DA">
        <w:t>problemleri çözmek ve gerektiğinde Fakülte Dekanına iletmek.</w:t>
      </w:r>
    </w:p>
    <w:p w14:paraId="2117E630" w14:textId="0FA3E62D" w:rsidR="00E8133E" w:rsidRPr="00D222DA" w:rsidRDefault="00E8133E" w:rsidP="00F30958">
      <w:pPr>
        <w:spacing w:after="120"/>
        <w:jc w:val="both"/>
      </w:pPr>
      <w:r w:rsidRPr="00D222DA">
        <w:rPr>
          <w:b/>
          <w:bCs/>
        </w:rPr>
        <w:t>d)</w:t>
      </w:r>
      <w:r w:rsidRPr="00D222DA">
        <w:t xml:space="preserve"> Fakültedeki Öğretim </w:t>
      </w:r>
      <w:r w:rsidR="007D37FF" w:rsidRPr="00D222DA">
        <w:t>üyelerinden</w:t>
      </w:r>
      <w:r w:rsidRPr="00D222DA">
        <w:t xml:space="preserve"> birini yarıyıl içi uygulama yürütücüsü olarak</w:t>
      </w:r>
      <w:r w:rsidR="004B2A88" w:rsidRPr="00D222DA">
        <w:t xml:space="preserve"> </w:t>
      </w:r>
      <w:r w:rsidRPr="00D222DA">
        <w:t>atamak</w:t>
      </w:r>
      <w:r w:rsidR="007D37FF" w:rsidRPr="00D222DA">
        <w:t>tır</w:t>
      </w:r>
      <w:r w:rsidRPr="00D222DA">
        <w:t>.</w:t>
      </w:r>
    </w:p>
    <w:p w14:paraId="56768D2E" w14:textId="77777777" w:rsidR="004B2A88" w:rsidRPr="00D222DA" w:rsidRDefault="004B2A88" w:rsidP="00777282">
      <w:pPr>
        <w:spacing w:before="200" w:after="0"/>
        <w:jc w:val="both"/>
        <w:rPr>
          <w:b/>
          <w:bCs/>
        </w:rPr>
      </w:pPr>
      <w:r w:rsidRPr="00D222DA">
        <w:rPr>
          <w:b/>
          <w:bCs/>
        </w:rPr>
        <w:t>Yarıyıl içi Uygulama Yürütücüsünün Görevleri</w:t>
      </w:r>
    </w:p>
    <w:p w14:paraId="0146E8CD" w14:textId="5FB30D18" w:rsidR="007D37FF" w:rsidRPr="00D222DA" w:rsidRDefault="004B2A88" w:rsidP="007D37FF">
      <w:pPr>
        <w:jc w:val="both"/>
        <w:rPr>
          <w:b/>
          <w:bCs/>
        </w:rPr>
      </w:pPr>
      <w:r w:rsidRPr="00D222DA">
        <w:rPr>
          <w:b/>
          <w:bCs/>
        </w:rPr>
        <w:t xml:space="preserve">MADDE </w:t>
      </w:r>
      <w:r w:rsidR="007D37FF" w:rsidRPr="00D222DA">
        <w:rPr>
          <w:b/>
          <w:bCs/>
        </w:rPr>
        <w:t>9</w:t>
      </w:r>
      <w:r w:rsidR="00F30958" w:rsidRPr="00D222DA">
        <w:rPr>
          <w:b/>
          <w:bCs/>
        </w:rPr>
        <w:t>-</w:t>
      </w:r>
      <w:r w:rsidR="007D37FF" w:rsidRPr="00D222DA">
        <w:t xml:space="preserve"> Yarıyıl içi uygulama sürecinin yürütülmesinden sorumlu olan Uygulama Yürütücüsünün görevleri bölüm başkanı tarafından belirlenir. Görevleri;</w:t>
      </w:r>
    </w:p>
    <w:p w14:paraId="185DC09D" w14:textId="77777777" w:rsidR="007D37FF" w:rsidRPr="00D222DA" w:rsidRDefault="007D37FF" w:rsidP="007D37FF">
      <w:pPr>
        <w:spacing w:after="0"/>
        <w:jc w:val="both"/>
        <w:rPr>
          <w:b/>
          <w:bCs/>
        </w:rPr>
      </w:pPr>
      <w:r w:rsidRPr="001E67DE">
        <w:rPr>
          <w:b/>
        </w:rPr>
        <w:t>a</w:t>
      </w:r>
      <w:r w:rsidRPr="00D222DA">
        <w:t>) Öğrencilerin bu Yönerge hükümleri doğrultusunda yarıyıl içi uygulamalarını yapmalarını sağlamak amacıyla gerekli ön bilgileri almalarını sağlamak üzere toplantılar düzenlemek,</w:t>
      </w:r>
    </w:p>
    <w:p w14:paraId="1D12F647" w14:textId="5323C1AB" w:rsidR="004B2A88" w:rsidRPr="00D222DA" w:rsidRDefault="004B2A88" w:rsidP="004B2A88">
      <w:pPr>
        <w:spacing w:after="0"/>
        <w:jc w:val="both"/>
        <w:rPr>
          <w:b/>
          <w:bCs/>
        </w:rPr>
      </w:pPr>
    </w:p>
    <w:p w14:paraId="4B01FB70" w14:textId="2A907491" w:rsidR="004B2A88" w:rsidRPr="00D222DA" w:rsidRDefault="007D37FF" w:rsidP="00F30958">
      <w:pPr>
        <w:spacing w:after="120"/>
        <w:jc w:val="both"/>
      </w:pPr>
      <w:r w:rsidRPr="00D222DA">
        <w:rPr>
          <w:b/>
          <w:bCs/>
        </w:rPr>
        <w:t>b</w:t>
      </w:r>
      <w:r w:rsidR="004B2A88" w:rsidRPr="00D222DA">
        <w:rPr>
          <w:b/>
          <w:bCs/>
        </w:rPr>
        <w:t>)</w:t>
      </w:r>
      <w:r w:rsidR="004B2A88" w:rsidRPr="00D222DA">
        <w:t xml:space="preserve"> Yarıyıl içi uygulamasının başlangıç ve bitiş tarihlerini akademik takvime bağlı olarak belirlemek ve </w:t>
      </w:r>
      <w:r w:rsidRPr="00D222DA">
        <w:t>B</w:t>
      </w:r>
      <w:r w:rsidR="004B2A88" w:rsidRPr="00D222DA">
        <w:t xml:space="preserve">ölüm </w:t>
      </w:r>
      <w:r w:rsidRPr="00D222DA">
        <w:t>B</w:t>
      </w:r>
      <w:r w:rsidR="004B2A88" w:rsidRPr="00D222DA">
        <w:t xml:space="preserve">aşkanına </w:t>
      </w:r>
      <w:r w:rsidRPr="00D222DA">
        <w:t>bildirmek,</w:t>
      </w:r>
    </w:p>
    <w:p w14:paraId="7DDBD689" w14:textId="103996FC" w:rsidR="004B2A88" w:rsidRPr="00D222DA" w:rsidRDefault="00D222DA" w:rsidP="00F30958">
      <w:pPr>
        <w:spacing w:after="120"/>
        <w:jc w:val="both"/>
      </w:pPr>
      <w:r w:rsidRPr="00D222DA">
        <w:rPr>
          <w:b/>
          <w:bCs/>
        </w:rPr>
        <w:lastRenderedPageBreak/>
        <w:t>c</w:t>
      </w:r>
      <w:r w:rsidR="004B2A88" w:rsidRPr="00D222DA">
        <w:rPr>
          <w:b/>
          <w:bCs/>
        </w:rPr>
        <w:t>)</w:t>
      </w:r>
      <w:r w:rsidR="004B2A88" w:rsidRPr="00D222DA">
        <w:t xml:space="preserve"> Yarıyıl içi uygulama yapılacak kurum ve kuruluşlara gönderilecek belgelerin hazırlanması ve gönderilmesini sağlamak,</w:t>
      </w:r>
    </w:p>
    <w:p w14:paraId="37B00277" w14:textId="11550A01" w:rsidR="004B2A88" w:rsidRPr="00D222DA" w:rsidRDefault="00D222DA" w:rsidP="00F30958">
      <w:pPr>
        <w:spacing w:after="120"/>
        <w:jc w:val="both"/>
      </w:pPr>
      <w:r w:rsidRPr="00D222DA">
        <w:rPr>
          <w:b/>
          <w:bCs/>
        </w:rPr>
        <w:t>d</w:t>
      </w:r>
      <w:r w:rsidR="004B2A88" w:rsidRPr="00D222DA">
        <w:rPr>
          <w:b/>
          <w:bCs/>
        </w:rPr>
        <w:t>)</w:t>
      </w:r>
      <w:r w:rsidR="004B2A88" w:rsidRPr="00D222DA">
        <w:t xml:space="preserve"> Yarıyıl içi uygulama ünitelerini, ünitelerdeki çalışmaları ve bu çalışmaların sürelerini belirlemek,</w:t>
      </w:r>
    </w:p>
    <w:p w14:paraId="2AFA734D" w14:textId="73BD59C0" w:rsidR="004B2A88" w:rsidRPr="00D222DA" w:rsidRDefault="00D222DA" w:rsidP="00F30958">
      <w:pPr>
        <w:spacing w:after="120"/>
        <w:jc w:val="both"/>
      </w:pPr>
      <w:r w:rsidRPr="00D222DA">
        <w:rPr>
          <w:b/>
          <w:bCs/>
        </w:rPr>
        <w:t>e</w:t>
      </w:r>
      <w:r w:rsidR="004B2A88" w:rsidRPr="00D222DA">
        <w:rPr>
          <w:b/>
          <w:bCs/>
        </w:rPr>
        <w:t>)</w:t>
      </w:r>
      <w:r w:rsidR="004B2A88" w:rsidRPr="00D222DA">
        <w:t xml:space="preserve"> Yarıyıl içi uygulamalarının düzenli bir şekilde yapılmasını sağlamak, ortaya çıkan sorunları çözmek, gerektiğinde Bölüm Başkanına </w:t>
      </w:r>
      <w:r w:rsidR="007D37FF" w:rsidRPr="00D222DA">
        <w:t>bildirmek</w:t>
      </w:r>
      <w:r w:rsidR="004B2A88" w:rsidRPr="00D222DA">
        <w:t>,</w:t>
      </w:r>
    </w:p>
    <w:p w14:paraId="00A1E924" w14:textId="5C4E5BB4" w:rsidR="004B2A88" w:rsidRPr="00D222DA" w:rsidRDefault="00D222DA" w:rsidP="00F30958">
      <w:pPr>
        <w:spacing w:after="120"/>
        <w:jc w:val="both"/>
      </w:pPr>
      <w:r w:rsidRPr="00D222DA">
        <w:rPr>
          <w:b/>
          <w:bCs/>
        </w:rPr>
        <w:t>f</w:t>
      </w:r>
      <w:r w:rsidR="004B2A88" w:rsidRPr="00D222DA">
        <w:rPr>
          <w:b/>
          <w:bCs/>
        </w:rPr>
        <w:t>)</w:t>
      </w:r>
      <w:r w:rsidR="004B2A88" w:rsidRPr="00D222DA">
        <w:t xml:space="preserve"> Yarıyıl içi uygulaması esnasında öğrencilerin devam durumlarını takip etmek ve davranışlarını denetlemek,</w:t>
      </w:r>
    </w:p>
    <w:p w14:paraId="7E390FF7" w14:textId="0BA5457D" w:rsidR="004B2A88" w:rsidRPr="00D222DA" w:rsidRDefault="00D222DA" w:rsidP="00F30958">
      <w:pPr>
        <w:spacing w:after="120"/>
        <w:jc w:val="both"/>
      </w:pPr>
      <w:r w:rsidRPr="00D222DA">
        <w:rPr>
          <w:b/>
          <w:bCs/>
        </w:rPr>
        <w:t>g</w:t>
      </w:r>
      <w:r w:rsidR="004B2A88" w:rsidRPr="00D222DA">
        <w:rPr>
          <w:b/>
          <w:bCs/>
        </w:rPr>
        <w:t>)</w:t>
      </w:r>
      <w:r w:rsidR="004B2A88" w:rsidRPr="00D222DA">
        <w:t xml:space="preserve"> Uygulamanın verimli olması için gerekli önlemleri almak, öğrencilerin çalışmalarını yönlendirmek, denetlemek ve değerlendirmek,</w:t>
      </w:r>
    </w:p>
    <w:p w14:paraId="52CD7618" w14:textId="79305674" w:rsidR="004B2A88" w:rsidRPr="00D222DA" w:rsidRDefault="00D222DA" w:rsidP="00F30958">
      <w:pPr>
        <w:spacing w:after="120"/>
        <w:jc w:val="both"/>
      </w:pPr>
      <w:r w:rsidRPr="00D222DA">
        <w:rPr>
          <w:b/>
          <w:bCs/>
        </w:rPr>
        <w:t>h</w:t>
      </w:r>
      <w:r w:rsidR="004B2A88" w:rsidRPr="00D222DA">
        <w:rPr>
          <w:b/>
          <w:bCs/>
        </w:rPr>
        <w:t>)</w:t>
      </w:r>
      <w:r w:rsidR="004B2A88" w:rsidRPr="00D222DA">
        <w:t xml:space="preserve"> Uygulamalarla ilgili olarak, uygulama yeri ve Bölüm Başkanı arasındaki iletişimi sağlamak,</w:t>
      </w:r>
    </w:p>
    <w:p w14:paraId="1E0FD447" w14:textId="45B0AB96" w:rsidR="004B2A88" w:rsidRPr="00D222DA" w:rsidRDefault="00D222DA" w:rsidP="00F30958">
      <w:pPr>
        <w:spacing w:after="120"/>
        <w:jc w:val="both"/>
      </w:pPr>
      <w:r w:rsidRPr="00D222DA">
        <w:rPr>
          <w:b/>
          <w:bCs/>
        </w:rPr>
        <w:t>ı</w:t>
      </w:r>
      <w:r w:rsidR="004B2A88" w:rsidRPr="00D222DA">
        <w:rPr>
          <w:b/>
          <w:bCs/>
        </w:rPr>
        <w:t>)</w:t>
      </w:r>
      <w:r w:rsidR="004B2A88" w:rsidRPr="00D222DA">
        <w:t xml:space="preserve"> Uygulamalarda görevli öğretim elemanları, öğrencilerin uygulama amacına yönelik eğitimleri, disiplini vb. konularda yarıyıl içi uygulama yürütücüsü ile işbirliği yap</w:t>
      </w:r>
      <w:r w:rsidR="007D37FF" w:rsidRPr="00D222DA">
        <w:t>maktır.</w:t>
      </w:r>
    </w:p>
    <w:p w14:paraId="3667B584" w14:textId="77777777" w:rsidR="007D37FF" w:rsidRPr="00D222DA" w:rsidRDefault="007D37FF" w:rsidP="00F30958">
      <w:pPr>
        <w:spacing w:after="120"/>
        <w:jc w:val="both"/>
      </w:pPr>
    </w:p>
    <w:p w14:paraId="1FCD38D4" w14:textId="77777777" w:rsidR="00777282" w:rsidRDefault="004B2A88" w:rsidP="00777282">
      <w:pPr>
        <w:spacing w:after="0"/>
        <w:jc w:val="both"/>
        <w:rPr>
          <w:b/>
          <w:bCs/>
        </w:rPr>
      </w:pPr>
      <w:r w:rsidRPr="00D222DA">
        <w:rPr>
          <w:b/>
          <w:bCs/>
        </w:rPr>
        <w:t>Öğrencilerin Görev ve Sorumlulukları</w:t>
      </w:r>
    </w:p>
    <w:p w14:paraId="64583F17" w14:textId="0B3C3516" w:rsidR="004B2A88" w:rsidRPr="00D222DA" w:rsidRDefault="004B2A88" w:rsidP="00777282">
      <w:pPr>
        <w:spacing w:after="0"/>
        <w:jc w:val="both"/>
        <w:rPr>
          <w:b/>
          <w:bCs/>
        </w:rPr>
      </w:pPr>
      <w:r w:rsidRPr="00D222DA">
        <w:rPr>
          <w:b/>
          <w:bCs/>
        </w:rPr>
        <w:t xml:space="preserve">MADDE </w:t>
      </w:r>
      <w:r w:rsidR="00D222DA" w:rsidRPr="00D222DA">
        <w:rPr>
          <w:b/>
          <w:bCs/>
        </w:rPr>
        <w:t>10</w:t>
      </w:r>
      <w:r w:rsidR="00F30958" w:rsidRPr="00D222DA">
        <w:rPr>
          <w:b/>
          <w:bCs/>
        </w:rPr>
        <w:t>-</w:t>
      </w:r>
    </w:p>
    <w:p w14:paraId="0A14C5A4" w14:textId="299CE2BA" w:rsidR="004B2A88" w:rsidRPr="00D222DA" w:rsidRDefault="004B2A88" w:rsidP="004B2A88">
      <w:pPr>
        <w:jc w:val="both"/>
      </w:pPr>
      <w:r w:rsidRPr="00D222DA">
        <w:rPr>
          <w:b/>
          <w:bCs/>
        </w:rPr>
        <w:t>a)</w:t>
      </w:r>
      <w:r w:rsidRPr="00D222DA">
        <w:t xml:space="preserve"> Öğrenciler, uygulama yaptıkları kurumun çalışma kurallarına uymak zorundadırlar. Kurallara aykırı hareket eden öğrencinin durumu, uygulama yürütücüsü tarafından Bölüm Başkanlığına yazılı olarak bildiri</w:t>
      </w:r>
      <w:r w:rsidR="007D37FF" w:rsidRPr="00D222DA">
        <w:t>li</w:t>
      </w:r>
      <w:r w:rsidRPr="00D222DA">
        <w:t>r. Fakülte Dekanlığı tarafından gerektiğinde bun</w:t>
      </w:r>
      <w:r w:rsidR="007D37FF" w:rsidRPr="00D222DA">
        <w:t>unla</w:t>
      </w:r>
      <w:r w:rsidRPr="00D222DA">
        <w:t xml:space="preserve"> ilgili Yükseköğretim Kurulu’nun “Yükseköğretim Kurulları Öğrenci Disiplin Yönetmeliği” hükümleri uygulanır.</w:t>
      </w:r>
    </w:p>
    <w:p w14:paraId="69D5B598" w14:textId="14728FAA" w:rsidR="004B2A88" w:rsidRPr="00D222DA" w:rsidRDefault="004B2A88" w:rsidP="004B2A88">
      <w:pPr>
        <w:jc w:val="both"/>
      </w:pPr>
      <w:r w:rsidRPr="00D222DA">
        <w:rPr>
          <w:b/>
          <w:bCs/>
        </w:rPr>
        <w:t>b)</w:t>
      </w:r>
      <w:r w:rsidRPr="00D222DA">
        <w:t xml:space="preserve"> Öğrenciler, kontrol ve takiplerinden sorumlu </w:t>
      </w:r>
      <w:r w:rsidR="007D37FF" w:rsidRPr="00D222DA">
        <w:t xml:space="preserve">olan </w:t>
      </w:r>
      <w:r w:rsidRPr="00D222DA">
        <w:t xml:space="preserve">Yarıyıl içi Uygulama Yürütücüsü ve </w:t>
      </w:r>
      <w:r w:rsidR="007D37FF" w:rsidRPr="00D222DA">
        <w:t xml:space="preserve">diğer </w:t>
      </w:r>
      <w:r w:rsidRPr="00D222DA">
        <w:t>öğretim elemanlarının, yarıyıl içi uygulamalarında kendilerinden istedikleri görevleri zamanında ve istenilen şekilde eksiksiz olarak yapmalıdır,</w:t>
      </w:r>
    </w:p>
    <w:p w14:paraId="46A481D4" w14:textId="77777777" w:rsidR="004B2A88" w:rsidRPr="00D222DA" w:rsidRDefault="004B2A88" w:rsidP="004B2A88">
      <w:pPr>
        <w:jc w:val="both"/>
      </w:pPr>
      <w:r w:rsidRPr="00D222DA">
        <w:rPr>
          <w:b/>
          <w:bCs/>
        </w:rPr>
        <w:t>c)</w:t>
      </w:r>
      <w:r w:rsidRPr="00D222DA">
        <w:t xml:space="preserve"> Öğrenciler, uygulamada kurum personeli ile ilişkilerinde ölçülü ve dikkatli davranmalıdır,</w:t>
      </w:r>
    </w:p>
    <w:p w14:paraId="421AFF4B" w14:textId="6202E53F" w:rsidR="004B2A88" w:rsidRPr="00D222DA" w:rsidRDefault="004B2A88" w:rsidP="004B2A88">
      <w:pPr>
        <w:jc w:val="both"/>
      </w:pPr>
      <w:r w:rsidRPr="00D222DA">
        <w:rPr>
          <w:b/>
          <w:bCs/>
        </w:rPr>
        <w:t>d)</w:t>
      </w:r>
      <w:r w:rsidRPr="00D222DA">
        <w:t xml:space="preserve"> Öğrenciler, uygulama yerindeki her türlü araç ve gerecin dikkatli kullanılmasına özen göster</w:t>
      </w:r>
      <w:r w:rsidR="007D37FF" w:rsidRPr="00D222DA">
        <w:t>mek durumundadırlar.</w:t>
      </w:r>
      <w:r w:rsidRPr="00D222DA">
        <w:t xml:space="preserve"> Aksi yönde davrananlar meydana gele</w:t>
      </w:r>
      <w:r w:rsidR="007D37FF" w:rsidRPr="00D222DA">
        <w:t>bile</w:t>
      </w:r>
      <w:r w:rsidRPr="00D222DA">
        <w:t>cek zararı öde</w:t>
      </w:r>
      <w:r w:rsidR="007D37FF" w:rsidRPr="00D222DA">
        <w:t>mek zorundadır.</w:t>
      </w:r>
    </w:p>
    <w:p w14:paraId="5A1E9139" w14:textId="3F58D228" w:rsidR="004B2A88" w:rsidRPr="00D222DA" w:rsidRDefault="004B2A88" w:rsidP="004B2A88">
      <w:pPr>
        <w:jc w:val="both"/>
      </w:pPr>
      <w:r w:rsidRPr="00D222DA">
        <w:rPr>
          <w:b/>
          <w:bCs/>
        </w:rPr>
        <w:t>e)</w:t>
      </w:r>
      <w:r w:rsidRPr="00D222DA">
        <w:t xml:space="preserve"> Öğrenciler, uygulama yerinden habersiz olarak ayrılamazlar, uygulama yerini değiştiremez ve uygulamayı terk edemezler. Ancak gerekli durumda </w:t>
      </w:r>
      <w:r w:rsidR="007D37FF" w:rsidRPr="00D222DA">
        <w:t xml:space="preserve">öğrenci mazeretini bildiren bir dilekçeyi </w:t>
      </w:r>
      <w:r w:rsidRPr="00D222DA">
        <w:t>uygulama yürütücüsün</w:t>
      </w:r>
      <w:r w:rsidR="007D37FF" w:rsidRPr="00D222DA">
        <w:t>e vererek Bölüm B</w:t>
      </w:r>
      <w:r w:rsidRPr="00D222DA">
        <w:t>aşkanının görüş</w:t>
      </w:r>
      <w:r w:rsidR="007D37FF" w:rsidRPr="00D222DA">
        <w:t>ü doğrultusunda</w:t>
      </w:r>
      <w:r w:rsidRPr="00D222DA">
        <w:t xml:space="preserve"> uygulama yerini değiştirebilir</w:t>
      </w:r>
      <w:r w:rsidR="007D37FF" w:rsidRPr="00D222DA">
        <w:t>.</w:t>
      </w:r>
    </w:p>
    <w:p w14:paraId="503CB223" w14:textId="0EBCA27D" w:rsidR="004B2A88" w:rsidRPr="00D222DA" w:rsidRDefault="004B2A88" w:rsidP="004B2A88">
      <w:pPr>
        <w:jc w:val="both"/>
      </w:pPr>
      <w:r w:rsidRPr="00D222DA">
        <w:rPr>
          <w:b/>
          <w:bCs/>
        </w:rPr>
        <w:t>f)</w:t>
      </w:r>
      <w:r w:rsidRPr="00D222DA">
        <w:t xml:space="preserve"> Öğrenciler, uygulama yerinde yapmış oldukları çalışmalara ilişkin formları doldurur ve bir rapor hazırlarlar. Bu raporu kullandıkları formlar ile birlikte kendisine bildirilen sürede uygulama yürütücüsüne teslim ederler.</w:t>
      </w:r>
    </w:p>
    <w:p w14:paraId="137E47F1" w14:textId="5464FE6C" w:rsidR="004B2A88" w:rsidRPr="00D222DA" w:rsidRDefault="004B2A88" w:rsidP="004B2A88">
      <w:pPr>
        <w:jc w:val="both"/>
      </w:pPr>
      <w:r w:rsidRPr="00D222DA">
        <w:rPr>
          <w:b/>
          <w:bCs/>
        </w:rPr>
        <w:t>g)</w:t>
      </w:r>
      <w:r w:rsidRPr="00D222DA">
        <w:t xml:space="preserve"> Öğrenciler diyetisyenlik mesleğine uygun genel sağlıklı yaşam ve hijyen kurallarına uyar, kişisel temizlik-bakım ile kılık kıyafet temizliğine özen gösterirler.</w:t>
      </w:r>
    </w:p>
    <w:p w14:paraId="41209273" w14:textId="77777777" w:rsidR="004B2A88" w:rsidRPr="00D222DA" w:rsidRDefault="004B2A88" w:rsidP="00777282">
      <w:pPr>
        <w:spacing w:after="0"/>
        <w:jc w:val="both"/>
        <w:rPr>
          <w:b/>
          <w:bCs/>
        </w:rPr>
      </w:pPr>
      <w:r w:rsidRPr="00D222DA">
        <w:rPr>
          <w:b/>
          <w:bCs/>
        </w:rPr>
        <w:t>Yarıyıl içi Uygulama Kıyafeti</w:t>
      </w:r>
    </w:p>
    <w:p w14:paraId="199F126F" w14:textId="1828A263" w:rsidR="004B2A88" w:rsidRPr="00D222DA" w:rsidRDefault="004B2A88" w:rsidP="004B2A88">
      <w:pPr>
        <w:spacing w:after="0"/>
        <w:jc w:val="both"/>
        <w:rPr>
          <w:b/>
          <w:bCs/>
        </w:rPr>
      </w:pPr>
      <w:r w:rsidRPr="00D222DA">
        <w:rPr>
          <w:b/>
          <w:bCs/>
        </w:rPr>
        <w:t>MADDE 1</w:t>
      </w:r>
      <w:r w:rsidR="00D222DA" w:rsidRPr="00D222DA">
        <w:rPr>
          <w:b/>
          <w:bCs/>
        </w:rPr>
        <w:t>1</w:t>
      </w:r>
      <w:r w:rsidRPr="00D222DA">
        <w:rPr>
          <w:b/>
          <w:bCs/>
        </w:rPr>
        <w:t>-</w:t>
      </w:r>
    </w:p>
    <w:p w14:paraId="41814EA0" w14:textId="69134891" w:rsidR="004B2A88" w:rsidRPr="00D222DA" w:rsidRDefault="004B2A88" w:rsidP="004B2A88">
      <w:pPr>
        <w:jc w:val="both"/>
      </w:pPr>
      <w:r w:rsidRPr="00D222DA">
        <w:lastRenderedPageBreak/>
        <w:t xml:space="preserve">Öğrencilerin uygulamalı meslek derslerinin uygulamalarına Fakülte Yönetim Kurulunun belirlediği standartlara uygun beyaz önlük ile katılmaları zorunludur. </w:t>
      </w:r>
    </w:p>
    <w:p w14:paraId="48CED317" w14:textId="77777777" w:rsidR="004B2A88" w:rsidRPr="00D222DA" w:rsidRDefault="004B2A88" w:rsidP="004B2A88">
      <w:pPr>
        <w:spacing w:before="400" w:after="0"/>
        <w:jc w:val="center"/>
        <w:rPr>
          <w:b/>
          <w:bCs/>
        </w:rPr>
      </w:pPr>
      <w:r w:rsidRPr="00D222DA">
        <w:rPr>
          <w:b/>
          <w:bCs/>
        </w:rPr>
        <w:t>ÜÇÜNCÜ BÖLÜM</w:t>
      </w:r>
    </w:p>
    <w:p w14:paraId="4A056EAB" w14:textId="77777777" w:rsidR="00777282" w:rsidRDefault="004B2A88" w:rsidP="00777282">
      <w:pPr>
        <w:spacing w:after="0"/>
        <w:rPr>
          <w:b/>
          <w:bCs/>
        </w:rPr>
      </w:pPr>
      <w:r w:rsidRPr="00D222DA">
        <w:rPr>
          <w:b/>
          <w:bCs/>
        </w:rPr>
        <w:t>Yarıyıl içi Uygulamalarının Yapılacağı Yerler</w:t>
      </w:r>
    </w:p>
    <w:p w14:paraId="0891878B" w14:textId="2E7B44A6" w:rsidR="004B2A88" w:rsidRPr="00D222DA" w:rsidRDefault="004B2A88" w:rsidP="00F537DA">
      <w:pPr>
        <w:jc w:val="both"/>
      </w:pPr>
      <w:r w:rsidRPr="00D222DA">
        <w:rPr>
          <w:b/>
          <w:bCs/>
        </w:rPr>
        <w:t>MADDE 1</w:t>
      </w:r>
      <w:r w:rsidR="00D222DA" w:rsidRPr="00D222DA">
        <w:rPr>
          <w:b/>
          <w:bCs/>
        </w:rPr>
        <w:t>2</w:t>
      </w:r>
      <w:r w:rsidRPr="00D222DA">
        <w:rPr>
          <w:b/>
          <w:bCs/>
        </w:rPr>
        <w:t>-</w:t>
      </w:r>
      <w:r w:rsidRPr="00D222DA">
        <w:t xml:space="preserve"> Öğrenciler yarıyıl içi uygulamalarını; Fakülte Dekanlığınca uygun görülen </w:t>
      </w:r>
      <w:r w:rsidR="009507DE" w:rsidRPr="00D222DA">
        <w:t xml:space="preserve">tüm </w:t>
      </w:r>
      <w:r w:rsidRPr="00D222DA">
        <w:t>resmi ve özel sağlık kurum</w:t>
      </w:r>
      <w:bookmarkStart w:id="0" w:name="_GoBack"/>
      <w:bookmarkEnd w:id="0"/>
      <w:r w:rsidRPr="00D222DA">
        <w:t>ları</w:t>
      </w:r>
      <w:r w:rsidR="009507DE" w:rsidRPr="00D222DA">
        <w:t>nda</w:t>
      </w:r>
      <w:r w:rsidRPr="00D222DA">
        <w:t>, sosyal hizmetlere ait kurumlar</w:t>
      </w:r>
      <w:r w:rsidR="009507DE" w:rsidRPr="00D222DA">
        <w:t>da</w:t>
      </w:r>
      <w:r w:rsidRPr="00D222DA">
        <w:t>, eğitim kurumları</w:t>
      </w:r>
      <w:r w:rsidR="009507DE" w:rsidRPr="00D222DA">
        <w:t>nda,</w:t>
      </w:r>
      <w:r w:rsidRPr="00D222DA">
        <w:t xml:space="preserve"> uygulamalı dersin içeriğine uygun ola</w:t>
      </w:r>
      <w:r w:rsidR="009507DE" w:rsidRPr="00D222DA">
        <w:t>n</w:t>
      </w:r>
      <w:r w:rsidRPr="00D222DA">
        <w:t xml:space="preserve"> diğer kamu </w:t>
      </w:r>
      <w:r w:rsidR="00467C14" w:rsidRPr="00D222DA">
        <w:t xml:space="preserve">ve </w:t>
      </w:r>
      <w:r w:rsidRPr="00D222DA">
        <w:t>özel kurumlarda yaparlar.</w:t>
      </w:r>
    </w:p>
    <w:p w14:paraId="52099B4A" w14:textId="25B3841E" w:rsidR="004B2A88" w:rsidRPr="00D222DA" w:rsidRDefault="004B2A88" w:rsidP="00777282">
      <w:pPr>
        <w:spacing w:after="0"/>
        <w:jc w:val="both"/>
        <w:rPr>
          <w:b/>
          <w:bCs/>
        </w:rPr>
      </w:pPr>
      <w:r w:rsidRPr="00D222DA">
        <w:rPr>
          <w:b/>
          <w:bCs/>
        </w:rPr>
        <w:t>Yarıyıl İçi Uygulama Süreleri</w:t>
      </w:r>
    </w:p>
    <w:p w14:paraId="508EB157" w14:textId="74CA2E69" w:rsidR="00F30958" w:rsidRPr="00D222DA" w:rsidRDefault="004B2A88" w:rsidP="00F30958">
      <w:pPr>
        <w:spacing w:after="0"/>
        <w:jc w:val="both"/>
        <w:rPr>
          <w:b/>
          <w:bCs/>
        </w:rPr>
      </w:pPr>
      <w:r w:rsidRPr="00D222DA">
        <w:rPr>
          <w:b/>
          <w:bCs/>
        </w:rPr>
        <w:t>MADDE 1</w:t>
      </w:r>
      <w:r w:rsidR="00D222DA" w:rsidRPr="00D222DA">
        <w:rPr>
          <w:b/>
          <w:bCs/>
        </w:rPr>
        <w:t>3</w:t>
      </w:r>
      <w:r w:rsidR="00F30958" w:rsidRPr="00D222DA">
        <w:rPr>
          <w:b/>
          <w:bCs/>
        </w:rPr>
        <w:t>-</w:t>
      </w:r>
    </w:p>
    <w:p w14:paraId="1232E373" w14:textId="77777777" w:rsidR="00F30958" w:rsidRPr="00D222DA" w:rsidRDefault="004B2A88" w:rsidP="00495D4E">
      <w:pPr>
        <w:spacing w:after="0"/>
        <w:jc w:val="both"/>
      </w:pPr>
      <w:r w:rsidRPr="00D222DA">
        <w:rPr>
          <w:b/>
          <w:bCs/>
        </w:rPr>
        <w:t>(1)</w:t>
      </w:r>
      <w:r w:rsidRPr="00D222DA">
        <w:t xml:space="preserve"> Yarıyıl içi uygulamaları Karamanoğlu Mehmetbey Üniversitesi Senatosu’nca belirlenen</w:t>
      </w:r>
      <w:r w:rsidR="00F30958" w:rsidRPr="00D222DA">
        <w:t xml:space="preserve"> </w:t>
      </w:r>
      <w:r w:rsidRPr="00D222DA">
        <w:t>akademik takvimdeki eğitim-öğretim süresi içinde yapılır.</w:t>
      </w:r>
    </w:p>
    <w:p w14:paraId="07A4DCF2" w14:textId="19E7D999" w:rsidR="004B2A88" w:rsidRPr="00D222DA" w:rsidRDefault="004B2A88" w:rsidP="004B2A88">
      <w:pPr>
        <w:jc w:val="both"/>
      </w:pPr>
      <w:r w:rsidRPr="00D222DA">
        <w:rPr>
          <w:b/>
          <w:bCs/>
        </w:rPr>
        <w:t>(2)</w:t>
      </w:r>
      <w:r w:rsidRPr="00D222DA">
        <w:t xml:space="preserve"> Yarıyıl içi uygulama saatleri uygulamalı meslek derslerinin uygulama saatleridir.</w:t>
      </w:r>
    </w:p>
    <w:p w14:paraId="2D132D5E" w14:textId="77777777" w:rsidR="00D222DA" w:rsidRPr="00D222DA" w:rsidRDefault="00D222DA" w:rsidP="00D222DA">
      <w:pPr>
        <w:spacing w:after="80"/>
        <w:jc w:val="both"/>
        <w:rPr>
          <w:b/>
          <w:bCs/>
        </w:rPr>
      </w:pPr>
      <w:r w:rsidRPr="00D222DA">
        <w:rPr>
          <w:b/>
        </w:rPr>
        <w:t>(3)</w:t>
      </w:r>
      <w:r w:rsidRPr="00D222DA">
        <w:t xml:space="preserve"> Resmi tatil günlerinde uygulama çalışması yapılamaz.</w:t>
      </w:r>
    </w:p>
    <w:p w14:paraId="6E93899D" w14:textId="77777777" w:rsidR="00D222DA" w:rsidRPr="00D222DA" w:rsidRDefault="00D222DA" w:rsidP="004B2A88">
      <w:pPr>
        <w:jc w:val="both"/>
      </w:pPr>
    </w:p>
    <w:p w14:paraId="5ABCE423" w14:textId="77777777" w:rsidR="004B2A88" w:rsidRPr="00D222DA" w:rsidRDefault="004B2A88" w:rsidP="00F30958">
      <w:pPr>
        <w:spacing w:after="80"/>
        <w:jc w:val="both"/>
        <w:rPr>
          <w:b/>
          <w:bCs/>
        </w:rPr>
      </w:pPr>
      <w:r w:rsidRPr="00D222DA">
        <w:rPr>
          <w:b/>
          <w:bCs/>
        </w:rPr>
        <w:t>Yarıyıl içi Uygulama Yapabilme Koşulları</w:t>
      </w:r>
    </w:p>
    <w:p w14:paraId="72600D4B" w14:textId="30A9C617" w:rsidR="004B2A88" w:rsidRPr="00D222DA" w:rsidRDefault="00D222DA" w:rsidP="004B2A88">
      <w:pPr>
        <w:jc w:val="both"/>
      </w:pPr>
      <w:r w:rsidRPr="00D222DA">
        <w:rPr>
          <w:b/>
          <w:bCs/>
        </w:rPr>
        <w:t>MADDE 14</w:t>
      </w:r>
      <w:r w:rsidR="00F30958" w:rsidRPr="00D222DA">
        <w:rPr>
          <w:b/>
          <w:bCs/>
        </w:rPr>
        <w:t>-</w:t>
      </w:r>
      <w:r w:rsidR="004B2A88" w:rsidRPr="00D222DA">
        <w:t xml:space="preserve"> Öğrenci eğitim-öğretim programı içinde düzenlenen dönem ve tarihlerde</w:t>
      </w:r>
      <w:r w:rsidR="00F30958" w:rsidRPr="00D222DA">
        <w:t xml:space="preserve"> </w:t>
      </w:r>
      <w:r w:rsidR="004B2A88" w:rsidRPr="00D222DA">
        <w:t>yarıyıl içi uygulama yapmak zorundadır.</w:t>
      </w:r>
    </w:p>
    <w:p w14:paraId="69EAEE94" w14:textId="77777777" w:rsidR="004B2A88" w:rsidRPr="00D222DA" w:rsidRDefault="004B2A88" w:rsidP="00F30958">
      <w:pPr>
        <w:spacing w:after="80"/>
        <w:jc w:val="both"/>
        <w:rPr>
          <w:b/>
          <w:bCs/>
        </w:rPr>
      </w:pPr>
      <w:r w:rsidRPr="00D222DA">
        <w:rPr>
          <w:b/>
          <w:bCs/>
        </w:rPr>
        <w:t>Yarıyıl içi Uygulama Devam Zorunluluğu</w:t>
      </w:r>
    </w:p>
    <w:p w14:paraId="7F56D27C" w14:textId="21FBDF40" w:rsidR="004B2A88" w:rsidRPr="00D222DA" w:rsidRDefault="004B2A88" w:rsidP="004B2A88">
      <w:pPr>
        <w:jc w:val="both"/>
      </w:pPr>
      <w:r w:rsidRPr="00D222DA">
        <w:rPr>
          <w:b/>
          <w:bCs/>
        </w:rPr>
        <w:t>MADDE 1</w:t>
      </w:r>
      <w:r w:rsidR="00D222DA" w:rsidRPr="00D222DA">
        <w:rPr>
          <w:b/>
          <w:bCs/>
        </w:rPr>
        <w:t>5</w:t>
      </w:r>
      <w:r w:rsidRPr="00D222DA">
        <w:rPr>
          <w:b/>
          <w:bCs/>
        </w:rPr>
        <w:t>-</w:t>
      </w:r>
      <w:r w:rsidRPr="00D222DA">
        <w:t xml:space="preserve"> Yarıyıl uygulamalarının % 20’sinden fazlasına devam etmeyen öğrenciler</w:t>
      </w:r>
      <w:r w:rsidR="00F30958" w:rsidRPr="00D222DA">
        <w:t xml:space="preserve"> </w:t>
      </w:r>
      <w:r w:rsidRPr="00D222DA">
        <w:t>dersten</w:t>
      </w:r>
      <w:r w:rsidR="00F30958" w:rsidRPr="00D222DA">
        <w:t xml:space="preserve"> </w:t>
      </w:r>
      <w:r w:rsidRPr="00D222DA">
        <w:t>başarısız olurlar. Söz konusu öğrenciler o dersin teorik ve uygulamasını tekrar almak</w:t>
      </w:r>
      <w:r w:rsidR="00F30958" w:rsidRPr="00D222DA">
        <w:t xml:space="preserve"> </w:t>
      </w:r>
      <w:r w:rsidRPr="00D222DA">
        <w:t>ve devam</w:t>
      </w:r>
      <w:r w:rsidR="00F30958" w:rsidRPr="00D222DA">
        <w:t xml:space="preserve"> </w:t>
      </w:r>
      <w:r w:rsidRPr="00D222DA">
        <w:t>etmek zorundadırlar.</w:t>
      </w:r>
    </w:p>
    <w:p w14:paraId="40D5D1FD" w14:textId="77777777" w:rsidR="004B2A88" w:rsidRPr="00D222DA" w:rsidRDefault="004B2A88" w:rsidP="00777282">
      <w:pPr>
        <w:spacing w:after="0"/>
        <w:jc w:val="both"/>
        <w:rPr>
          <w:b/>
          <w:bCs/>
        </w:rPr>
      </w:pPr>
      <w:r w:rsidRPr="00D222DA">
        <w:rPr>
          <w:b/>
          <w:bCs/>
        </w:rPr>
        <w:t>Yarıyıl içi Uygulamanın Değerlendirilmesi</w:t>
      </w:r>
    </w:p>
    <w:p w14:paraId="65E5A2F6" w14:textId="497C7260" w:rsidR="004B2A88" w:rsidRPr="00D222DA" w:rsidRDefault="004B2A88" w:rsidP="00F30958">
      <w:pPr>
        <w:spacing w:after="0"/>
        <w:jc w:val="both"/>
        <w:rPr>
          <w:b/>
          <w:bCs/>
        </w:rPr>
      </w:pPr>
      <w:r w:rsidRPr="00D222DA">
        <w:rPr>
          <w:b/>
          <w:bCs/>
        </w:rPr>
        <w:t>MADDE 1</w:t>
      </w:r>
      <w:r w:rsidR="00D222DA" w:rsidRPr="00D222DA">
        <w:rPr>
          <w:b/>
          <w:bCs/>
        </w:rPr>
        <w:t>6</w:t>
      </w:r>
      <w:r w:rsidR="00F30958" w:rsidRPr="00D222DA">
        <w:rPr>
          <w:b/>
          <w:bCs/>
        </w:rPr>
        <w:t>-</w:t>
      </w:r>
    </w:p>
    <w:p w14:paraId="15260A0B" w14:textId="09440702" w:rsidR="004B2A88" w:rsidRPr="00D222DA" w:rsidRDefault="004B2A88" w:rsidP="004B2A88">
      <w:pPr>
        <w:jc w:val="both"/>
      </w:pPr>
      <w:r w:rsidRPr="00D222DA">
        <w:rPr>
          <w:b/>
          <w:bCs/>
        </w:rPr>
        <w:t>(1)</w:t>
      </w:r>
      <w:r w:rsidRPr="00D222DA">
        <w:t xml:space="preserve"> Uygulama notu 60’dan az olan öğrenciler o dersin yılsonu sınavına giremezler ve o</w:t>
      </w:r>
      <w:r w:rsidR="00F30958" w:rsidRPr="00D222DA">
        <w:t xml:space="preserve"> </w:t>
      </w:r>
      <w:r w:rsidRPr="00D222DA">
        <w:t>dersten başarısız sayılırlar. Başarısız oldukları dersi, dersin ilk açıldığı yarıyılda yeniden</w:t>
      </w:r>
      <w:r w:rsidR="00F30958" w:rsidRPr="00D222DA">
        <w:t xml:space="preserve"> </w:t>
      </w:r>
      <w:r w:rsidR="00661CBA" w:rsidRPr="00D222DA">
        <w:t>alarak dersin teorik ve</w:t>
      </w:r>
      <w:r w:rsidRPr="00D222DA">
        <w:t xml:space="preserve"> uygulama</w:t>
      </w:r>
      <w:r w:rsidR="00661CBA" w:rsidRPr="00D222DA">
        <w:t>sına</w:t>
      </w:r>
      <w:r w:rsidRPr="00D222DA">
        <w:t xml:space="preserve"> devam ederler.</w:t>
      </w:r>
    </w:p>
    <w:p w14:paraId="5D289627" w14:textId="56050F68" w:rsidR="004B2A88" w:rsidRPr="00D222DA" w:rsidRDefault="004B2A88" w:rsidP="004B2A88">
      <w:pPr>
        <w:jc w:val="both"/>
      </w:pPr>
      <w:r w:rsidRPr="00D222DA">
        <w:rPr>
          <w:b/>
          <w:bCs/>
        </w:rPr>
        <w:t>(2)</w:t>
      </w:r>
      <w:r w:rsidRPr="00D222DA">
        <w:t xml:space="preserve"> Öğrencilerin uygulama başarı durumunun değerlendirilmesi dersin ilgili öğretim elemanı</w:t>
      </w:r>
      <w:r w:rsidR="00F30958" w:rsidRPr="00D222DA">
        <w:t xml:space="preserve"> </w:t>
      </w:r>
      <w:r w:rsidRPr="00D222DA">
        <w:t>tarafından uygulama ortamında yapılır. Başarı durumu, dersin özelliğine göre geliştirilmiş</w:t>
      </w:r>
      <w:r w:rsidR="00F30958" w:rsidRPr="00D222DA">
        <w:t xml:space="preserve"> </w:t>
      </w:r>
      <w:r w:rsidRPr="00D222DA">
        <w:t>olan</w:t>
      </w:r>
      <w:r w:rsidR="00F30958" w:rsidRPr="00D222DA">
        <w:t xml:space="preserve"> </w:t>
      </w:r>
      <w:r w:rsidRPr="00D222DA">
        <w:t>değerlendirme ölçütleri (kurumsal bilginin uygulamaya aktarımı, gözlem ve izlemlerin</w:t>
      </w:r>
      <w:r w:rsidR="00F30958" w:rsidRPr="00D222DA">
        <w:t xml:space="preserve"> </w:t>
      </w:r>
      <w:r w:rsidRPr="00D222DA">
        <w:t>değerlendirilmesi, seminerler ve olgu sunumlarında ve tartışmalarında öğrenci performansının</w:t>
      </w:r>
      <w:r w:rsidR="00F30958" w:rsidRPr="00D222DA">
        <w:t xml:space="preserve"> </w:t>
      </w:r>
      <w:r w:rsidRPr="00D222DA">
        <w:t>değerlendirilmesi, uygulama sınavı vb.) doğrultusunda dersin öğretim elemanınca belirlenir.</w:t>
      </w:r>
    </w:p>
    <w:p w14:paraId="03195E93" w14:textId="56C18D59" w:rsidR="00BA5615" w:rsidRDefault="004B2A88" w:rsidP="00D222DA">
      <w:pPr>
        <w:jc w:val="both"/>
        <w:rPr>
          <w:b/>
        </w:rPr>
      </w:pPr>
      <w:r w:rsidRPr="00D222DA">
        <w:rPr>
          <w:b/>
          <w:bCs/>
        </w:rPr>
        <w:t>(3)</w:t>
      </w:r>
      <w:r w:rsidRPr="00D222DA">
        <w:t xml:space="preserve"> Uygulama notu, uygulamayı yaptıran öğretim elamanları tarafından 100 tam not üzerinden</w:t>
      </w:r>
      <w:r w:rsidR="00F30958" w:rsidRPr="00D222DA">
        <w:t xml:space="preserve"> </w:t>
      </w:r>
      <w:r w:rsidRPr="00D222DA">
        <w:t>değerlendirilir.</w:t>
      </w:r>
    </w:p>
    <w:p w14:paraId="40310975" w14:textId="6E2E5901" w:rsidR="00D222DA" w:rsidRPr="00D222DA" w:rsidRDefault="00D222DA" w:rsidP="00777282">
      <w:pPr>
        <w:spacing w:after="0"/>
        <w:jc w:val="both"/>
        <w:rPr>
          <w:b/>
        </w:rPr>
      </w:pPr>
      <w:r w:rsidRPr="00D222DA">
        <w:rPr>
          <w:b/>
        </w:rPr>
        <w:t xml:space="preserve">Muafiyet </w:t>
      </w:r>
    </w:p>
    <w:p w14:paraId="3444B74E" w14:textId="77777777" w:rsidR="00D222DA" w:rsidRPr="00D222DA" w:rsidRDefault="00D222DA" w:rsidP="00D222DA">
      <w:pPr>
        <w:jc w:val="both"/>
      </w:pPr>
      <w:r w:rsidRPr="00D222DA">
        <w:rPr>
          <w:b/>
        </w:rPr>
        <w:t>MADDE 17-</w:t>
      </w:r>
      <w:r w:rsidRPr="00D222DA">
        <w:t xml:space="preserve"> (1) Öğrenciler daha önce başka bir Yükseköğretim Kurumunda yapmış oldukları staj çalışması için muafiyet başvurusunda bulunabilirler. Bu durumda Karamanoğlu Mehmetbey Üniversitesi Önlisans ve Lisans Eğitim Öğretim ve Sınav Yönetmeliğinin muafiyet ile ilgi 16. Maddesine göre işlem yapılır. </w:t>
      </w:r>
    </w:p>
    <w:p w14:paraId="733D8B68" w14:textId="77777777" w:rsidR="004B2A88" w:rsidRPr="00D222DA" w:rsidRDefault="004B2A88" w:rsidP="00F30958">
      <w:pPr>
        <w:spacing w:after="0"/>
        <w:jc w:val="both"/>
        <w:rPr>
          <w:b/>
          <w:bCs/>
        </w:rPr>
      </w:pPr>
      <w:r w:rsidRPr="00D222DA">
        <w:rPr>
          <w:b/>
          <w:bCs/>
        </w:rPr>
        <w:t>Yürürlük</w:t>
      </w:r>
    </w:p>
    <w:p w14:paraId="51002C2D" w14:textId="093508F6" w:rsidR="004B2A88" w:rsidRPr="00D222DA" w:rsidRDefault="004B2A88" w:rsidP="004B2A88">
      <w:pPr>
        <w:jc w:val="both"/>
      </w:pPr>
      <w:r w:rsidRPr="00D222DA">
        <w:rPr>
          <w:b/>
          <w:bCs/>
        </w:rPr>
        <w:lastRenderedPageBreak/>
        <w:t>MADDE 1</w:t>
      </w:r>
      <w:r w:rsidR="00D222DA" w:rsidRPr="00D222DA">
        <w:rPr>
          <w:b/>
          <w:bCs/>
        </w:rPr>
        <w:t>8</w:t>
      </w:r>
      <w:r w:rsidRPr="00D222DA">
        <w:rPr>
          <w:b/>
          <w:bCs/>
        </w:rPr>
        <w:t>-</w:t>
      </w:r>
      <w:r w:rsidRPr="00D222DA">
        <w:t xml:space="preserve"> Bu yönerge, Karamanoğlu Mehmetbey Üniversitesi Senatosu tarafından</w:t>
      </w:r>
      <w:r w:rsidR="00F30958" w:rsidRPr="00D222DA">
        <w:t xml:space="preserve"> </w:t>
      </w:r>
      <w:r w:rsidRPr="00D222DA">
        <w:t>onaylandığı tarihte yürürlüğe girer.</w:t>
      </w:r>
    </w:p>
    <w:p w14:paraId="7EB52C8B" w14:textId="77777777" w:rsidR="00D222DA" w:rsidRPr="00D222DA" w:rsidRDefault="00D222DA" w:rsidP="00D222DA">
      <w:pPr>
        <w:spacing w:after="0"/>
        <w:jc w:val="both"/>
        <w:rPr>
          <w:b/>
        </w:rPr>
      </w:pPr>
      <w:r w:rsidRPr="00D222DA">
        <w:rPr>
          <w:b/>
        </w:rPr>
        <w:t xml:space="preserve">Hüküm bulunmayan haller </w:t>
      </w:r>
    </w:p>
    <w:p w14:paraId="46888723" w14:textId="29B112BA" w:rsidR="00D222DA" w:rsidRDefault="00D222DA" w:rsidP="00BA5615">
      <w:pPr>
        <w:spacing w:after="0"/>
        <w:jc w:val="both"/>
      </w:pPr>
      <w:r w:rsidRPr="00D222DA">
        <w:t>MADDE 19- (1) Bu Yönergede hüküm bulunmayan hallerde; Fakülte Yönetim Kurulu ve/veya ilgili Bölüm Kurulu kararları geçerlidir.</w:t>
      </w:r>
    </w:p>
    <w:p w14:paraId="0928278A" w14:textId="77777777" w:rsidR="00BA5615" w:rsidRPr="00D222DA" w:rsidRDefault="00BA5615" w:rsidP="00BA5615">
      <w:pPr>
        <w:spacing w:after="0"/>
        <w:jc w:val="both"/>
      </w:pPr>
    </w:p>
    <w:p w14:paraId="0EAB8E92" w14:textId="77777777" w:rsidR="004B2A88" w:rsidRPr="00D222DA" w:rsidRDefault="004B2A88" w:rsidP="00777282">
      <w:pPr>
        <w:spacing w:after="0"/>
        <w:jc w:val="both"/>
        <w:rPr>
          <w:b/>
          <w:bCs/>
        </w:rPr>
      </w:pPr>
      <w:r w:rsidRPr="00D222DA">
        <w:rPr>
          <w:b/>
          <w:bCs/>
        </w:rPr>
        <w:t>Yürütme</w:t>
      </w:r>
    </w:p>
    <w:p w14:paraId="2CDF637E" w14:textId="4E1AE465" w:rsidR="004B2A88" w:rsidRPr="00D222DA" w:rsidRDefault="004B2A88" w:rsidP="004B2A88">
      <w:pPr>
        <w:jc w:val="both"/>
      </w:pPr>
      <w:r w:rsidRPr="00D222DA">
        <w:rPr>
          <w:b/>
          <w:bCs/>
        </w:rPr>
        <w:t xml:space="preserve">MADDE </w:t>
      </w:r>
      <w:r w:rsidR="00D222DA" w:rsidRPr="00D222DA">
        <w:rPr>
          <w:b/>
          <w:bCs/>
        </w:rPr>
        <w:t>20</w:t>
      </w:r>
      <w:r w:rsidRPr="00D222DA">
        <w:rPr>
          <w:b/>
          <w:bCs/>
        </w:rPr>
        <w:t>-</w:t>
      </w:r>
      <w:r w:rsidRPr="00D222DA">
        <w:t xml:space="preserve"> Bu yönergeyi Karamanoğlu Mehmetbey Üniversitesi, Sağlık Bilimleri</w:t>
      </w:r>
      <w:r w:rsidR="00F30958" w:rsidRPr="00D222DA">
        <w:t xml:space="preserve"> </w:t>
      </w:r>
      <w:r w:rsidRPr="00D222DA">
        <w:t>Fakültesi Dekanı yürütür.</w:t>
      </w:r>
    </w:p>
    <w:sectPr w:rsidR="004B2A88" w:rsidRPr="00D22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3E"/>
    <w:rsid w:val="000A633E"/>
    <w:rsid w:val="001E67DE"/>
    <w:rsid w:val="003F2D14"/>
    <w:rsid w:val="00467C14"/>
    <w:rsid w:val="00495D4E"/>
    <w:rsid w:val="004B2A88"/>
    <w:rsid w:val="00661CBA"/>
    <w:rsid w:val="00777282"/>
    <w:rsid w:val="007D37FF"/>
    <w:rsid w:val="008A603C"/>
    <w:rsid w:val="009507DE"/>
    <w:rsid w:val="00BA5615"/>
    <w:rsid w:val="00D222DA"/>
    <w:rsid w:val="00D52934"/>
    <w:rsid w:val="00E8133E"/>
    <w:rsid w:val="00F30958"/>
    <w:rsid w:val="00F537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943D"/>
  <w15:chartTrackingRefBased/>
  <w15:docId w15:val="{1930B18A-53B8-4417-A781-2A383122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1457</Words>
  <Characters>8310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Kullanıcısı</cp:lastModifiedBy>
  <cp:revision>12</cp:revision>
  <dcterms:created xsi:type="dcterms:W3CDTF">2021-06-03T11:56:00Z</dcterms:created>
  <dcterms:modified xsi:type="dcterms:W3CDTF">2021-08-12T08:52:00Z</dcterms:modified>
</cp:coreProperties>
</file>