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45" w:rightFromText="45" w:vertAnchor="text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8807"/>
      </w:tblGrid>
      <w:tr w:rsidR="00F43710" w:rsidRPr="00F43710" w14:paraId="7B77A45B" w14:textId="77777777" w:rsidTr="00F43710">
        <w:trPr>
          <w:trHeight w:val="330"/>
        </w:trPr>
        <w:tc>
          <w:tcPr>
            <w:tcW w:w="0" w:type="auto"/>
            <w:shd w:val="clear" w:color="auto" w:fill="6B6B6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8FAC4" w14:textId="77777777" w:rsidR="00F43710" w:rsidRPr="00F43710" w:rsidRDefault="00F43710" w:rsidP="00F43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6B6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92831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0"/>
                <w:szCs w:val="20"/>
                <w:lang w:eastAsia="tr-TR"/>
                <w14:ligatures w14:val="none"/>
              </w:rPr>
              <w:t>Program Öğrenme Çıktıları: Bu programın başarılı bir şekilde tamamlanmasıyla öğrenciler şunları yapabileceklerdir:</w:t>
            </w:r>
          </w:p>
        </w:tc>
      </w:tr>
      <w:tr w:rsidR="00F43710" w:rsidRPr="00F43710" w14:paraId="5214C1F5" w14:textId="77777777" w:rsidTr="00F43710">
        <w:trPr>
          <w:trHeight w:val="330"/>
        </w:trPr>
        <w:tc>
          <w:tcPr>
            <w:tcW w:w="0" w:type="auto"/>
            <w:shd w:val="clear" w:color="auto" w:fill="CCE0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93EFB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CCE0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1E9D8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Mesleki gereklilikleri yerine getirmek için yeterli bilgi ve beceriye sahiptir. </w:t>
            </w:r>
          </w:p>
        </w:tc>
      </w:tr>
      <w:tr w:rsidR="00F43710" w:rsidRPr="00F43710" w14:paraId="25C9EC23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1C094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5A8D0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Mesleki kavram, kuram ve modellere haizdir. </w:t>
            </w:r>
          </w:p>
        </w:tc>
      </w:tr>
      <w:tr w:rsidR="00F43710" w:rsidRPr="00F43710" w14:paraId="345A5AD7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4BF03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0B270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Sahip olduğu bilgiyi eleştirel düşünerek ortaya çıkan problemin çözümünde kullanır. </w:t>
            </w:r>
          </w:p>
        </w:tc>
      </w:tr>
      <w:tr w:rsidR="00F43710" w:rsidRPr="00F43710" w14:paraId="217BDCC0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BB02B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0EBB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Yerel ve global sağlık sistemlerini tanır ayrıca, sağlık politikalarını yorumlama konusunda bilgi sahibi olur. </w:t>
            </w:r>
          </w:p>
        </w:tc>
      </w:tr>
      <w:tr w:rsidR="00F43710" w:rsidRPr="00F43710" w14:paraId="623D14BE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069CC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78BDB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Sağlık </w:t>
            </w:r>
            <w:proofErr w:type="gramStart"/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sistemindeki mevcut</w:t>
            </w:r>
            <w:proofErr w:type="gramEnd"/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 bölümleri bilir, bu bölümlerde çalışanları tanır, çalışanların görev, yetki ve sorumlulukları konusunda bilgi sahibi olur. </w:t>
            </w:r>
          </w:p>
        </w:tc>
      </w:tr>
      <w:tr w:rsidR="00F43710" w:rsidRPr="00F43710" w14:paraId="0D220136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1A21A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4A606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Genelde toplum özelde birey sağlığının gelişimi için gerekli olan sosyal, çevresel ve davranışsal faktörler hakkında bilgi sahibidir. </w:t>
            </w:r>
          </w:p>
        </w:tc>
      </w:tr>
      <w:tr w:rsidR="00F43710" w:rsidRPr="00F43710" w14:paraId="48F0D72D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51D9A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D847F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Sağlık kurumları yönetimi konusundaki bilgi ve becerilerini sağlık kurumlarının ilgili birim ve alanlarında uygular. </w:t>
            </w:r>
          </w:p>
        </w:tc>
      </w:tr>
      <w:tr w:rsidR="00F43710" w:rsidRPr="00F43710" w14:paraId="33DFBCBA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BA76C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2BE6A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Sağlık kurumları yönetiminde bilgi teknolojilerini etkili olarak kullanır. </w:t>
            </w:r>
          </w:p>
        </w:tc>
      </w:tr>
      <w:tr w:rsidR="00F43710" w:rsidRPr="00F43710" w14:paraId="0D611022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80BB4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5D3F4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Bölüm ile ilgili verileri analiz eder, değerlendirir ve yorumlar. </w:t>
            </w:r>
          </w:p>
        </w:tc>
      </w:tr>
      <w:tr w:rsidR="00F43710" w:rsidRPr="00F43710" w14:paraId="5FBE075A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4AFAF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4A36B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Sağlık yönetimi ile ilgili gelişmeleri takip eder, bilimsel yöntem ve teknikleri kullanarak çok yönlü inceler ve değerlendirir. </w:t>
            </w:r>
          </w:p>
        </w:tc>
      </w:tr>
      <w:tr w:rsidR="00F43710" w:rsidRPr="00F43710" w14:paraId="49F32A7A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CEC7A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8C390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Sağlık kurumlarında çalışanların kişilik, kültür ve davranışsal özelliklerini değerlendirerek kurumun amaçları doğrultusunda yönlendirir. </w:t>
            </w:r>
          </w:p>
        </w:tc>
      </w:tr>
      <w:tr w:rsidR="00F43710" w:rsidRPr="00F43710" w14:paraId="12F9852E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168E2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1626C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Mesleki bilgi ve becerileri konusunda yeniliğe açıktır ve sürekli gelişim ilkelerini benimser. </w:t>
            </w:r>
          </w:p>
        </w:tc>
      </w:tr>
      <w:tr w:rsidR="00F43710" w:rsidRPr="00F43710" w14:paraId="66E57E37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6F52E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89EEB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İletişimde sağlık kurumlarında kullanılan terminolojiyi kullanabilme yeterliliğine sahip olur. </w:t>
            </w:r>
          </w:p>
        </w:tc>
      </w:tr>
      <w:tr w:rsidR="00F43710" w:rsidRPr="00F43710" w14:paraId="5BAA9AAD" w14:textId="77777777" w:rsidTr="00F43710">
        <w:trPr>
          <w:trHeight w:val="33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7E833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3B103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 xml:space="preserve">Sağlık yönetimi bölümündeki gelişmeleri, bilgileri ve yenilikleri bir yabancı dil kullanarak takip eder. </w:t>
            </w:r>
          </w:p>
        </w:tc>
      </w:tr>
      <w:tr w:rsidR="00F43710" w:rsidRPr="00F43710" w14:paraId="10E94F48" w14:textId="77777777" w:rsidTr="00F43710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CCFD7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E41A7" w14:textId="77777777" w:rsidR="00F43710" w:rsidRPr="00F43710" w:rsidRDefault="00F43710" w:rsidP="00F43710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43710">
              <w:rPr>
                <w:rFonts w:ascii="Tahoma" w:eastAsia="Times New Roman" w:hAnsi="Tahoma" w:cs="Tahoma"/>
                <w:color w:val="3B3A36"/>
                <w:kern w:val="0"/>
                <w:sz w:val="16"/>
                <w:szCs w:val="16"/>
                <w:lang w:eastAsia="tr-TR"/>
                <w14:ligatures w14:val="none"/>
              </w:rPr>
              <w:t>Sağlık yönetiminde ilgili hukuki düzenlemeler ile toplumsal, bilimsel, mesleki etik ilkelere uygun davranır.</w:t>
            </w:r>
          </w:p>
        </w:tc>
      </w:tr>
    </w:tbl>
    <w:p w14:paraId="29B01340" w14:textId="77777777" w:rsidR="00355D8D" w:rsidRDefault="00355D8D" w:rsidP="00AE0299"/>
    <w:p w14:paraId="6519DB67" w14:textId="77777777" w:rsidR="00F43710" w:rsidRDefault="00F43710" w:rsidP="00AE0299"/>
    <w:p w14:paraId="080C012A" w14:textId="77777777" w:rsidR="00F43710" w:rsidRDefault="00F43710" w:rsidP="00AE0299"/>
    <w:p w14:paraId="3020CAA4" w14:textId="77777777" w:rsidR="00F43710" w:rsidRPr="00AE0299" w:rsidRDefault="00F43710" w:rsidP="00AE0299"/>
    <w:sectPr w:rsidR="00F43710" w:rsidRPr="00AE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22D0"/>
    <w:rsid w:val="001B4EC8"/>
    <w:rsid w:val="0031194C"/>
    <w:rsid w:val="00355D8D"/>
    <w:rsid w:val="00381163"/>
    <w:rsid w:val="007D220C"/>
    <w:rsid w:val="0098172A"/>
    <w:rsid w:val="00AB12AB"/>
    <w:rsid w:val="00AE0299"/>
    <w:rsid w:val="00C50DB0"/>
    <w:rsid w:val="00E07437"/>
    <w:rsid w:val="00E93B2C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2024-05-20T08:55:00Z</dcterms:created>
  <dcterms:modified xsi:type="dcterms:W3CDTF">2024-05-20T08:55:00Z</dcterms:modified>
</cp:coreProperties>
</file>