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856" w:type="dxa"/>
        <w:tblLook w:val="04A0"/>
      </w:tblPr>
      <w:tblGrid>
        <w:gridCol w:w="2405"/>
        <w:gridCol w:w="8369"/>
      </w:tblGrid>
      <w:tr w:rsidR="00AB5C28" w:rsidRPr="00E1094F" w:rsidTr="00473BF0">
        <w:trPr>
          <w:trHeight w:val="7216"/>
        </w:trPr>
        <w:tc>
          <w:tcPr>
            <w:tcW w:w="2405" w:type="dxa"/>
            <w:vAlign w:val="center"/>
          </w:tcPr>
          <w:p w:rsidR="00AB5C28" w:rsidRPr="00E1094F" w:rsidRDefault="00AB5C28" w:rsidP="00473B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1094F">
              <w:rPr>
                <w:rFonts w:ascii="Arial" w:hAnsi="Arial" w:cs="Arial"/>
                <w:b/>
                <w:bCs/>
              </w:rPr>
              <w:t>Program Çıktıları</w:t>
            </w:r>
          </w:p>
        </w:tc>
        <w:tc>
          <w:tcPr>
            <w:tcW w:w="8369" w:type="dxa"/>
            <w:vAlign w:val="center"/>
          </w:tcPr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 xml:space="preserve">Fizyoterapi alanındaki güncel bilgiler içeren ders kitapları, </w:t>
            </w:r>
            <w:proofErr w:type="spellStart"/>
            <w:r w:rsidRPr="00E1094F">
              <w:rPr>
                <w:rFonts w:ascii="Arial" w:hAnsi="Arial" w:cs="Arial"/>
              </w:rPr>
              <w:t>elektroterapi</w:t>
            </w:r>
            <w:proofErr w:type="spellEnd"/>
            <w:r w:rsidRPr="00E1094F">
              <w:rPr>
                <w:rFonts w:ascii="Arial" w:hAnsi="Arial" w:cs="Arial"/>
              </w:rPr>
              <w:t xml:space="preserve"> ajanları ve tedavi yaklaşımları hakkında bilgi sahibidir.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Fizyoterapi alanında edindiği temel teorik ve uygulamalı bilgileri, alanında kullanabilme becerileri kazanır.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Yaşam boyu öğrenme bilincine sahiptir.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Fizyoterapi alanında edindiği temel düzeydeki bilgi ve becerileri eleştirel bir yaklaşımla değerlendirir.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Fizyoterapi alanı ile ilgili sorunlarda çözüm önerilerini yazılı ve sözlü olarak aktarır.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 xml:space="preserve">İnsan anatomisi ve </w:t>
            </w:r>
            <w:proofErr w:type="gramStart"/>
            <w:r w:rsidRPr="00E1094F">
              <w:rPr>
                <w:rFonts w:ascii="Arial" w:hAnsi="Arial" w:cs="Arial"/>
              </w:rPr>
              <w:t>fizyoterapiye</w:t>
            </w:r>
            <w:proofErr w:type="gramEnd"/>
            <w:r w:rsidRPr="00E1094F">
              <w:rPr>
                <w:rFonts w:ascii="Arial" w:hAnsi="Arial" w:cs="Arial"/>
              </w:rPr>
              <w:t xml:space="preserve"> özgü tıbbi terimler kullanır.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proofErr w:type="spellStart"/>
            <w:r w:rsidRPr="00E1094F">
              <w:rPr>
                <w:rFonts w:ascii="Arial" w:hAnsi="Arial" w:cs="Arial"/>
              </w:rPr>
              <w:t>Multidisipliner</w:t>
            </w:r>
            <w:proofErr w:type="spellEnd"/>
            <w:r w:rsidRPr="00E1094F">
              <w:rPr>
                <w:rFonts w:ascii="Arial" w:hAnsi="Arial" w:cs="Arial"/>
              </w:rPr>
              <w:t xml:space="preserve"> ekip içinde yer alır ve çalışır.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Fizyoterapi alanı ile ilgili problemleri temel düzeyde saptar ve tedavi programını sorgular.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 xml:space="preserve">Uygulama dozları ile </w:t>
            </w:r>
            <w:proofErr w:type="spellStart"/>
            <w:r w:rsidRPr="00E1094F">
              <w:rPr>
                <w:rFonts w:ascii="Arial" w:hAnsi="Arial" w:cs="Arial"/>
              </w:rPr>
              <w:t>endikasyonlar</w:t>
            </w:r>
            <w:proofErr w:type="spellEnd"/>
            <w:r w:rsidRPr="00E1094F">
              <w:rPr>
                <w:rFonts w:ascii="Arial" w:hAnsi="Arial" w:cs="Arial"/>
              </w:rPr>
              <w:t xml:space="preserve"> ve </w:t>
            </w:r>
            <w:proofErr w:type="spellStart"/>
            <w:r w:rsidRPr="00E1094F">
              <w:rPr>
                <w:rFonts w:ascii="Arial" w:hAnsi="Arial" w:cs="Arial"/>
              </w:rPr>
              <w:t>kontrendikasyonlar</w:t>
            </w:r>
            <w:proofErr w:type="spellEnd"/>
            <w:r w:rsidRPr="00E1094F">
              <w:rPr>
                <w:rFonts w:ascii="Arial" w:hAnsi="Arial" w:cs="Arial"/>
              </w:rPr>
              <w:t xml:space="preserve"> hakkında bilgi sahibidir.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Alanındaki ihtiyacını karşılayabilecek temel düzeyde bilişim ve iletişim teknolojilerini kullanır.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Etkili ve anlaşılır bir iletişimle ekip üyesinin bir parçası olur.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Mesleki etik değerler çerçevesinde insana ve doğaya saygılı bir şekilde mesleğin gerekliliklerini yerine getirir.</w:t>
            </w:r>
          </w:p>
          <w:p w:rsidR="00AB5C28" w:rsidRPr="00E1094F" w:rsidRDefault="00AB5C28" w:rsidP="00AB5C28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ind w:left="331"/>
              <w:rPr>
                <w:rFonts w:ascii="Arial" w:hAnsi="Arial" w:cs="Arial"/>
              </w:rPr>
            </w:pPr>
            <w:r w:rsidRPr="00E1094F">
              <w:rPr>
                <w:rFonts w:ascii="Arial" w:hAnsi="Arial" w:cs="Arial"/>
              </w:rPr>
              <w:t>Mesleki hakları, iş sağlığı ve güvenliği ile karşılaşabileceği mesleki sorunların çözümü için yeterli bilince sahip olur.</w:t>
            </w:r>
          </w:p>
        </w:tc>
      </w:tr>
    </w:tbl>
    <w:p w:rsidR="0087461A" w:rsidRDefault="0087461A"/>
    <w:sectPr w:rsidR="0087461A" w:rsidSect="0087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69B0"/>
    <w:multiLevelType w:val="hybridMultilevel"/>
    <w:tmpl w:val="BC046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C28"/>
    <w:rsid w:val="0087461A"/>
    <w:rsid w:val="00AB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28"/>
    <w:pPr>
      <w:spacing w:after="160" w:line="259" w:lineRule="auto"/>
    </w:pPr>
    <w:rPr>
      <w:kern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C28"/>
    <w:pPr>
      <w:ind w:left="720"/>
      <w:contextualSpacing/>
    </w:pPr>
  </w:style>
  <w:style w:type="table" w:styleId="TabloKlavuzu">
    <w:name w:val="Table Grid"/>
    <w:basedOn w:val="NormalTablo"/>
    <w:uiPriority w:val="39"/>
    <w:rsid w:val="00AB5C2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</cp:revision>
  <dcterms:created xsi:type="dcterms:W3CDTF">2024-05-03T12:41:00Z</dcterms:created>
  <dcterms:modified xsi:type="dcterms:W3CDTF">2024-05-03T12:43:00Z</dcterms:modified>
</cp:coreProperties>
</file>